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27" w:rsidRDefault="00842CB4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THE UNIVERSITY OF ZAMBIA</w:t>
      </w:r>
    </w:p>
    <w:p w:rsidR="00842CB4" w:rsidRDefault="00842CB4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SCHOOL OF HUMANITIES AND SOCIAL SCIENCES</w:t>
      </w:r>
    </w:p>
    <w:p w:rsidR="00843EE6" w:rsidRDefault="00843EE6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DEPARTMENT OF SOCIOLOGY AND SOCIAL WORK</w:t>
      </w:r>
    </w:p>
    <w:p w:rsidR="003A3611" w:rsidRDefault="003A3611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COURSE CODE:</w:t>
      </w:r>
    </w:p>
    <w:p w:rsidR="003A3611" w:rsidRDefault="003A3611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COURSE COORDINATOR:</w:t>
      </w:r>
    </w:p>
    <w:p w:rsidR="003A3611" w:rsidRDefault="003A3611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STUDENT ID:</w:t>
      </w:r>
    </w:p>
    <w:p w:rsidR="003A3611" w:rsidRDefault="003A3611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A15B3" w:rsidRDefault="00CA15B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A15B3" w:rsidRDefault="00CA15B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A15B3" w:rsidRDefault="00CA15B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A15B3" w:rsidRDefault="00CA15B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A15B3" w:rsidRDefault="00CA15B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A15B3" w:rsidRDefault="00CA15B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A15B3" w:rsidRDefault="00CA15B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A15B3" w:rsidRDefault="00CA15B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91341" w:rsidRDefault="00C91341" w:rsidP="00A8087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077EB" w:rsidRPr="00A8087E" w:rsidRDefault="00A077EB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Case Study: Natalie, 28-year-old woman, facing</w:t>
      </w:r>
      <w:r w:rsidR="00221414">
        <w:rPr>
          <w:rFonts w:ascii="Times New Roman" w:hAnsi="Times New Roman" w:cs="Times New Roman"/>
          <w:sz w:val="24"/>
          <w:szCs w:val="24"/>
          <w:lang w:val="en-US"/>
        </w:rPr>
        <w:t xml:space="preserve"> substance abuse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domestic abuse from her partner, Eric.</w:t>
      </w:r>
    </w:p>
    <w:p w:rsidR="00A8087E" w:rsidRPr="00A8087E" w:rsidRDefault="00A8087E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87E">
        <w:rPr>
          <w:rFonts w:ascii="Times New Roman" w:hAnsi="Times New Roman" w:cs="Times New Roman"/>
          <w:sz w:val="24"/>
          <w:szCs w:val="24"/>
          <w:lang w:val="en-US"/>
        </w:rPr>
        <w:t>Background</w:t>
      </w:r>
    </w:p>
    <w:p w:rsidR="00EE0B40" w:rsidRDefault="00221414" w:rsidP="00EE0B4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Natalie is a Zambian who presents with a complex social issue involving substance abuse and domestic violence. </w:t>
      </w:r>
      <w:r w:rsidR="0070055C"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="00A077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0055C">
        <w:rPr>
          <w:rFonts w:ascii="Times New Roman" w:hAnsi="Times New Roman" w:cs="Times New Roman"/>
          <w:sz w:val="24"/>
          <w:szCs w:val="24"/>
          <w:lang w:val="en-US"/>
        </w:rPr>
        <w:t>Eric</w:t>
      </w:r>
      <w:r w:rsidR="00A077EB">
        <w:rPr>
          <w:rFonts w:ascii="Times New Roman" w:hAnsi="Times New Roman" w:cs="Times New Roman"/>
          <w:sz w:val="24"/>
          <w:szCs w:val="24"/>
          <w:lang w:val="en-US"/>
        </w:rPr>
        <w:t xml:space="preserve"> have been in a relationship for 5 years. </w:t>
      </w:r>
      <w:r w:rsidR="0070055C"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="00A077EB">
        <w:rPr>
          <w:rFonts w:ascii="Times New Roman" w:hAnsi="Times New Roman" w:cs="Times New Roman"/>
          <w:sz w:val="24"/>
          <w:szCs w:val="24"/>
          <w:lang w:val="en-US"/>
        </w:rPr>
        <w:t xml:space="preserve"> has two children, ages 4 and 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They live together in a one room shack in a densely populated informal settlement in Lusaka for the past 5 years. Natalie has a history of alcohol dependency, which has contributed to her experience of domestic violence at the hands of her husband.</w:t>
      </w:r>
      <w:r w:rsidR="00A07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55C">
        <w:rPr>
          <w:rFonts w:ascii="Times New Roman" w:hAnsi="Times New Roman" w:cs="Times New Roman"/>
          <w:sz w:val="24"/>
          <w:szCs w:val="24"/>
          <w:lang w:val="en-US"/>
        </w:rPr>
        <w:t>Eric</w:t>
      </w:r>
      <w:r w:rsidR="00A077EB">
        <w:rPr>
          <w:rFonts w:ascii="Times New Roman" w:hAnsi="Times New Roman" w:cs="Times New Roman"/>
          <w:sz w:val="24"/>
          <w:szCs w:val="24"/>
          <w:lang w:val="en-US"/>
        </w:rPr>
        <w:t xml:space="preserve"> has a history of controlling behavior, emotional manipulation, and physical violence. </w:t>
      </w:r>
      <w:r w:rsidR="0070055C"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="00A077EB">
        <w:rPr>
          <w:rFonts w:ascii="Times New Roman" w:hAnsi="Times New Roman" w:cs="Times New Roman"/>
          <w:sz w:val="24"/>
          <w:szCs w:val="24"/>
          <w:lang w:val="en-US"/>
        </w:rPr>
        <w:t xml:space="preserve"> has attempted to leave the relationship se</w:t>
      </w:r>
      <w:r w:rsidR="0070055C">
        <w:rPr>
          <w:rFonts w:ascii="Times New Roman" w:hAnsi="Times New Roman" w:cs="Times New Roman"/>
          <w:sz w:val="24"/>
          <w:szCs w:val="24"/>
          <w:lang w:val="en-US"/>
        </w:rPr>
        <w:t xml:space="preserve">veral </w:t>
      </w:r>
      <w:r w:rsidR="00A077EB">
        <w:rPr>
          <w:rFonts w:ascii="Times New Roman" w:hAnsi="Times New Roman" w:cs="Times New Roman"/>
          <w:sz w:val="24"/>
          <w:szCs w:val="24"/>
          <w:lang w:val="en-US"/>
        </w:rPr>
        <w:t>times but returns due to fear and financial dependenc</w:t>
      </w:r>
      <w:r w:rsidR="00530E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077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1982" w:rsidRDefault="00322B4D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Natalie </w:t>
      </w:r>
      <w:r w:rsidR="00EE0B40">
        <w:rPr>
          <w:rFonts w:ascii="Times New Roman" w:hAnsi="Times New Roman" w:cs="Times New Roman"/>
          <w:sz w:val="24"/>
          <w:szCs w:val="24"/>
          <w:lang w:val="en-US"/>
        </w:rPr>
        <w:t>has a serious alcohol addiction which seems to trigger Eric’s violent behavior. She moves around with visible scars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injuries,</w:t>
      </w:r>
      <w:r w:rsidR="00EE0B40">
        <w:rPr>
          <w:rFonts w:ascii="Times New Roman" w:hAnsi="Times New Roman" w:cs="Times New Roman"/>
          <w:sz w:val="24"/>
          <w:szCs w:val="24"/>
          <w:lang w:val="en-US"/>
        </w:rPr>
        <w:t xml:space="preserve"> she’s constantly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anxi</w:t>
      </w:r>
      <w:r w:rsidR="00EE0B40">
        <w:rPr>
          <w:rFonts w:ascii="Times New Roman" w:hAnsi="Times New Roman" w:cs="Times New Roman"/>
          <w:sz w:val="24"/>
          <w:szCs w:val="24"/>
          <w:lang w:val="en-US"/>
        </w:rPr>
        <w:t>ous</w:t>
      </w:r>
      <w:r>
        <w:rPr>
          <w:rFonts w:ascii="Times New Roman" w:hAnsi="Times New Roman" w:cs="Times New Roman"/>
          <w:sz w:val="24"/>
          <w:szCs w:val="24"/>
          <w:lang w:val="en-US"/>
        </w:rPr>
        <w:t>, and depres</w:t>
      </w:r>
      <w:r w:rsidR="00EE0B40">
        <w:rPr>
          <w:rFonts w:ascii="Times New Roman" w:hAnsi="Times New Roman" w:cs="Times New Roman"/>
          <w:sz w:val="24"/>
          <w:szCs w:val="24"/>
          <w:lang w:val="en-US"/>
        </w:rPr>
        <w:t>sed</w:t>
      </w:r>
      <w:r>
        <w:rPr>
          <w:rFonts w:ascii="Times New Roman" w:hAnsi="Times New Roman" w:cs="Times New Roman"/>
          <w:sz w:val="24"/>
          <w:szCs w:val="24"/>
          <w:lang w:val="en-US"/>
        </w:rPr>
        <w:t>. She reports feeling trapped and helpless</w:t>
      </w:r>
      <w:r w:rsidR="00EE0B40">
        <w:rPr>
          <w:rFonts w:ascii="Times New Roman" w:hAnsi="Times New Roman" w:cs="Times New Roman"/>
          <w:sz w:val="24"/>
          <w:szCs w:val="24"/>
          <w:lang w:val="en-US"/>
        </w:rPr>
        <w:t xml:space="preserve"> in her household.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She recently disclosed a recent escalation of physical violence and threats towards her and the children</w:t>
      </w:r>
      <w:r w:rsidR="004559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1037" w:rsidRDefault="00530E56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 Collection</w:t>
      </w:r>
    </w:p>
    <w:p w:rsidR="008D2711" w:rsidRDefault="00530E56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A variety of data collection methods will be used to gather information about Natalie’s situation, including interviews with her husband, and other key informants, such as community leaders and healthcare providers</w:t>
      </w:r>
      <w:r w:rsidR="008D27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Observations of Natalie’s living conditions and interactions with her family will also will also be recorded.</w:t>
      </w:r>
    </w:p>
    <w:p w:rsidR="00571037" w:rsidRDefault="00530E56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 Analysis</w:t>
      </w:r>
    </w:p>
    <w:p w:rsidR="00530E56" w:rsidRDefault="00530E56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collected data will be analyzed using a systems perspective, considering Natalie’s individual strengths, needs, and environmental factors. This analysis will include an assessment of her substance abuse hist</w:t>
      </w:r>
      <w:r w:rsidR="00404AF1">
        <w:rPr>
          <w:rFonts w:ascii="Times New Roman" w:hAnsi="Times New Roman" w:cs="Times New Roman"/>
          <w:sz w:val="24"/>
          <w:szCs w:val="24"/>
          <w:lang w:val="en-US"/>
        </w:rPr>
        <w:t>ory, the dynamics of her domestic violence situation, and the role of her social environment.</w:t>
      </w:r>
    </w:p>
    <w:p w:rsidR="00571037" w:rsidRDefault="00473F4B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Comprehensive Ass</w:t>
      </w:r>
      <w:r w:rsidR="00F05B91">
        <w:rPr>
          <w:rFonts w:ascii="Times New Roman" w:hAnsi="Times New Roman" w:cs="Times New Roman"/>
          <w:sz w:val="24"/>
          <w:szCs w:val="24"/>
          <w:lang w:val="en-US"/>
        </w:rPr>
        <w:t>essment</w:t>
      </w:r>
    </w:p>
    <w:p w:rsidR="00F05B91" w:rsidRDefault="00AF3844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Natalie has resilience and determination to improve her living situation. She may have some skills or talents that can be utilized for employment or housing stability.</w:t>
      </w:r>
      <w:r w:rsidR="00473F4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D95">
        <w:rPr>
          <w:rFonts w:ascii="Times New Roman" w:hAnsi="Times New Roman" w:cs="Times New Roman"/>
          <w:sz w:val="24"/>
          <w:szCs w:val="24"/>
          <w:lang w:val="en-US"/>
        </w:rPr>
        <w:t xml:space="preserve"> love for her childre</w:t>
      </w:r>
      <w:r w:rsidR="00473F4B">
        <w:rPr>
          <w:rFonts w:ascii="Times New Roman" w:hAnsi="Times New Roman" w:cs="Times New Roman"/>
          <w:sz w:val="24"/>
          <w:szCs w:val="24"/>
          <w:lang w:val="en-US"/>
        </w:rPr>
        <w:t>n is also a drive to help her improve her living conditions to keep them safe</w:t>
      </w:r>
      <w:r w:rsidR="004F3D95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73F4B">
        <w:rPr>
          <w:rFonts w:ascii="Times New Roman" w:hAnsi="Times New Roman" w:cs="Times New Roman"/>
          <w:sz w:val="24"/>
          <w:szCs w:val="24"/>
          <w:lang w:val="en-US"/>
        </w:rPr>
        <w:t xml:space="preserve"> have a</w:t>
      </w:r>
      <w:r w:rsidR="004F3D95">
        <w:rPr>
          <w:rFonts w:ascii="Times New Roman" w:hAnsi="Times New Roman" w:cs="Times New Roman"/>
          <w:sz w:val="24"/>
          <w:szCs w:val="24"/>
          <w:lang w:val="en-US"/>
        </w:rPr>
        <w:t xml:space="preserve"> healthy life</w:t>
      </w:r>
      <w:r w:rsidR="00473F4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F3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04AF1" w:rsidRDefault="003627B6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037">
        <w:rPr>
          <w:rFonts w:ascii="Times New Roman" w:hAnsi="Times New Roman" w:cs="Times New Roman"/>
          <w:sz w:val="24"/>
          <w:szCs w:val="24"/>
          <w:lang w:val="en-US"/>
        </w:rPr>
        <w:t>Intervention Plan</w:t>
      </w:r>
    </w:p>
    <w:p w:rsidR="00404AF1" w:rsidRDefault="00F05B91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shall look at her immediate needs which require her to be provided access to emergency shelters, food banks, and healthcare services to address Natalie’s basic needs.</w:t>
      </w:r>
      <w:r w:rsidR="00404AF1">
        <w:rPr>
          <w:rFonts w:ascii="Times New Roman" w:hAnsi="Times New Roman" w:cs="Times New Roman"/>
          <w:sz w:val="24"/>
          <w:szCs w:val="24"/>
          <w:lang w:val="en-US"/>
        </w:rPr>
        <w:t xml:space="preserve"> Natalie will be referred to a local substance abuse treatment center for assessment and appropriate treatment. This may include detoxification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rehab</w:t>
      </w:r>
      <w:r w:rsidR="00404A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087E" w:rsidRDefault="00F05B91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She needs to be connected to housing programs or temporary accommodation options to secure stable housing</w:t>
      </w:r>
      <w:r w:rsidR="00B34B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4B89" w:rsidRDefault="00B34B89" w:rsidP="0045597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413FEF" w:rsidP="004559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87E">
        <w:rPr>
          <w:rFonts w:ascii="Times New Roman" w:hAnsi="Times New Roman" w:cs="Times New Roman"/>
          <w:sz w:val="24"/>
          <w:szCs w:val="24"/>
          <w:lang w:val="en-US"/>
        </w:rPr>
        <w:t xml:space="preserve"> Domestic Violence Intervention</w:t>
      </w:r>
    </w:p>
    <w:p w:rsidR="00306326" w:rsidRDefault="00306326" w:rsidP="004559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Counselling</w:t>
      </w:r>
    </w:p>
    <w:p w:rsidR="0006432E" w:rsidRDefault="00413FEF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8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6326"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A8087E">
        <w:rPr>
          <w:rFonts w:ascii="Times New Roman" w:hAnsi="Times New Roman" w:cs="Times New Roman"/>
          <w:sz w:val="24"/>
          <w:szCs w:val="24"/>
          <w:lang w:val="en-US"/>
        </w:rPr>
        <w:t xml:space="preserve"> will be provided with counseling and legal assistance to help her navigate the domestic violence situation</w:t>
      </w:r>
      <w:r w:rsidR="00306326">
        <w:rPr>
          <w:rFonts w:ascii="Times New Roman" w:hAnsi="Times New Roman" w:cs="Times New Roman"/>
          <w:sz w:val="24"/>
          <w:szCs w:val="24"/>
          <w:lang w:val="en-US"/>
        </w:rPr>
        <w:t>. Provid</w:t>
      </w:r>
      <w:r w:rsidR="00B75014">
        <w:rPr>
          <w:rFonts w:ascii="Times New Roman" w:hAnsi="Times New Roman" w:cs="Times New Roman"/>
          <w:sz w:val="24"/>
          <w:szCs w:val="24"/>
          <w:lang w:val="en-US"/>
        </w:rPr>
        <w:t>ing therapy to address</w:t>
      </w:r>
      <w:r w:rsidR="005B67CD">
        <w:rPr>
          <w:rFonts w:ascii="Times New Roman" w:hAnsi="Times New Roman" w:cs="Times New Roman"/>
          <w:sz w:val="24"/>
          <w:szCs w:val="24"/>
          <w:lang w:val="en-US"/>
        </w:rPr>
        <w:t xml:space="preserve"> the root causes of substance abuse</w:t>
      </w:r>
      <w:r w:rsidR="00B75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976">
        <w:rPr>
          <w:rFonts w:ascii="Times New Roman" w:hAnsi="Times New Roman" w:cs="Times New Roman"/>
          <w:sz w:val="24"/>
          <w:szCs w:val="24"/>
          <w:lang w:val="en-US"/>
        </w:rPr>
        <w:t>will be met at the intake stage and provided with a safe and confidential space to share her concerns and experiences. A comprehensive intake form will be used to gather demographic information and a brief history of her substance abuse and domestic violence experiences</w:t>
      </w:r>
      <w:r w:rsidR="00D943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63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6432E" w:rsidRDefault="0006432E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Support Groups</w:t>
      </w:r>
      <w:r w:rsidR="005B67CD">
        <w:rPr>
          <w:rFonts w:ascii="Times New Roman" w:hAnsi="Times New Roman" w:cs="Times New Roman"/>
          <w:sz w:val="24"/>
          <w:szCs w:val="24"/>
          <w:lang w:val="en-US"/>
        </w:rPr>
        <w:t xml:space="preserve"> Provide therapy for the client to address individual and group therapy for trauma, anxiety, and depression.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Peer support and empowerment</w:t>
      </w:r>
    </w:p>
    <w:p w:rsidR="0006432E" w:rsidRDefault="0006432E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Legal Assistance: Collaboration with legal aid and advocacy services</w:t>
      </w:r>
    </w:p>
    <w:p w:rsidR="0006432E" w:rsidRDefault="0006432E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Housing Assistance; Securing safe and affordable housing</w:t>
      </w:r>
    </w:p>
    <w:p w:rsidR="00A8087E" w:rsidRPr="00A8087E" w:rsidRDefault="0006432E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Employment Services: Job training and placement</w:t>
      </w:r>
      <w:bookmarkStart w:id="1" w:name="_Hlk167882090"/>
      <w:r w:rsidR="00A8087E" w:rsidRPr="00A808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"/>
    </w:p>
    <w:p w:rsidR="00A8087E" w:rsidRDefault="00A8087E" w:rsidP="00A808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87E">
        <w:rPr>
          <w:rFonts w:ascii="Times New Roman" w:hAnsi="Times New Roman" w:cs="Times New Roman"/>
          <w:sz w:val="24"/>
          <w:szCs w:val="24"/>
          <w:lang w:val="en-US"/>
        </w:rPr>
        <w:t>3. Economic Empowerment</w:t>
      </w:r>
    </w:p>
    <w:p w:rsidR="00A8087E" w:rsidRDefault="00A808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>Ethical Considerations: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1. Informed Consent: Ensure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 understands the intervention plan and her rights.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>2. Confidentiality: Maintain privacy and confidentiality.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3. Self-Determination: Empower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 to make her own decisions.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4. Cultural Competence: Consider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5B67CD">
        <w:rPr>
          <w:rFonts w:ascii="Times New Roman" w:hAnsi="Times New Roman" w:cs="Times New Roman"/>
          <w:sz w:val="24"/>
          <w:szCs w:val="24"/>
          <w:lang w:val="en-US"/>
        </w:rPr>
        <w:t>'s cultural background and needs.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5. Avoidance of Harm: Avoid causing emotional or physical harm to </w:t>
      </w:r>
      <w:r w:rsidR="00680CDF"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 or her children.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6. Respect for Autonomy: Respect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5B67CD">
        <w:rPr>
          <w:rFonts w:ascii="Times New Roman" w:hAnsi="Times New Roman" w:cs="Times New Roman"/>
          <w:sz w:val="24"/>
          <w:szCs w:val="24"/>
          <w:lang w:val="en-US"/>
        </w:rPr>
        <w:t>'s autonomy and decision-making capacity.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>7. Justice: Ensure fair distribution of resources and services.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>Potential Challenges: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1. Resistance from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0318C">
        <w:rPr>
          <w:rFonts w:ascii="Times New Roman" w:hAnsi="Times New Roman" w:cs="Times New Roman"/>
          <w:sz w:val="24"/>
          <w:szCs w:val="24"/>
          <w:lang w:val="en-US"/>
        </w:rPr>
        <w:t>ric</w:t>
      </w: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 and potential retaliation.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lastRenderedPageBreak/>
        <w:t>2. Limited resources and funding for services.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5B67CD">
        <w:rPr>
          <w:rFonts w:ascii="Times New Roman" w:hAnsi="Times New Roman" w:cs="Times New Roman"/>
          <w:sz w:val="24"/>
          <w:szCs w:val="24"/>
          <w:lang w:val="en-US"/>
        </w:rPr>
        <w:t>'s fear and shame related to domestic abuse.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>4. Balancing support and empowerment with accountability and boundaries.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>5. Potential conflict with child protective services or legal authorities.</w:t>
      </w:r>
    </w:p>
    <w:p w:rsidR="005B67CD" w:rsidRPr="005B67CD" w:rsidRDefault="005B67CD" w:rsidP="005B67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6. Difficulty engaging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 in the intervention due to trauma or fear.</w:t>
      </w:r>
    </w:p>
    <w:p w:rsidR="00680CDF" w:rsidRPr="00680CDF" w:rsidRDefault="005B67CD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7CD">
        <w:rPr>
          <w:rFonts w:ascii="Times New Roman" w:hAnsi="Times New Roman" w:cs="Times New Roman"/>
          <w:sz w:val="24"/>
          <w:szCs w:val="24"/>
          <w:lang w:val="en-US"/>
        </w:rPr>
        <w:t xml:space="preserve">7. Ensuring the safety and well-being of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="00680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CDF" w:rsidRPr="00680CDF">
        <w:rPr>
          <w:rFonts w:ascii="Times New Roman" w:hAnsi="Times New Roman" w:cs="Times New Roman"/>
          <w:sz w:val="24"/>
          <w:szCs w:val="24"/>
          <w:lang w:val="en-US"/>
        </w:rPr>
        <w:t>children.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 xml:space="preserve">8. Managing the power dynamic between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680CD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Eric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 xml:space="preserve">9. Addressing the trauma and abuse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680CDF">
        <w:rPr>
          <w:rFonts w:ascii="Times New Roman" w:hAnsi="Times New Roman" w:cs="Times New Roman"/>
          <w:sz w:val="24"/>
          <w:szCs w:val="24"/>
          <w:lang w:val="en-US"/>
        </w:rPr>
        <w:t xml:space="preserve"> has experienced.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>10. Ensuring a coordinated and collaborative approach among service providers.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>To address these challenges, it's essential to: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 xml:space="preserve">1. Develop a thorough safety plan with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 xml:space="preserve">2. Establish a strong support network for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680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>3. Provide trauma-informed care and counseling.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>4. Ensure regular communication and collaboration among service providers.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 xml:space="preserve">5. Offer flexible and adaptable services to meet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680CDF">
        <w:rPr>
          <w:rFonts w:ascii="Times New Roman" w:hAnsi="Times New Roman" w:cs="Times New Roman"/>
          <w:sz w:val="24"/>
          <w:szCs w:val="24"/>
          <w:lang w:val="en-US"/>
        </w:rPr>
        <w:t>'s changing needs.</w:t>
      </w:r>
    </w:p>
    <w:p w:rsidR="00571037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 xml:space="preserve">6. Prioritize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680CDF">
        <w:rPr>
          <w:rFonts w:ascii="Times New Roman" w:hAnsi="Times New Roman" w:cs="Times New Roman"/>
          <w:sz w:val="24"/>
          <w:szCs w:val="24"/>
          <w:lang w:val="en-US"/>
        </w:rPr>
        <w:t>'s autonomy and decision-making capacity.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>7. Address the root causes of domestic abuse and trauma.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>8. Provide education and resources on healthy relationships and boundaries.</w:t>
      </w:r>
    </w:p>
    <w:p w:rsidR="00680CDF" w:rsidRPr="00680CDF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 xml:space="preserve">9. Encourage </w:t>
      </w:r>
      <w:r>
        <w:rPr>
          <w:rFonts w:ascii="Times New Roman" w:hAnsi="Times New Roman" w:cs="Times New Roman"/>
          <w:sz w:val="24"/>
          <w:szCs w:val="24"/>
          <w:lang w:val="en-US"/>
        </w:rPr>
        <w:t>Natalie</w:t>
      </w:r>
      <w:r w:rsidRPr="00680CDF">
        <w:rPr>
          <w:rFonts w:ascii="Times New Roman" w:hAnsi="Times New Roman" w:cs="Times New Roman"/>
          <w:sz w:val="24"/>
          <w:szCs w:val="24"/>
          <w:lang w:val="en-US"/>
        </w:rPr>
        <w:t>'s empowerment and self-determination.</w:t>
      </w:r>
    </w:p>
    <w:p w:rsidR="00571037" w:rsidRDefault="00680CDF" w:rsidP="00680C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CDF">
        <w:rPr>
          <w:rFonts w:ascii="Times New Roman" w:hAnsi="Times New Roman" w:cs="Times New Roman"/>
          <w:sz w:val="24"/>
          <w:szCs w:val="24"/>
          <w:lang w:val="en-US"/>
        </w:rPr>
        <w:t>10. Continuously monitor and evaluate the intervention's effectiveness and adapt as needed</w:t>
      </w:r>
    </w:p>
    <w:p w:rsidR="005D3EA9" w:rsidRDefault="005D3EA9" w:rsidP="00680C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D3EA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3EA9">
        <w:rPr>
          <w:rFonts w:ascii="Times New Roman" w:hAnsi="Times New Roman" w:cs="Times New Roman"/>
          <w:sz w:val="24"/>
          <w:szCs w:val="24"/>
          <w:lang w:val="en-US"/>
        </w:rPr>
        <w:t>By considering Emily's strengths, needs, and environmental factors, this comprehensive assessment and intervention plan aims to address her complex issues and promote empowerment and self-determination. Ethical considerations and potential challenges are acknowledged, and strategies are in place to mitigate them.</w:t>
      </w: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Ethical Considerations</w:t>
      </w:r>
    </w:p>
    <w:p w:rsidR="00571037" w:rsidRDefault="00D943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Informed Consent</w:t>
      </w:r>
    </w:p>
    <w:p w:rsidR="00D943AE" w:rsidRDefault="00D943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Ensure Natalie understands the intervention plan and her rights</w:t>
      </w: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1037" w:rsidRPr="00A8087E" w:rsidRDefault="0057103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71037" w:rsidRPr="00A80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02BCB"/>
    <w:multiLevelType w:val="hybridMultilevel"/>
    <w:tmpl w:val="B18008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4A"/>
    <w:rsid w:val="0006432E"/>
    <w:rsid w:val="00191982"/>
    <w:rsid w:val="00221414"/>
    <w:rsid w:val="00296A55"/>
    <w:rsid w:val="002F0A41"/>
    <w:rsid w:val="00306326"/>
    <w:rsid w:val="00322B4D"/>
    <w:rsid w:val="003627B6"/>
    <w:rsid w:val="003A3611"/>
    <w:rsid w:val="00404AF1"/>
    <w:rsid w:val="0040551B"/>
    <w:rsid w:val="00413FEF"/>
    <w:rsid w:val="00455976"/>
    <w:rsid w:val="00473F4B"/>
    <w:rsid w:val="004E2D68"/>
    <w:rsid w:val="004F3D95"/>
    <w:rsid w:val="00530E56"/>
    <w:rsid w:val="00571037"/>
    <w:rsid w:val="005B67CD"/>
    <w:rsid w:val="005D3EA9"/>
    <w:rsid w:val="0066443E"/>
    <w:rsid w:val="00680CDF"/>
    <w:rsid w:val="006900FC"/>
    <w:rsid w:val="0069138E"/>
    <w:rsid w:val="0070055C"/>
    <w:rsid w:val="007076D9"/>
    <w:rsid w:val="007C4B50"/>
    <w:rsid w:val="00842CB4"/>
    <w:rsid w:val="00843EE6"/>
    <w:rsid w:val="008D2711"/>
    <w:rsid w:val="00A077EB"/>
    <w:rsid w:val="00A8087E"/>
    <w:rsid w:val="00A83E2C"/>
    <w:rsid w:val="00AD664A"/>
    <w:rsid w:val="00AE5A3F"/>
    <w:rsid w:val="00AF3844"/>
    <w:rsid w:val="00AF6A27"/>
    <w:rsid w:val="00B0318C"/>
    <w:rsid w:val="00B34B89"/>
    <w:rsid w:val="00B75014"/>
    <w:rsid w:val="00C91341"/>
    <w:rsid w:val="00CA15B3"/>
    <w:rsid w:val="00D943AE"/>
    <w:rsid w:val="00D9615F"/>
    <w:rsid w:val="00ED6AE9"/>
    <w:rsid w:val="00EE0B40"/>
    <w:rsid w:val="00F0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B48D"/>
  <w15:chartTrackingRefBased/>
  <w15:docId w15:val="{CDF40D00-1986-4636-A65C-F3706B2D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8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</dc:creator>
  <cp:keywords/>
  <dc:description/>
  <cp:lastModifiedBy>Thandi</cp:lastModifiedBy>
  <cp:revision>8</cp:revision>
  <dcterms:created xsi:type="dcterms:W3CDTF">2024-05-07T21:14:00Z</dcterms:created>
  <dcterms:modified xsi:type="dcterms:W3CDTF">2024-05-30T02:04:00Z</dcterms:modified>
</cp:coreProperties>
</file>