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D45" w:rsidRPr="007F3A56" w:rsidRDefault="000F0136" w:rsidP="001C4AAE">
      <w:pPr>
        <w:keepNext/>
        <w:keepLines/>
        <w:widowControl w:val="0"/>
        <w:autoSpaceDE w:val="0"/>
        <w:autoSpaceDN w:val="0"/>
        <w:adjustRightInd w:val="0"/>
        <w:jc w:val="center"/>
        <w:rPr>
          <w:rFonts w:asciiTheme="minorHAnsi" w:hAnsiTheme="minorHAnsi"/>
          <w:b/>
          <w:caps/>
          <w:sz w:val="22"/>
          <w:szCs w:val="22"/>
        </w:rPr>
      </w:pPr>
      <w:r>
        <w:rPr>
          <w:rFonts w:asciiTheme="minorHAnsi" w:hAnsiTheme="minorHAnsi"/>
          <w:b/>
          <w:caps/>
          <w:sz w:val="22"/>
          <w:szCs w:val="22"/>
        </w:rPr>
        <w:t>VANCOUVER ISLAND UNIVERSITY</w:t>
      </w:r>
    </w:p>
    <w:p w:rsidR="00A20D45" w:rsidRPr="007F3A56" w:rsidRDefault="00A20D45" w:rsidP="001C4AAE">
      <w:pPr>
        <w:keepNext/>
        <w:keepLines/>
        <w:widowControl w:val="0"/>
        <w:autoSpaceDE w:val="0"/>
        <w:autoSpaceDN w:val="0"/>
        <w:adjustRightInd w:val="0"/>
        <w:jc w:val="center"/>
        <w:rPr>
          <w:rFonts w:asciiTheme="minorHAnsi" w:hAnsiTheme="minorHAnsi"/>
          <w:b/>
          <w:caps/>
          <w:sz w:val="22"/>
          <w:szCs w:val="22"/>
        </w:rPr>
      </w:pPr>
    </w:p>
    <w:p w:rsidR="000F0136" w:rsidRDefault="000F0136" w:rsidP="00631479">
      <w:pPr>
        <w:keepNext/>
        <w:keepLines/>
        <w:widowControl w:val="0"/>
        <w:autoSpaceDE w:val="0"/>
        <w:autoSpaceDN w:val="0"/>
        <w:adjustRightInd w:val="0"/>
        <w:spacing w:line="360" w:lineRule="auto"/>
        <w:jc w:val="center"/>
        <w:rPr>
          <w:rFonts w:asciiTheme="minorHAnsi" w:hAnsiTheme="minorHAnsi"/>
          <w:b/>
          <w:bCs/>
          <w:caps/>
          <w:sz w:val="22"/>
          <w:szCs w:val="22"/>
        </w:rPr>
      </w:pPr>
      <w:r>
        <w:rPr>
          <w:rFonts w:asciiTheme="minorHAnsi" w:hAnsiTheme="minorHAnsi"/>
          <w:b/>
          <w:bCs/>
          <w:caps/>
          <w:sz w:val="22"/>
          <w:szCs w:val="22"/>
        </w:rPr>
        <w:t>DEPARTMENT OF ECONOMICS</w:t>
      </w:r>
    </w:p>
    <w:p w:rsidR="00620AF6" w:rsidRDefault="00EE7EEF" w:rsidP="00EE7EEF">
      <w:pPr>
        <w:keepNext/>
        <w:keepLines/>
        <w:widowControl w:val="0"/>
        <w:autoSpaceDE w:val="0"/>
        <w:autoSpaceDN w:val="0"/>
        <w:adjustRightInd w:val="0"/>
        <w:spacing w:line="360" w:lineRule="auto"/>
        <w:jc w:val="center"/>
        <w:rPr>
          <w:rFonts w:asciiTheme="minorHAnsi" w:hAnsiTheme="minorHAnsi"/>
          <w:b/>
          <w:caps/>
          <w:sz w:val="22"/>
          <w:szCs w:val="22"/>
        </w:rPr>
      </w:pPr>
      <w:r>
        <w:rPr>
          <w:rFonts w:asciiTheme="minorHAnsi" w:hAnsiTheme="minorHAnsi"/>
          <w:b/>
          <w:bCs/>
          <w:caps/>
          <w:sz w:val="22"/>
          <w:szCs w:val="22"/>
        </w:rPr>
        <w:t>ECON 21</w:t>
      </w:r>
      <w:r w:rsidR="00B667D4">
        <w:rPr>
          <w:rFonts w:asciiTheme="minorHAnsi" w:hAnsiTheme="minorHAnsi"/>
          <w:b/>
          <w:bCs/>
          <w:caps/>
          <w:sz w:val="22"/>
          <w:szCs w:val="22"/>
        </w:rPr>
        <w:t>1</w:t>
      </w:r>
      <w:r>
        <w:rPr>
          <w:rFonts w:asciiTheme="minorHAnsi" w:hAnsiTheme="minorHAnsi"/>
          <w:b/>
          <w:bCs/>
          <w:caps/>
          <w:sz w:val="22"/>
          <w:szCs w:val="22"/>
        </w:rPr>
        <w:t>:</w:t>
      </w:r>
      <w:r w:rsidR="00040CC4" w:rsidRPr="00620AF6">
        <w:rPr>
          <w:rFonts w:asciiTheme="minorHAnsi" w:hAnsiTheme="minorHAnsi"/>
          <w:b/>
          <w:caps/>
          <w:sz w:val="22"/>
          <w:szCs w:val="22"/>
        </w:rPr>
        <w:t xml:space="preserve"> </w:t>
      </w:r>
      <w:r w:rsidR="00620AF6" w:rsidRPr="00620AF6">
        <w:rPr>
          <w:rFonts w:asciiTheme="minorHAnsi" w:hAnsiTheme="minorHAnsi"/>
          <w:b/>
          <w:caps/>
          <w:sz w:val="22"/>
          <w:szCs w:val="22"/>
        </w:rPr>
        <w:t xml:space="preserve">Principles of </w:t>
      </w:r>
      <w:r>
        <w:rPr>
          <w:rFonts w:asciiTheme="minorHAnsi" w:hAnsiTheme="minorHAnsi"/>
          <w:b/>
          <w:caps/>
          <w:sz w:val="22"/>
          <w:szCs w:val="22"/>
        </w:rPr>
        <w:t>M</w:t>
      </w:r>
      <w:r w:rsidR="00B667D4">
        <w:rPr>
          <w:rFonts w:asciiTheme="minorHAnsi" w:hAnsiTheme="minorHAnsi"/>
          <w:b/>
          <w:caps/>
          <w:sz w:val="22"/>
          <w:szCs w:val="22"/>
        </w:rPr>
        <w:t>i</w:t>
      </w:r>
      <w:r>
        <w:rPr>
          <w:rFonts w:asciiTheme="minorHAnsi" w:hAnsiTheme="minorHAnsi"/>
          <w:b/>
          <w:caps/>
          <w:sz w:val="22"/>
          <w:szCs w:val="22"/>
        </w:rPr>
        <w:t>cro</w:t>
      </w:r>
      <w:r w:rsidR="000F0136">
        <w:rPr>
          <w:rFonts w:asciiTheme="minorHAnsi" w:hAnsiTheme="minorHAnsi"/>
          <w:b/>
          <w:caps/>
          <w:sz w:val="22"/>
          <w:szCs w:val="22"/>
        </w:rPr>
        <w:t>ECON</w:t>
      </w:r>
      <w:r w:rsidR="00620AF6" w:rsidRPr="00620AF6">
        <w:rPr>
          <w:rFonts w:asciiTheme="minorHAnsi" w:hAnsiTheme="minorHAnsi"/>
          <w:b/>
          <w:caps/>
          <w:sz w:val="22"/>
          <w:szCs w:val="22"/>
        </w:rPr>
        <w:t xml:space="preserve">omics </w:t>
      </w:r>
    </w:p>
    <w:p w:rsidR="000F0136" w:rsidRPr="00620AF6" w:rsidRDefault="000F0136" w:rsidP="00631479">
      <w:pPr>
        <w:keepNext/>
        <w:keepLines/>
        <w:widowControl w:val="0"/>
        <w:autoSpaceDE w:val="0"/>
        <w:autoSpaceDN w:val="0"/>
        <w:adjustRightInd w:val="0"/>
        <w:spacing w:line="360" w:lineRule="auto"/>
        <w:jc w:val="center"/>
        <w:rPr>
          <w:rFonts w:asciiTheme="minorHAnsi" w:hAnsiTheme="minorHAnsi"/>
          <w:b/>
          <w:caps/>
          <w:sz w:val="22"/>
          <w:szCs w:val="22"/>
        </w:rPr>
      </w:pPr>
    </w:p>
    <w:p w:rsidR="00040CC4" w:rsidRPr="001751AC" w:rsidRDefault="00EE7EEF" w:rsidP="00EE7EEF">
      <w:pPr>
        <w:keepNext/>
        <w:keepLines/>
        <w:widowControl w:val="0"/>
        <w:autoSpaceDE w:val="0"/>
        <w:autoSpaceDN w:val="0"/>
        <w:adjustRightInd w:val="0"/>
        <w:spacing w:line="360" w:lineRule="auto"/>
        <w:jc w:val="center"/>
        <w:rPr>
          <w:rFonts w:asciiTheme="minorHAnsi" w:hAnsiTheme="minorHAnsi"/>
          <w:b/>
          <w:caps/>
          <w:color w:val="FF0000"/>
          <w:sz w:val="22"/>
          <w:szCs w:val="22"/>
        </w:rPr>
      </w:pPr>
      <w:r w:rsidRPr="001751AC">
        <w:rPr>
          <w:rFonts w:asciiTheme="minorHAnsi" w:hAnsiTheme="minorHAnsi"/>
          <w:b/>
          <w:caps/>
          <w:color w:val="FF0000"/>
          <w:sz w:val="22"/>
          <w:szCs w:val="22"/>
        </w:rPr>
        <w:t xml:space="preserve">Sample </w:t>
      </w:r>
      <w:r w:rsidR="002F0B6F" w:rsidRPr="001751AC">
        <w:rPr>
          <w:rFonts w:asciiTheme="minorHAnsi" w:hAnsiTheme="minorHAnsi"/>
          <w:b/>
          <w:caps/>
          <w:color w:val="FF0000"/>
          <w:sz w:val="22"/>
          <w:szCs w:val="22"/>
        </w:rPr>
        <w:t xml:space="preserve">Final examination, </w:t>
      </w:r>
      <w:r w:rsidRPr="001751AC">
        <w:rPr>
          <w:rFonts w:asciiTheme="minorHAnsi" w:hAnsiTheme="minorHAnsi"/>
          <w:b/>
          <w:caps/>
          <w:color w:val="FF0000"/>
          <w:sz w:val="22"/>
          <w:szCs w:val="22"/>
        </w:rPr>
        <w:t>APRIL</w:t>
      </w:r>
      <w:r w:rsidR="002F0B6F" w:rsidRPr="001751AC">
        <w:rPr>
          <w:rFonts w:asciiTheme="minorHAnsi" w:hAnsiTheme="minorHAnsi"/>
          <w:b/>
          <w:caps/>
          <w:color w:val="FF0000"/>
          <w:sz w:val="22"/>
          <w:szCs w:val="22"/>
        </w:rPr>
        <w:t xml:space="preserve"> 20</w:t>
      </w:r>
      <w:r w:rsidR="000F0136" w:rsidRPr="001751AC">
        <w:rPr>
          <w:rFonts w:asciiTheme="minorHAnsi" w:hAnsiTheme="minorHAnsi"/>
          <w:b/>
          <w:caps/>
          <w:color w:val="FF0000"/>
          <w:sz w:val="22"/>
          <w:szCs w:val="22"/>
        </w:rPr>
        <w:t>13</w:t>
      </w:r>
    </w:p>
    <w:p w:rsidR="000F0136" w:rsidRPr="007F3A56" w:rsidRDefault="000F0136" w:rsidP="00631479">
      <w:pPr>
        <w:keepNext/>
        <w:keepLines/>
        <w:widowControl w:val="0"/>
        <w:autoSpaceDE w:val="0"/>
        <w:autoSpaceDN w:val="0"/>
        <w:adjustRightInd w:val="0"/>
        <w:spacing w:line="360" w:lineRule="auto"/>
        <w:jc w:val="center"/>
        <w:rPr>
          <w:rFonts w:asciiTheme="minorHAnsi" w:hAnsiTheme="minorHAnsi"/>
          <w:b/>
          <w:caps/>
          <w:sz w:val="22"/>
          <w:szCs w:val="22"/>
        </w:rPr>
      </w:pPr>
    </w:p>
    <w:p w:rsidR="002F0B6F" w:rsidRPr="007F3A56" w:rsidRDefault="002F0B6F" w:rsidP="00EE7EEF">
      <w:pPr>
        <w:keepNext/>
        <w:keepLines/>
        <w:widowControl w:val="0"/>
        <w:autoSpaceDE w:val="0"/>
        <w:autoSpaceDN w:val="0"/>
        <w:adjustRightInd w:val="0"/>
        <w:spacing w:line="360" w:lineRule="auto"/>
        <w:jc w:val="center"/>
        <w:rPr>
          <w:rFonts w:asciiTheme="minorHAnsi" w:hAnsiTheme="minorHAnsi"/>
          <w:b/>
          <w:caps/>
          <w:sz w:val="22"/>
          <w:szCs w:val="22"/>
        </w:rPr>
      </w:pPr>
    </w:p>
    <w:p w:rsidR="00A20D45" w:rsidRPr="007F3A56" w:rsidRDefault="00A20D45" w:rsidP="001C4AAE">
      <w:pPr>
        <w:keepNext/>
        <w:keepLines/>
        <w:widowControl w:val="0"/>
        <w:tabs>
          <w:tab w:val="right" w:pos="9356"/>
        </w:tabs>
        <w:autoSpaceDE w:val="0"/>
        <w:autoSpaceDN w:val="0"/>
        <w:adjustRightInd w:val="0"/>
        <w:spacing w:line="360" w:lineRule="auto"/>
        <w:rPr>
          <w:rFonts w:asciiTheme="minorHAnsi" w:hAnsiTheme="minorHAnsi"/>
          <w:bCs/>
          <w:iCs/>
          <w:caps/>
          <w:sz w:val="22"/>
          <w:szCs w:val="22"/>
        </w:rPr>
      </w:pPr>
    </w:p>
    <w:p w:rsidR="00631479" w:rsidRPr="007F3A56" w:rsidRDefault="00631479" w:rsidP="001C4AAE">
      <w:pPr>
        <w:keepNext/>
        <w:keepLines/>
        <w:widowControl w:val="0"/>
        <w:tabs>
          <w:tab w:val="right" w:pos="9356"/>
        </w:tabs>
        <w:autoSpaceDE w:val="0"/>
        <w:autoSpaceDN w:val="0"/>
        <w:adjustRightInd w:val="0"/>
        <w:spacing w:line="360" w:lineRule="auto"/>
        <w:rPr>
          <w:rFonts w:asciiTheme="minorHAnsi" w:hAnsiTheme="minorHAnsi"/>
          <w:bCs/>
          <w:iCs/>
          <w:caps/>
          <w:sz w:val="22"/>
          <w:szCs w:val="22"/>
        </w:rPr>
      </w:pPr>
    </w:p>
    <w:p w:rsidR="00040CC4" w:rsidRPr="007F3A56" w:rsidRDefault="00F77752" w:rsidP="00F77752">
      <w:pPr>
        <w:tabs>
          <w:tab w:val="left" w:pos="1985"/>
          <w:tab w:val="right" w:pos="9356"/>
        </w:tabs>
        <w:spacing w:after="120" w:line="480" w:lineRule="auto"/>
        <w:ind w:firstLine="720"/>
        <w:jc w:val="both"/>
        <w:rPr>
          <w:rFonts w:asciiTheme="minorHAnsi" w:hAnsiTheme="minorHAnsi"/>
          <w:b/>
          <w:sz w:val="22"/>
          <w:szCs w:val="22"/>
        </w:rPr>
      </w:pPr>
      <w:r>
        <w:rPr>
          <w:rFonts w:asciiTheme="minorHAnsi" w:hAnsiTheme="minorHAnsi"/>
          <w:b/>
          <w:sz w:val="22"/>
          <w:szCs w:val="22"/>
        </w:rPr>
        <w:t>Name (</w:t>
      </w:r>
      <w:r w:rsidR="002F0B6F" w:rsidRPr="007F3A56">
        <w:rPr>
          <w:rFonts w:asciiTheme="minorHAnsi" w:hAnsiTheme="minorHAnsi"/>
          <w:b/>
          <w:sz w:val="22"/>
          <w:szCs w:val="22"/>
        </w:rPr>
        <w:t>Last</w:t>
      </w:r>
      <w:r>
        <w:rPr>
          <w:rFonts w:asciiTheme="minorHAnsi" w:hAnsiTheme="minorHAnsi"/>
          <w:b/>
          <w:sz w:val="22"/>
          <w:szCs w:val="22"/>
        </w:rPr>
        <w:t>, First)</w:t>
      </w:r>
      <w:r w:rsidR="001C4AAE" w:rsidRPr="007F3A56">
        <w:rPr>
          <w:rFonts w:asciiTheme="minorHAnsi" w:hAnsiTheme="minorHAnsi"/>
          <w:b/>
          <w:sz w:val="22"/>
          <w:szCs w:val="22"/>
        </w:rPr>
        <w:t>:</w:t>
      </w:r>
      <w:r>
        <w:rPr>
          <w:rFonts w:asciiTheme="minorHAnsi" w:hAnsiTheme="minorHAnsi"/>
          <w:b/>
          <w:sz w:val="22"/>
          <w:szCs w:val="22"/>
        </w:rPr>
        <w:t xml:space="preserve"> </w:t>
      </w:r>
      <w:r w:rsidR="001C4AAE" w:rsidRPr="007F3A56">
        <w:rPr>
          <w:rFonts w:asciiTheme="minorHAnsi" w:hAnsiTheme="minorHAnsi"/>
          <w:b/>
          <w:sz w:val="22"/>
          <w:szCs w:val="22"/>
        </w:rPr>
        <w:t xml:space="preserve"> ______________</w:t>
      </w:r>
      <w:r w:rsidR="00EF115F" w:rsidRPr="007F3A56">
        <w:rPr>
          <w:rFonts w:asciiTheme="minorHAnsi" w:hAnsiTheme="minorHAnsi"/>
          <w:b/>
          <w:sz w:val="22"/>
          <w:szCs w:val="22"/>
        </w:rPr>
        <w:t>_</w:t>
      </w:r>
      <w:r w:rsidR="001C4AAE" w:rsidRPr="007F3A56">
        <w:rPr>
          <w:rFonts w:asciiTheme="minorHAnsi" w:hAnsiTheme="minorHAnsi"/>
          <w:b/>
          <w:sz w:val="22"/>
          <w:szCs w:val="22"/>
        </w:rPr>
        <w:t>_______________________________</w:t>
      </w:r>
    </w:p>
    <w:p w:rsidR="001C4AAE" w:rsidRPr="007F3A56" w:rsidRDefault="001C4AAE" w:rsidP="00F77752">
      <w:pPr>
        <w:tabs>
          <w:tab w:val="left" w:pos="1985"/>
          <w:tab w:val="right" w:pos="9356"/>
        </w:tabs>
        <w:spacing w:after="120" w:line="480" w:lineRule="auto"/>
        <w:ind w:firstLine="720"/>
        <w:rPr>
          <w:rFonts w:asciiTheme="minorHAnsi" w:hAnsiTheme="minorHAnsi"/>
          <w:b/>
          <w:sz w:val="22"/>
          <w:szCs w:val="22"/>
        </w:rPr>
      </w:pPr>
      <w:r w:rsidRPr="007F3A56">
        <w:rPr>
          <w:rFonts w:asciiTheme="minorHAnsi" w:hAnsiTheme="minorHAnsi"/>
          <w:b/>
          <w:sz w:val="22"/>
          <w:szCs w:val="22"/>
        </w:rPr>
        <w:t>ID</w:t>
      </w:r>
      <w:r w:rsidR="00F77752">
        <w:rPr>
          <w:rFonts w:asciiTheme="minorHAnsi" w:hAnsiTheme="minorHAnsi"/>
          <w:b/>
          <w:sz w:val="22"/>
          <w:szCs w:val="22"/>
        </w:rPr>
        <w:t>#</w:t>
      </w:r>
      <w:r w:rsidRPr="007F3A56">
        <w:rPr>
          <w:rFonts w:asciiTheme="minorHAnsi" w:hAnsiTheme="minorHAnsi"/>
          <w:b/>
          <w:sz w:val="22"/>
          <w:szCs w:val="22"/>
        </w:rPr>
        <w:t>:</w:t>
      </w:r>
      <w:r w:rsidR="00631479" w:rsidRPr="007F3A56">
        <w:rPr>
          <w:rFonts w:asciiTheme="minorHAnsi" w:hAnsiTheme="minorHAnsi"/>
          <w:b/>
          <w:sz w:val="22"/>
          <w:szCs w:val="22"/>
        </w:rPr>
        <w:tab/>
      </w:r>
      <w:r w:rsidR="00F77752">
        <w:rPr>
          <w:rFonts w:asciiTheme="minorHAnsi" w:hAnsiTheme="minorHAnsi"/>
          <w:b/>
          <w:sz w:val="22"/>
          <w:szCs w:val="22"/>
        </w:rPr>
        <w:t xml:space="preserve">          </w:t>
      </w:r>
      <w:r w:rsidR="00631479" w:rsidRPr="007F3A56">
        <w:rPr>
          <w:rFonts w:asciiTheme="minorHAnsi" w:hAnsiTheme="minorHAnsi"/>
          <w:b/>
          <w:sz w:val="22"/>
          <w:szCs w:val="22"/>
        </w:rPr>
        <w:t xml:space="preserve"> </w:t>
      </w:r>
      <w:r w:rsidRPr="007F3A56">
        <w:rPr>
          <w:rFonts w:asciiTheme="minorHAnsi" w:hAnsiTheme="minorHAnsi"/>
          <w:b/>
          <w:sz w:val="22"/>
          <w:szCs w:val="22"/>
        </w:rPr>
        <w:t>________________</w:t>
      </w:r>
      <w:r w:rsidR="00EF115F" w:rsidRPr="007F3A56">
        <w:rPr>
          <w:rFonts w:asciiTheme="minorHAnsi" w:hAnsiTheme="minorHAnsi"/>
          <w:b/>
          <w:sz w:val="22"/>
          <w:szCs w:val="22"/>
        </w:rPr>
        <w:t>__</w:t>
      </w:r>
      <w:r w:rsidRPr="007F3A56">
        <w:rPr>
          <w:rFonts w:asciiTheme="minorHAnsi" w:hAnsiTheme="minorHAnsi"/>
          <w:b/>
          <w:sz w:val="22"/>
          <w:szCs w:val="22"/>
        </w:rPr>
        <w:t>_</w:t>
      </w:r>
      <w:r w:rsidR="00EF115F" w:rsidRPr="007F3A56">
        <w:rPr>
          <w:rFonts w:asciiTheme="minorHAnsi" w:hAnsiTheme="minorHAnsi"/>
          <w:b/>
          <w:sz w:val="22"/>
          <w:szCs w:val="22"/>
        </w:rPr>
        <w:t>_</w:t>
      </w:r>
      <w:r w:rsidR="00631479" w:rsidRPr="007F3A56">
        <w:rPr>
          <w:rFonts w:asciiTheme="minorHAnsi" w:hAnsiTheme="minorHAnsi"/>
          <w:b/>
          <w:sz w:val="22"/>
          <w:szCs w:val="22"/>
        </w:rPr>
        <w:t>__________________________</w:t>
      </w:r>
    </w:p>
    <w:p w:rsidR="001C4AAE" w:rsidRPr="007F3A56" w:rsidRDefault="001C4AAE" w:rsidP="00F77752">
      <w:pPr>
        <w:tabs>
          <w:tab w:val="left" w:pos="1985"/>
          <w:tab w:val="right" w:pos="9356"/>
        </w:tabs>
        <w:spacing w:after="120" w:line="480" w:lineRule="auto"/>
        <w:ind w:firstLine="720"/>
        <w:rPr>
          <w:rFonts w:asciiTheme="minorHAnsi" w:hAnsiTheme="minorHAnsi"/>
          <w:b/>
          <w:sz w:val="22"/>
          <w:szCs w:val="22"/>
        </w:rPr>
      </w:pPr>
      <w:r w:rsidRPr="007F3A56">
        <w:rPr>
          <w:rFonts w:asciiTheme="minorHAnsi" w:hAnsiTheme="minorHAnsi"/>
          <w:b/>
          <w:sz w:val="22"/>
          <w:szCs w:val="22"/>
        </w:rPr>
        <w:t>Signature:</w:t>
      </w:r>
      <w:r w:rsidR="00631479" w:rsidRPr="007F3A56">
        <w:rPr>
          <w:rFonts w:asciiTheme="minorHAnsi" w:hAnsiTheme="minorHAnsi"/>
          <w:b/>
          <w:sz w:val="22"/>
          <w:szCs w:val="22"/>
        </w:rPr>
        <w:t xml:space="preserve"> </w:t>
      </w:r>
      <w:r w:rsidRPr="007F3A56">
        <w:rPr>
          <w:rFonts w:asciiTheme="minorHAnsi" w:hAnsiTheme="minorHAnsi"/>
          <w:b/>
          <w:sz w:val="22"/>
          <w:szCs w:val="22"/>
        </w:rPr>
        <w:t xml:space="preserve"> </w:t>
      </w:r>
      <w:r w:rsidR="00F77752">
        <w:rPr>
          <w:rFonts w:asciiTheme="minorHAnsi" w:hAnsiTheme="minorHAnsi"/>
          <w:b/>
          <w:sz w:val="22"/>
          <w:szCs w:val="22"/>
        </w:rPr>
        <w:t xml:space="preserve">               </w:t>
      </w:r>
      <w:r w:rsidR="00631479" w:rsidRPr="007F3A56">
        <w:rPr>
          <w:rFonts w:asciiTheme="minorHAnsi" w:hAnsiTheme="minorHAnsi"/>
          <w:b/>
          <w:sz w:val="22"/>
          <w:szCs w:val="22"/>
        </w:rPr>
        <w:t>_____</w:t>
      </w:r>
      <w:r w:rsidRPr="007F3A56">
        <w:rPr>
          <w:rFonts w:asciiTheme="minorHAnsi" w:hAnsiTheme="minorHAnsi"/>
          <w:b/>
          <w:sz w:val="22"/>
          <w:szCs w:val="22"/>
        </w:rPr>
        <w:t>__________________________________________</w:t>
      </w:r>
    </w:p>
    <w:p w:rsidR="00631479" w:rsidRPr="007F3A56" w:rsidRDefault="00631479" w:rsidP="002D025D">
      <w:pPr>
        <w:tabs>
          <w:tab w:val="right" w:pos="9356"/>
        </w:tabs>
        <w:spacing w:after="120" w:line="480" w:lineRule="auto"/>
        <w:rPr>
          <w:rFonts w:asciiTheme="minorHAnsi" w:hAnsiTheme="minorHAnsi"/>
          <w:sz w:val="22"/>
          <w:szCs w:val="22"/>
          <w:u w:val="single"/>
        </w:rPr>
      </w:pPr>
    </w:p>
    <w:p w:rsidR="00631479" w:rsidRPr="007F3A56" w:rsidRDefault="00631479" w:rsidP="00631479">
      <w:pPr>
        <w:tabs>
          <w:tab w:val="right" w:pos="9356"/>
        </w:tabs>
        <w:jc w:val="center"/>
        <w:rPr>
          <w:rFonts w:asciiTheme="minorHAnsi" w:hAnsiTheme="minorHAnsi"/>
          <w:b/>
          <w:sz w:val="22"/>
          <w:szCs w:val="22"/>
          <w:u w:val="single"/>
        </w:rPr>
      </w:pPr>
    </w:p>
    <w:p w:rsidR="00631479" w:rsidRPr="00EE7EEF" w:rsidRDefault="00631479" w:rsidP="00631479">
      <w:pPr>
        <w:tabs>
          <w:tab w:val="right" w:pos="9356"/>
        </w:tabs>
        <w:jc w:val="center"/>
        <w:rPr>
          <w:rFonts w:asciiTheme="minorHAnsi" w:hAnsiTheme="minorHAnsi"/>
          <w:b/>
          <w:caps/>
          <w:color w:val="FFFFFF" w:themeColor="background1"/>
          <w:sz w:val="22"/>
          <w:szCs w:val="22"/>
          <w:u w:val="single"/>
        </w:rPr>
      </w:pPr>
      <w:r w:rsidRPr="00EE7EEF">
        <w:rPr>
          <w:rFonts w:asciiTheme="minorHAnsi" w:hAnsiTheme="minorHAnsi"/>
          <w:b/>
          <w:caps/>
          <w:color w:val="FFFFFF" w:themeColor="background1"/>
          <w:sz w:val="22"/>
          <w:szCs w:val="22"/>
          <w:u w:val="single"/>
        </w:rPr>
        <w:t xml:space="preserve">This Exam has total </w:t>
      </w:r>
      <w:r w:rsidR="0051432C" w:rsidRPr="00EE7EEF">
        <w:rPr>
          <w:rFonts w:asciiTheme="minorHAnsi" w:hAnsiTheme="minorHAnsi"/>
          <w:b/>
          <w:caps/>
          <w:color w:val="FFFFFF" w:themeColor="background1"/>
          <w:sz w:val="22"/>
          <w:szCs w:val="22"/>
          <w:u w:val="single"/>
        </w:rPr>
        <w:t>1</w:t>
      </w:r>
      <w:r w:rsidR="003741E2" w:rsidRPr="00EE7EEF">
        <w:rPr>
          <w:rFonts w:asciiTheme="minorHAnsi" w:hAnsiTheme="minorHAnsi"/>
          <w:b/>
          <w:caps/>
          <w:color w:val="FFFFFF" w:themeColor="background1"/>
          <w:sz w:val="22"/>
          <w:szCs w:val="22"/>
          <w:u w:val="single"/>
        </w:rPr>
        <w:t>7</w:t>
      </w:r>
      <w:r w:rsidRPr="00EE7EEF">
        <w:rPr>
          <w:rFonts w:asciiTheme="minorHAnsi" w:hAnsiTheme="minorHAnsi"/>
          <w:b/>
          <w:caps/>
          <w:color w:val="FFFFFF" w:themeColor="background1"/>
          <w:sz w:val="22"/>
          <w:szCs w:val="22"/>
          <w:u w:val="single"/>
        </w:rPr>
        <w:t xml:space="preserve"> pages including the cover page</w:t>
      </w:r>
    </w:p>
    <w:p w:rsidR="00631479" w:rsidRPr="007F3A56" w:rsidRDefault="00631479" w:rsidP="00FA56AC">
      <w:pPr>
        <w:tabs>
          <w:tab w:val="right" w:pos="9356"/>
        </w:tabs>
        <w:rPr>
          <w:rFonts w:asciiTheme="minorHAnsi" w:hAnsiTheme="minorHAnsi"/>
          <w:b/>
          <w:sz w:val="22"/>
          <w:szCs w:val="22"/>
          <w:u w:val="single"/>
        </w:rPr>
      </w:pPr>
    </w:p>
    <w:p w:rsidR="00631479" w:rsidRPr="007F3A56" w:rsidRDefault="00631479" w:rsidP="00FA56AC">
      <w:pPr>
        <w:tabs>
          <w:tab w:val="right" w:pos="9356"/>
        </w:tabs>
        <w:rPr>
          <w:rFonts w:asciiTheme="minorHAnsi" w:hAnsiTheme="minorHAnsi"/>
          <w:b/>
          <w:sz w:val="22"/>
          <w:szCs w:val="22"/>
          <w:u w:val="single"/>
        </w:rPr>
      </w:pPr>
    </w:p>
    <w:p w:rsidR="001C4AAE" w:rsidRPr="00000DF7" w:rsidRDefault="002F0B6F" w:rsidP="00FA56AC">
      <w:pPr>
        <w:tabs>
          <w:tab w:val="right" w:pos="9356"/>
        </w:tabs>
        <w:rPr>
          <w:rFonts w:asciiTheme="minorHAnsi" w:hAnsiTheme="minorHAnsi"/>
          <w:b/>
          <w:szCs w:val="22"/>
          <w:u w:val="single"/>
        </w:rPr>
      </w:pPr>
      <w:r w:rsidRPr="00000DF7">
        <w:rPr>
          <w:rFonts w:asciiTheme="minorHAnsi" w:hAnsiTheme="minorHAnsi"/>
          <w:b/>
          <w:szCs w:val="22"/>
          <w:u w:val="single"/>
        </w:rPr>
        <w:t xml:space="preserve">Instructions: </w:t>
      </w:r>
    </w:p>
    <w:p w:rsidR="00631479" w:rsidRPr="007F3A56" w:rsidRDefault="00631479" w:rsidP="00631479">
      <w:pPr>
        <w:keepNext/>
        <w:keepLines/>
        <w:widowControl w:val="0"/>
        <w:autoSpaceDE w:val="0"/>
        <w:autoSpaceDN w:val="0"/>
        <w:adjustRightInd w:val="0"/>
        <w:spacing w:line="360" w:lineRule="auto"/>
        <w:rPr>
          <w:rFonts w:asciiTheme="minorHAnsi" w:hAnsiTheme="minorHAnsi"/>
          <w:b/>
          <w:caps/>
          <w:sz w:val="22"/>
          <w:szCs w:val="22"/>
        </w:rPr>
      </w:pPr>
    </w:p>
    <w:p w:rsidR="00631479" w:rsidRPr="00EE7EEF" w:rsidRDefault="008C0DDA" w:rsidP="00B01613">
      <w:pPr>
        <w:numPr>
          <w:ilvl w:val="0"/>
          <w:numId w:val="1"/>
        </w:numPr>
        <w:tabs>
          <w:tab w:val="clear" w:pos="1152"/>
        </w:tabs>
        <w:ind w:left="720"/>
        <w:rPr>
          <w:rFonts w:asciiTheme="minorHAnsi" w:hAnsiTheme="minorHAnsi" w:cs="Arial"/>
          <w:b/>
          <w:bCs/>
          <w:color w:val="FFFFFF" w:themeColor="background1"/>
          <w:sz w:val="22"/>
          <w:szCs w:val="22"/>
        </w:rPr>
      </w:pPr>
      <w:r w:rsidRPr="00EE7EEF">
        <w:rPr>
          <w:rFonts w:asciiTheme="minorHAnsi" w:hAnsiTheme="minorHAnsi" w:cs="Arial"/>
          <w:b/>
          <w:bCs/>
          <w:color w:val="FFFFFF" w:themeColor="background1"/>
          <w:sz w:val="22"/>
          <w:szCs w:val="22"/>
        </w:rPr>
        <w:t xml:space="preserve">Total marks </w:t>
      </w:r>
      <w:r w:rsidR="00F77752" w:rsidRPr="00EE7EEF">
        <w:rPr>
          <w:rFonts w:asciiTheme="minorHAnsi" w:hAnsiTheme="minorHAnsi" w:cs="Arial"/>
          <w:b/>
          <w:bCs/>
          <w:color w:val="FFFFFF" w:themeColor="background1"/>
          <w:sz w:val="22"/>
          <w:szCs w:val="22"/>
        </w:rPr>
        <w:t>85. Duration: 2 Hours.</w:t>
      </w:r>
    </w:p>
    <w:p w:rsidR="00631479" w:rsidRPr="007F3A56" w:rsidRDefault="00631479" w:rsidP="00631479">
      <w:pPr>
        <w:ind w:left="720"/>
        <w:rPr>
          <w:rFonts w:asciiTheme="minorHAnsi" w:hAnsiTheme="minorHAnsi" w:cs="Arial"/>
          <w:bCs/>
          <w:sz w:val="22"/>
          <w:szCs w:val="22"/>
        </w:rPr>
      </w:pPr>
    </w:p>
    <w:p w:rsidR="00631479" w:rsidRPr="005B2476" w:rsidRDefault="000244B1" w:rsidP="00EE7EEF">
      <w:pPr>
        <w:numPr>
          <w:ilvl w:val="0"/>
          <w:numId w:val="1"/>
        </w:numPr>
        <w:tabs>
          <w:tab w:val="clear" w:pos="1152"/>
        </w:tabs>
        <w:ind w:left="720"/>
        <w:rPr>
          <w:rFonts w:asciiTheme="minorHAnsi" w:hAnsiTheme="minorHAnsi" w:cs="Arial"/>
          <w:bCs/>
          <w:sz w:val="22"/>
          <w:szCs w:val="22"/>
        </w:rPr>
      </w:pPr>
      <w:r>
        <w:rPr>
          <w:rFonts w:asciiTheme="minorHAnsi" w:hAnsiTheme="minorHAnsi" w:cs="Arial"/>
          <w:sz w:val="22"/>
          <w:szCs w:val="22"/>
        </w:rPr>
        <w:t xml:space="preserve">Please answer your MCQs </w:t>
      </w:r>
      <w:r w:rsidR="00EE7EEF">
        <w:rPr>
          <w:rFonts w:asciiTheme="minorHAnsi" w:hAnsiTheme="minorHAnsi" w:cs="Arial"/>
          <w:sz w:val="22"/>
          <w:szCs w:val="22"/>
        </w:rPr>
        <w:t>on the MCQ answer sheet by filling up required information fields</w:t>
      </w:r>
      <w:r w:rsidR="00631479" w:rsidRPr="005B2476">
        <w:rPr>
          <w:rFonts w:asciiTheme="minorHAnsi" w:hAnsiTheme="minorHAnsi" w:cs="Arial"/>
          <w:sz w:val="22"/>
          <w:szCs w:val="22"/>
        </w:rPr>
        <w:t xml:space="preserve"> </w:t>
      </w:r>
    </w:p>
    <w:p w:rsidR="002F0B6F" w:rsidRPr="007F3A56" w:rsidRDefault="002F0B6F" w:rsidP="00631479">
      <w:pPr>
        <w:ind w:left="720"/>
        <w:rPr>
          <w:rFonts w:asciiTheme="minorHAnsi" w:hAnsiTheme="minorHAnsi" w:cs="Arial"/>
          <w:sz w:val="22"/>
          <w:szCs w:val="22"/>
        </w:rPr>
      </w:pPr>
    </w:p>
    <w:p w:rsidR="00631479" w:rsidRPr="007F3A56" w:rsidRDefault="005346ED" w:rsidP="00B01613">
      <w:pPr>
        <w:numPr>
          <w:ilvl w:val="0"/>
          <w:numId w:val="1"/>
        </w:numPr>
        <w:tabs>
          <w:tab w:val="clear" w:pos="1152"/>
        </w:tabs>
        <w:ind w:left="720"/>
        <w:rPr>
          <w:rFonts w:asciiTheme="minorHAnsi" w:hAnsiTheme="minorHAnsi" w:cs="Arial"/>
          <w:b/>
          <w:bCs/>
          <w:caps/>
          <w:sz w:val="22"/>
          <w:szCs w:val="22"/>
        </w:rPr>
      </w:pPr>
      <w:r w:rsidRPr="007F3A56">
        <w:rPr>
          <w:rFonts w:asciiTheme="minorHAnsi" w:hAnsiTheme="minorHAnsi" w:cs="Arial"/>
          <w:b/>
          <w:bCs/>
          <w:caps/>
          <w:sz w:val="22"/>
          <w:szCs w:val="22"/>
        </w:rPr>
        <w:t xml:space="preserve">You must show your all work to get full marks. </w:t>
      </w:r>
      <w:r w:rsidR="00631479" w:rsidRPr="007F3A56">
        <w:rPr>
          <w:rFonts w:asciiTheme="minorHAnsi" w:hAnsiTheme="minorHAnsi" w:cs="Arial"/>
          <w:b/>
          <w:bCs/>
          <w:caps/>
          <w:sz w:val="22"/>
          <w:szCs w:val="22"/>
        </w:rPr>
        <w:t xml:space="preserve">If you do not show work, you may not get full marks even for a correct answer. </w:t>
      </w:r>
    </w:p>
    <w:p w:rsidR="00631479" w:rsidRPr="007F3A56" w:rsidRDefault="00631479" w:rsidP="00631479">
      <w:pPr>
        <w:ind w:left="720"/>
        <w:rPr>
          <w:rFonts w:asciiTheme="minorHAnsi" w:hAnsiTheme="minorHAnsi" w:cs="Arial"/>
          <w:sz w:val="22"/>
          <w:szCs w:val="22"/>
        </w:rPr>
      </w:pPr>
    </w:p>
    <w:p w:rsidR="00631479" w:rsidRPr="007F3A56" w:rsidRDefault="002F0B6F" w:rsidP="00B01613">
      <w:pPr>
        <w:numPr>
          <w:ilvl w:val="0"/>
          <w:numId w:val="1"/>
        </w:numPr>
        <w:tabs>
          <w:tab w:val="clear" w:pos="1152"/>
        </w:tabs>
        <w:ind w:left="720"/>
        <w:rPr>
          <w:rFonts w:asciiTheme="minorHAnsi" w:hAnsiTheme="minorHAnsi" w:cs="Arial"/>
          <w:sz w:val="22"/>
          <w:szCs w:val="22"/>
        </w:rPr>
      </w:pPr>
      <w:r w:rsidRPr="007F3A56">
        <w:rPr>
          <w:rFonts w:asciiTheme="minorHAnsi" w:hAnsiTheme="minorHAnsi" w:cs="Arial"/>
          <w:sz w:val="22"/>
          <w:szCs w:val="22"/>
        </w:rPr>
        <w:t xml:space="preserve">Use the </w:t>
      </w:r>
      <w:r w:rsidR="00631479" w:rsidRPr="007F3A56">
        <w:rPr>
          <w:rFonts w:asciiTheme="minorHAnsi" w:hAnsiTheme="minorHAnsi" w:cs="Arial"/>
          <w:sz w:val="22"/>
          <w:szCs w:val="22"/>
        </w:rPr>
        <w:t xml:space="preserve">marks </w:t>
      </w:r>
      <w:r w:rsidRPr="007F3A56">
        <w:rPr>
          <w:rFonts w:asciiTheme="minorHAnsi" w:hAnsiTheme="minorHAnsi" w:cs="Arial"/>
          <w:sz w:val="22"/>
          <w:szCs w:val="22"/>
        </w:rPr>
        <w:t xml:space="preserve">assigned to each question as a guide to allocating your time across questions. </w:t>
      </w:r>
    </w:p>
    <w:p w:rsidR="0051432C" w:rsidRDefault="0051432C" w:rsidP="00FA56AC">
      <w:pPr>
        <w:keepNext/>
        <w:keepLines/>
        <w:widowControl w:val="0"/>
        <w:tabs>
          <w:tab w:val="right" w:pos="9356"/>
        </w:tabs>
        <w:autoSpaceDE w:val="0"/>
        <w:autoSpaceDN w:val="0"/>
        <w:adjustRightInd w:val="0"/>
        <w:spacing w:line="360" w:lineRule="auto"/>
        <w:rPr>
          <w:rFonts w:asciiTheme="minorHAnsi" w:hAnsiTheme="minorHAnsi"/>
          <w:b/>
          <w:bCs/>
          <w:iCs/>
          <w:caps/>
          <w:sz w:val="22"/>
          <w:szCs w:val="22"/>
        </w:rPr>
      </w:pPr>
    </w:p>
    <w:p w:rsidR="00AA4C63" w:rsidRDefault="00AA4C63" w:rsidP="00FA56AC">
      <w:pPr>
        <w:keepNext/>
        <w:keepLines/>
        <w:widowControl w:val="0"/>
        <w:tabs>
          <w:tab w:val="right" w:pos="9356"/>
        </w:tabs>
        <w:autoSpaceDE w:val="0"/>
        <w:autoSpaceDN w:val="0"/>
        <w:adjustRightInd w:val="0"/>
        <w:spacing w:line="360" w:lineRule="auto"/>
        <w:rPr>
          <w:rFonts w:asciiTheme="minorHAnsi" w:hAnsiTheme="minorHAnsi"/>
          <w:b/>
          <w:bCs/>
          <w:iCs/>
          <w:caps/>
          <w:sz w:val="22"/>
          <w:szCs w:val="22"/>
        </w:rPr>
      </w:pPr>
    </w:p>
    <w:p w:rsidR="00AA4C63" w:rsidRPr="007F3A56" w:rsidRDefault="00AA4C63" w:rsidP="00FA56AC">
      <w:pPr>
        <w:keepNext/>
        <w:keepLines/>
        <w:widowControl w:val="0"/>
        <w:tabs>
          <w:tab w:val="right" w:pos="9356"/>
        </w:tabs>
        <w:autoSpaceDE w:val="0"/>
        <w:autoSpaceDN w:val="0"/>
        <w:adjustRightInd w:val="0"/>
        <w:spacing w:line="360" w:lineRule="auto"/>
        <w:rPr>
          <w:rFonts w:asciiTheme="minorHAnsi" w:hAnsiTheme="minorHAnsi"/>
          <w:b/>
          <w:bCs/>
          <w:iCs/>
          <w:caps/>
          <w:sz w:val="22"/>
          <w:szCs w:val="22"/>
        </w:rPr>
      </w:pPr>
    </w:p>
    <w:p w:rsidR="00FA56AC" w:rsidRPr="007F3A56" w:rsidRDefault="0051432C" w:rsidP="0051432C">
      <w:pPr>
        <w:tabs>
          <w:tab w:val="right" w:pos="9356"/>
        </w:tabs>
        <w:jc w:val="center"/>
        <w:rPr>
          <w:rFonts w:asciiTheme="minorHAnsi" w:hAnsiTheme="minorHAnsi"/>
          <w:b/>
          <w:sz w:val="22"/>
          <w:szCs w:val="22"/>
          <w:u w:val="single"/>
        </w:rPr>
      </w:pPr>
      <w:r>
        <w:rPr>
          <w:rFonts w:asciiTheme="minorHAnsi" w:hAnsiTheme="minorHAnsi"/>
          <w:b/>
          <w:sz w:val="22"/>
          <w:szCs w:val="22"/>
          <w:u w:val="single"/>
        </w:rPr>
        <w:t>Good Luck on Your Exam</w:t>
      </w:r>
    </w:p>
    <w:p w:rsidR="00F77752" w:rsidRDefault="00F77752">
      <w:pPr>
        <w:spacing w:after="200" w:line="276" w:lineRule="auto"/>
        <w:rPr>
          <w:rFonts w:ascii="Arial Black" w:hAnsi="Arial Black"/>
          <w:b/>
          <w:sz w:val="32"/>
          <w:szCs w:val="22"/>
          <w:u w:val="single"/>
          <w:lang w:eastAsia="en-CA"/>
        </w:rPr>
      </w:pPr>
      <w:r>
        <w:rPr>
          <w:rFonts w:ascii="Arial Black" w:hAnsi="Arial Black"/>
          <w:b/>
          <w:sz w:val="32"/>
          <w:szCs w:val="22"/>
          <w:u w:val="single"/>
          <w:lang w:eastAsia="en-CA"/>
        </w:rPr>
        <w:br w:type="page"/>
      </w:r>
    </w:p>
    <w:p w:rsidR="00500335" w:rsidRPr="002C79CF" w:rsidRDefault="00500335" w:rsidP="00500335">
      <w:pPr>
        <w:jc w:val="center"/>
        <w:rPr>
          <w:rFonts w:ascii="Arial Black" w:hAnsi="Arial Black"/>
          <w:b/>
          <w:sz w:val="32"/>
          <w:szCs w:val="22"/>
          <w:u w:val="single"/>
          <w:lang w:eastAsia="en-CA"/>
        </w:rPr>
      </w:pPr>
      <w:r>
        <w:rPr>
          <w:rFonts w:ascii="Arial Black" w:hAnsi="Arial Black"/>
          <w:b/>
          <w:sz w:val="32"/>
          <w:szCs w:val="22"/>
          <w:u w:val="single"/>
          <w:lang w:eastAsia="en-CA"/>
        </w:rPr>
        <w:lastRenderedPageBreak/>
        <w:t>PART A</w:t>
      </w:r>
    </w:p>
    <w:p w:rsidR="00500335" w:rsidRDefault="00500335" w:rsidP="00500335">
      <w:pPr>
        <w:jc w:val="center"/>
        <w:rPr>
          <w:rFonts w:asciiTheme="minorHAnsi" w:hAnsiTheme="minorHAnsi"/>
          <w:i/>
          <w:u w:val="single"/>
        </w:rPr>
      </w:pPr>
      <w:r>
        <w:rPr>
          <w:rFonts w:asciiTheme="minorHAnsi" w:hAnsiTheme="minorHAnsi"/>
          <w:i/>
          <w:u w:val="single"/>
        </w:rPr>
        <w:t>(There are 5</w:t>
      </w:r>
      <w:r w:rsidR="006844CB">
        <w:rPr>
          <w:rFonts w:asciiTheme="minorHAnsi" w:hAnsiTheme="minorHAnsi"/>
          <w:i/>
          <w:u w:val="single"/>
        </w:rPr>
        <w:t>0</w:t>
      </w:r>
      <w:r w:rsidRPr="00C10817">
        <w:rPr>
          <w:rFonts w:asciiTheme="minorHAnsi" w:hAnsiTheme="minorHAnsi"/>
          <w:i/>
          <w:u w:val="single"/>
        </w:rPr>
        <w:t xml:space="preserve"> MCQ</w:t>
      </w:r>
      <w:r w:rsidR="006844CB">
        <w:rPr>
          <w:rFonts w:asciiTheme="minorHAnsi" w:hAnsiTheme="minorHAnsi"/>
          <w:i/>
          <w:u w:val="single"/>
        </w:rPr>
        <w:t>s</w:t>
      </w:r>
      <w:r w:rsidRPr="00C10817">
        <w:rPr>
          <w:rFonts w:asciiTheme="minorHAnsi" w:hAnsiTheme="minorHAnsi"/>
          <w:i/>
          <w:u w:val="single"/>
        </w:rPr>
        <w:t xml:space="preserve"> in this section, worth </w:t>
      </w:r>
      <w:r>
        <w:rPr>
          <w:rFonts w:asciiTheme="minorHAnsi" w:hAnsiTheme="minorHAnsi"/>
          <w:i/>
          <w:u w:val="single"/>
        </w:rPr>
        <w:t>5</w:t>
      </w:r>
      <w:r w:rsidR="006844CB">
        <w:rPr>
          <w:rFonts w:asciiTheme="minorHAnsi" w:hAnsiTheme="minorHAnsi"/>
          <w:i/>
          <w:u w:val="single"/>
        </w:rPr>
        <w:t>0</w:t>
      </w:r>
      <w:r w:rsidRPr="00C10817">
        <w:rPr>
          <w:rFonts w:asciiTheme="minorHAnsi" w:hAnsiTheme="minorHAnsi"/>
          <w:i/>
          <w:u w:val="single"/>
        </w:rPr>
        <w:t xml:space="preserve"> marks)</w:t>
      </w:r>
    </w:p>
    <w:p w:rsidR="00500335" w:rsidRPr="006B0270" w:rsidRDefault="00500335" w:rsidP="009921D7">
      <w:pPr>
        <w:jc w:val="center"/>
        <w:rPr>
          <w:rFonts w:asciiTheme="minorHAnsi" w:hAnsiTheme="minorHAnsi"/>
          <w:i/>
          <w:sz w:val="21"/>
          <w:szCs w:val="21"/>
          <w:u w:val="single"/>
        </w:rPr>
      </w:pPr>
    </w:p>
    <w:p w:rsidR="00B667D4" w:rsidRPr="00B667D4" w:rsidRDefault="00B667D4" w:rsidP="00B667D4">
      <w:pPr>
        <w:pStyle w:val="NormalText0"/>
        <w:numPr>
          <w:ilvl w:val="0"/>
          <w:numId w:val="2"/>
        </w:numPr>
        <w:ind w:left="284" w:hanging="284"/>
        <w:rPr>
          <w:rFonts w:asciiTheme="minorHAnsi" w:hAnsiTheme="minorHAnsi" w:cs="Times New Roman"/>
        </w:rPr>
      </w:pPr>
      <w:r w:rsidRPr="00B667D4">
        <w:rPr>
          <w:rFonts w:asciiTheme="minorHAnsi" w:hAnsiTheme="minorHAnsi" w:cs="Times New Roman"/>
        </w:rPr>
        <w:t>David has an income (</w:t>
      </w:r>
      <w:r w:rsidRPr="00B667D4">
        <w:rPr>
          <w:rFonts w:asciiTheme="minorHAnsi" w:hAnsiTheme="minorHAnsi" w:cs="Times New Roman"/>
          <w:i/>
          <w:iCs/>
        </w:rPr>
        <w:t>Y</w:t>
      </w:r>
      <w:r w:rsidRPr="00B667D4">
        <w:rPr>
          <w:rFonts w:asciiTheme="minorHAnsi" w:hAnsiTheme="minorHAnsi" w:cs="Times New Roman"/>
        </w:rPr>
        <w:t>) of $50 with which he can purchase DVDs (</w:t>
      </w:r>
      <w:r w:rsidRPr="00B667D4">
        <w:rPr>
          <w:rFonts w:asciiTheme="minorHAnsi" w:hAnsiTheme="minorHAnsi" w:cs="Times New Roman"/>
          <w:i/>
          <w:iCs/>
        </w:rPr>
        <w:t>D</w:t>
      </w:r>
      <w:r w:rsidRPr="00B667D4">
        <w:rPr>
          <w:rFonts w:asciiTheme="minorHAnsi" w:hAnsiTheme="minorHAnsi" w:cs="Times New Roman"/>
        </w:rPr>
        <w:t>) at $10 each and haircuts (</w:t>
      </w:r>
      <w:r w:rsidRPr="00B667D4">
        <w:rPr>
          <w:rFonts w:asciiTheme="minorHAnsi" w:hAnsiTheme="minorHAnsi" w:cs="Times New Roman"/>
          <w:i/>
          <w:iCs/>
        </w:rPr>
        <w:t>H</w:t>
      </w:r>
      <w:r w:rsidRPr="00B667D4">
        <w:rPr>
          <w:rFonts w:asciiTheme="minorHAnsi" w:hAnsiTheme="minorHAnsi" w:cs="Times New Roman"/>
        </w:rPr>
        <w:t xml:space="preserve">) at $20 each. Which one of the following represents Guy's budget line? </w:t>
      </w:r>
    </w:p>
    <w:p w:rsidR="00B667D4" w:rsidRPr="00B667D4" w:rsidRDefault="00B667D4" w:rsidP="003A652D">
      <w:pPr>
        <w:pStyle w:val="NormalText0"/>
        <w:numPr>
          <w:ilvl w:val="2"/>
          <w:numId w:val="3"/>
        </w:numPr>
        <w:tabs>
          <w:tab w:val="left" w:pos="720"/>
        </w:tabs>
        <w:ind w:left="709" w:hanging="283"/>
        <w:rPr>
          <w:rFonts w:asciiTheme="minorHAnsi" w:hAnsiTheme="minorHAnsi" w:cs="Times New Roman"/>
          <w:i/>
          <w:iCs/>
          <w:position w:val="-4"/>
        </w:rPr>
      </w:pPr>
      <w:r w:rsidRPr="00B667D4">
        <w:rPr>
          <w:rFonts w:asciiTheme="minorHAnsi" w:hAnsiTheme="minorHAnsi" w:cs="Times New Roman"/>
          <w:i/>
          <w:iCs/>
        </w:rPr>
        <w:t>Y</w:t>
      </w:r>
      <w:r w:rsidRPr="00B667D4">
        <w:rPr>
          <w:rFonts w:asciiTheme="minorHAnsi" w:hAnsiTheme="minorHAnsi" w:cs="Times New Roman"/>
        </w:rPr>
        <w:t xml:space="preserve"> = 10Q</w:t>
      </w:r>
      <w:r w:rsidRPr="00B667D4">
        <w:rPr>
          <w:rFonts w:asciiTheme="minorHAnsi" w:hAnsiTheme="minorHAnsi" w:cs="Times New Roman"/>
          <w:i/>
          <w:iCs/>
          <w:position w:val="-4"/>
        </w:rPr>
        <w:t>D</w:t>
      </w:r>
      <w:r w:rsidRPr="00B667D4">
        <w:rPr>
          <w:rFonts w:asciiTheme="minorHAnsi" w:hAnsiTheme="minorHAnsi" w:cs="Times New Roman"/>
        </w:rPr>
        <w:t xml:space="preserve"> - 20Q</w:t>
      </w:r>
      <w:r w:rsidRPr="00B667D4">
        <w:rPr>
          <w:rFonts w:asciiTheme="minorHAnsi" w:hAnsiTheme="minorHAnsi" w:cs="Times New Roman"/>
          <w:i/>
          <w:iCs/>
          <w:position w:val="-4"/>
        </w:rPr>
        <w:t>H</w:t>
      </w:r>
    </w:p>
    <w:p w:rsidR="00B667D4" w:rsidRPr="00B667D4" w:rsidRDefault="00B667D4" w:rsidP="003A652D">
      <w:pPr>
        <w:pStyle w:val="NormalText0"/>
        <w:numPr>
          <w:ilvl w:val="2"/>
          <w:numId w:val="3"/>
        </w:numPr>
        <w:tabs>
          <w:tab w:val="left" w:pos="720"/>
        </w:tabs>
        <w:ind w:left="709" w:hanging="283"/>
        <w:rPr>
          <w:rFonts w:asciiTheme="minorHAnsi" w:hAnsiTheme="minorHAnsi" w:cs="Times New Roman"/>
          <w:i/>
          <w:iCs/>
          <w:position w:val="-4"/>
          <w:lang w:val="fr-FR"/>
        </w:rPr>
      </w:pPr>
      <w:r w:rsidRPr="00B667D4">
        <w:rPr>
          <w:rFonts w:asciiTheme="minorHAnsi" w:hAnsiTheme="minorHAnsi" w:cs="Times New Roman"/>
          <w:lang w:val="fr-FR"/>
        </w:rPr>
        <w:t>50 = Q</w:t>
      </w:r>
      <w:r w:rsidRPr="00B667D4">
        <w:rPr>
          <w:rFonts w:asciiTheme="minorHAnsi" w:hAnsiTheme="minorHAnsi" w:cs="Times New Roman"/>
          <w:i/>
          <w:iCs/>
          <w:position w:val="-4"/>
          <w:lang w:val="fr-FR"/>
        </w:rPr>
        <w:t>D</w:t>
      </w:r>
      <w:r w:rsidRPr="00B667D4">
        <w:rPr>
          <w:rFonts w:asciiTheme="minorHAnsi" w:hAnsiTheme="minorHAnsi" w:cs="Times New Roman"/>
          <w:lang w:val="fr-FR"/>
        </w:rPr>
        <w:t xml:space="preserve"> + Q</w:t>
      </w:r>
      <w:r w:rsidRPr="00B667D4">
        <w:rPr>
          <w:rFonts w:asciiTheme="minorHAnsi" w:hAnsiTheme="minorHAnsi" w:cs="Times New Roman"/>
          <w:i/>
          <w:iCs/>
          <w:position w:val="-4"/>
          <w:lang w:val="fr-FR"/>
        </w:rPr>
        <w:t>H</w:t>
      </w:r>
    </w:p>
    <w:p w:rsidR="00B667D4" w:rsidRPr="00B667D4" w:rsidRDefault="00B667D4" w:rsidP="003A652D">
      <w:pPr>
        <w:pStyle w:val="NormalText0"/>
        <w:numPr>
          <w:ilvl w:val="2"/>
          <w:numId w:val="3"/>
        </w:numPr>
        <w:tabs>
          <w:tab w:val="left" w:pos="720"/>
        </w:tabs>
        <w:ind w:left="709" w:hanging="283"/>
        <w:rPr>
          <w:rFonts w:asciiTheme="minorHAnsi" w:hAnsiTheme="minorHAnsi" w:cs="Times New Roman"/>
          <w:i/>
          <w:iCs/>
          <w:position w:val="-4"/>
          <w:lang w:val="fr-FR"/>
        </w:rPr>
      </w:pPr>
      <w:r w:rsidRPr="00B667D4">
        <w:rPr>
          <w:rFonts w:asciiTheme="minorHAnsi" w:hAnsiTheme="minorHAnsi" w:cs="Times New Roman"/>
          <w:i/>
          <w:iCs/>
          <w:lang w:val="fr-FR"/>
        </w:rPr>
        <w:t>Y</w:t>
      </w:r>
      <w:r w:rsidRPr="00B667D4">
        <w:rPr>
          <w:rFonts w:asciiTheme="minorHAnsi" w:hAnsiTheme="minorHAnsi" w:cs="Times New Roman"/>
          <w:lang w:val="fr-FR"/>
        </w:rPr>
        <w:t xml:space="preserve"> = 50 + Q</w:t>
      </w:r>
      <w:r w:rsidRPr="00B667D4">
        <w:rPr>
          <w:rFonts w:asciiTheme="minorHAnsi" w:hAnsiTheme="minorHAnsi" w:cs="Times New Roman"/>
          <w:i/>
          <w:iCs/>
          <w:position w:val="-4"/>
          <w:lang w:val="fr-FR"/>
        </w:rPr>
        <w:t>D</w:t>
      </w:r>
      <w:r w:rsidRPr="00B667D4">
        <w:rPr>
          <w:rFonts w:asciiTheme="minorHAnsi" w:hAnsiTheme="minorHAnsi" w:cs="Times New Roman"/>
          <w:lang w:val="fr-FR"/>
        </w:rPr>
        <w:t xml:space="preserve"> + Q</w:t>
      </w:r>
      <w:r w:rsidRPr="00B667D4">
        <w:rPr>
          <w:rFonts w:asciiTheme="minorHAnsi" w:hAnsiTheme="minorHAnsi" w:cs="Times New Roman"/>
          <w:i/>
          <w:iCs/>
          <w:position w:val="-4"/>
          <w:lang w:val="fr-FR"/>
        </w:rPr>
        <w:t>H</w:t>
      </w:r>
    </w:p>
    <w:p w:rsidR="00B667D4" w:rsidRPr="00B667D4" w:rsidRDefault="00B667D4" w:rsidP="003A652D">
      <w:pPr>
        <w:pStyle w:val="NormalText0"/>
        <w:numPr>
          <w:ilvl w:val="2"/>
          <w:numId w:val="3"/>
        </w:numPr>
        <w:tabs>
          <w:tab w:val="left" w:pos="720"/>
        </w:tabs>
        <w:ind w:left="709" w:hanging="283"/>
        <w:rPr>
          <w:rFonts w:asciiTheme="minorHAnsi" w:hAnsiTheme="minorHAnsi" w:cs="Times New Roman"/>
          <w:b/>
          <w:i/>
          <w:iCs/>
          <w:position w:val="-4"/>
          <w:lang w:val="de-DE"/>
        </w:rPr>
      </w:pPr>
      <w:r w:rsidRPr="00B667D4">
        <w:rPr>
          <w:rFonts w:asciiTheme="minorHAnsi" w:hAnsiTheme="minorHAnsi" w:cs="Times New Roman"/>
          <w:b/>
          <w:lang w:val="de-DE"/>
        </w:rPr>
        <w:t>50 = 10Q</w:t>
      </w:r>
      <w:r w:rsidRPr="00B667D4">
        <w:rPr>
          <w:rFonts w:asciiTheme="minorHAnsi" w:hAnsiTheme="minorHAnsi" w:cs="Times New Roman"/>
          <w:b/>
          <w:i/>
          <w:iCs/>
          <w:position w:val="-4"/>
          <w:lang w:val="de-DE"/>
        </w:rPr>
        <w:t>D</w:t>
      </w:r>
      <w:r w:rsidRPr="00B667D4">
        <w:rPr>
          <w:rFonts w:asciiTheme="minorHAnsi" w:hAnsiTheme="minorHAnsi" w:cs="Times New Roman"/>
          <w:b/>
          <w:lang w:val="de-DE"/>
        </w:rPr>
        <w:t xml:space="preserve"> + 20Q</w:t>
      </w:r>
      <w:r w:rsidRPr="00B667D4">
        <w:rPr>
          <w:rFonts w:asciiTheme="minorHAnsi" w:hAnsiTheme="minorHAnsi" w:cs="Times New Roman"/>
          <w:b/>
          <w:i/>
          <w:iCs/>
          <w:position w:val="-4"/>
          <w:lang w:val="de-DE"/>
        </w:rPr>
        <w:t>H</w:t>
      </w:r>
    </w:p>
    <w:p w:rsidR="00B667D4" w:rsidRPr="00B667D4" w:rsidRDefault="00B667D4" w:rsidP="00B667D4">
      <w:pPr>
        <w:pStyle w:val="NormalText0"/>
        <w:tabs>
          <w:tab w:val="right" w:pos="540"/>
        </w:tabs>
        <w:ind w:left="360"/>
        <w:rPr>
          <w:rFonts w:asciiTheme="minorHAnsi" w:hAnsiTheme="minorHAnsi" w:cs="Times New Roman"/>
        </w:rPr>
      </w:pPr>
    </w:p>
    <w:p w:rsidR="00B667D4" w:rsidRPr="00B667D4" w:rsidRDefault="00B667D4" w:rsidP="00B667D4">
      <w:pPr>
        <w:pStyle w:val="NormalText0"/>
        <w:numPr>
          <w:ilvl w:val="0"/>
          <w:numId w:val="2"/>
        </w:numPr>
        <w:tabs>
          <w:tab w:val="right" w:pos="426"/>
        </w:tabs>
        <w:ind w:left="284" w:hanging="284"/>
        <w:rPr>
          <w:rFonts w:asciiTheme="minorHAnsi" w:hAnsiTheme="minorHAnsi" w:cs="Times New Roman"/>
        </w:rPr>
      </w:pPr>
      <w:r w:rsidRPr="00B667D4">
        <w:rPr>
          <w:rFonts w:asciiTheme="minorHAnsi" w:hAnsiTheme="minorHAnsi" w:cs="Times New Roman"/>
        </w:rPr>
        <w:t xml:space="preserve">Real income in terms of a good is defined as </w:t>
      </w:r>
    </w:p>
    <w:p w:rsidR="00B667D4" w:rsidRPr="00B667D4" w:rsidRDefault="00B667D4" w:rsidP="003A652D">
      <w:pPr>
        <w:pStyle w:val="NormalText0"/>
        <w:numPr>
          <w:ilvl w:val="0"/>
          <w:numId w:val="4"/>
        </w:numPr>
        <w:tabs>
          <w:tab w:val="left" w:pos="720"/>
        </w:tabs>
        <w:ind w:left="709" w:hanging="283"/>
        <w:rPr>
          <w:rFonts w:asciiTheme="minorHAnsi" w:hAnsiTheme="minorHAnsi" w:cs="Times New Roman"/>
        </w:rPr>
      </w:pPr>
      <w:r w:rsidRPr="00B667D4">
        <w:rPr>
          <w:rFonts w:asciiTheme="minorHAnsi" w:hAnsiTheme="minorHAnsi" w:cs="Times New Roman"/>
        </w:rPr>
        <w:t xml:space="preserve">income divided by the quantity consumed of a good. </w:t>
      </w:r>
    </w:p>
    <w:p w:rsidR="00B667D4" w:rsidRPr="00B667D4" w:rsidRDefault="00B667D4" w:rsidP="003A652D">
      <w:pPr>
        <w:pStyle w:val="NormalText0"/>
        <w:numPr>
          <w:ilvl w:val="0"/>
          <w:numId w:val="4"/>
        </w:numPr>
        <w:tabs>
          <w:tab w:val="left" w:pos="720"/>
        </w:tabs>
        <w:ind w:left="709" w:hanging="283"/>
        <w:rPr>
          <w:rFonts w:asciiTheme="minorHAnsi" w:hAnsiTheme="minorHAnsi" w:cs="Times New Roman"/>
        </w:rPr>
      </w:pPr>
      <w:r w:rsidRPr="00B667D4">
        <w:rPr>
          <w:rFonts w:asciiTheme="minorHAnsi" w:hAnsiTheme="minorHAnsi" w:cs="Times New Roman"/>
        </w:rPr>
        <w:t xml:space="preserve">the income of a producer of that good. </w:t>
      </w:r>
    </w:p>
    <w:p w:rsidR="00B667D4" w:rsidRPr="00B667D4" w:rsidRDefault="00B667D4" w:rsidP="003A652D">
      <w:pPr>
        <w:pStyle w:val="NormalText0"/>
        <w:numPr>
          <w:ilvl w:val="0"/>
          <w:numId w:val="4"/>
        </w:numPr>
        <w:tabs>
          <w:tab w:val="left" w:pos="720"/>
        </w:tabs>
        <w:ind w:left="709" w:hanging="283"/>
        <w:rPr>
          <w:rFonts w:asciiTheme="minorHAnsi" w:hAnsiTheme="minorHAnsi" w:cs="Times New Roman"/>
        </w:rPr>
      </w:pPr>
      <w:r w:rsidRPr="00B667D4">
        <w:rPr>
          <w:rFonts w:asciiTheme="minorHAnsi" w:hAnsiTheme="minorHAnsi" w:cs="Times New Roman"/>
        </w:rPr>
        <w:t xml:space="preserve">the price of one good divided by the price of another good.  </w:t>
      </w:r>
    </w:p>
    <w:p w:rsidR="00B667D4" w:rsidRPr="00B667D4" w:rsidRDefault="00B667D4" w:rsidP="003A652D">
      <w:pPr>
        <w:pStyle w:val="NormalText0"/>
        <w:numPr>
          <w:ilvl w:val="0"/>
          <w:numId w:val="4"/>
        </w:numPr>
        <w:tabs>
          <w:tab w:val="left" w:pos="720"/>
        </w:tabs>
        <w:ind w:left="709" w:hanging="283"/>
        <w:rPr>
          <w:rFonts w:asciiTheme="minorHAnsi" w:hAnsiTheme="minorHAnsi" w:cs="Times New Roman"/>
        </w:rPr>
      </w:pPr>
      <w:r w:rsidRPr="00B667D4">
        <w:rPr>
          <w:rFonts w:asciiTheme="minorHAnsi" w:hAnsiTheme="minorHAnsi" w:cs="Times New Roman"/>
          <w:b/>
        </w:rPr>
        <w:t>income divided by the price of a good</w:t>
      </w:r>
      <w:r w:rsidRPr="00B667D4">
        <w:rPr>
          <w:rFonts w:asciiTheme="minorHAnsi" w:hAnsiTheme="minorHAnsi" w:cs="Times New Roman"/>
        </w:rPr>
        <w:t xml:space="preserve">. </w:t>
      </w:r>
    </w:p>
    <w:p w:rsidR="00B667D4" w:rsidRDefault="00B667D4" w:rsidP="00B667D4">
      <w:pPr>
        <w:pStyle w:val="NormalText0"/>
        <w:tabs>
          <w:tab w:val="right" w:pos="540"/>
        </w:tabs>
        <w:ind w:left="360"/>
        <w:rPr>
          <w:rFonts w:asciiTheme="minorHAnsi" w:hAnsiTheme="minorHAnsi" w:cs="Times New Roman"/>
        </w:rPr>
      </w:pPr>
    </w:p>
    <w:p w:rsidR="00B667D4" w:rsidRPr="00B667D4" w:rsidRDefault="00B667D4" w:rsidP="00B667D4">
      <w:pPr>
        <w:pStyle w:val="NormalText0"/>
        <w:numPr>
          <w:ilvl w:val="0"/>
          <w:numId w:val="2"/>
        </w:numPr>
        <w:ind w:left="284" w:hanging="284"/>
        <w:rPr>
          <w:rFonts w:asciiTheme="minorHAnsi" w:hAnsiTheme="minorHAnsi" w:cs="Times New Roman"/>
        </w:rPr>
      </w:pPr>
      <w:r w:rsidRPr="00B667D4">
        <w:rPr>
          <w:rFonts w:asciiTheme="minorHAnsi" w:hAnsiTheme="minorHAnsi" w:cs="Times New Roman"/>
        </w:rPr>
        <w:t xml:space="preserve"> The price of a cup of coffee is $2.00. The price of a cup of tea is $1.20. The relative price of a cup of tea with respect to a cup of coffee is</w:t>
      </w:r>
    </w:p>
    <w:p w:rsidR="00B667D4" w:rsidRPr="00B667D4" w:rsidRDefault="00B667D4" w:rsidP="003A652D">
      <w:pPr>
        <w:pStyle w:val="NormalText0"/>
        <w:numPr>
          <w:ilvl w:val="0"/>
          <w:numId w:val="5"/>
        </w:numPr>
        <w:tabs>
          <w:tab w:val="left" w:pos="720"/>
        </w:tabs>
        <w:ind w:left="709" w:hanging="283"/>
        <w:rPr>
          <w:rFonts w:asciiTheme="minorHAnsi" w:hAnsiTheme="minorHAnsi" w:cs="Times New Roman"/>
          <w:b/>
        </w:rPr>
      </w:pPr>
      <w:r w:rsidRPr="00B667D4">
        <w:rPr>
          <w:rFonts w:asciiTheme="minorHAnsi" w:hAnsiTheme="minorHAnsi" w:cs="Times New Roman"/>
          <w:b/>
        </w:rPr>
        <w:t>0.6 cups of coffee.</w:t>
      </w:r>
    </w:p>
    <w:p w:rsidR="00B667D4" w:rsidRPr="00B667D4" w:rsidRDefault="00B667D4" w:rsidP="003A652D">
      <w:pPr>
        <w:pStyle w:val="NormalText0"/>
        <w:numPr>
          <w:ilvl w:val="0"/>
          <w:numId w:val="5"/>
        </w:numPr>
        <w:tabs>
          <w:tab w:val="left" w:pos="720"/>
        </w:tabs>
        <w:ind w:left="709" w:hanging="283"/>
        <w:rPr>
          <w:rFonts w:asciiTheme="minorHAnsi" w:hAnsiTheme="minorHAnsi" w:cs="Times New Roman"/>
        </w:rPr>
      </w:pPr>
      <w:r w:rsidRPr="00B667D4">
        <w:rPr>
          <w:rFonts w:asciiTheme="minorHAnsi" w:hAnsiTheme="minorHAnsi" w:cs="Times New Roman"/>
        </w:rPr>
        <w:t>1.67 cups of coffee.</w:t>
      </w:r>
    </w:p>
    <w:p w:rsidR="00B667D4" w:rsidRPr="00B667D4" w:rsidRDefault="00B667D4" w:rsidP="003A652D">
      <w:pPr>
        <w:pStyle w:val="NormalText0"/>
        <w:numPr>
          <w:ilvl w:val="0"/>
          <w:numId w:val="5"/>
        </w:numPr>
        <w:tabs>
          <w:tab w:val="left" w:pos="720"/>
        </w:tabs>
        <w:ind w:left="709" w:hanging="283"/>
        <w:rPr>
          <w:rFonts w:asciiTheme="minorHAnsi" w:hAnsiTheme="minorHAnsi" w:cs="Times New Roman"/>
        </w:rPr>
      </w:pPr>
      <w:r w:rsidRPr="00B667D4">
        <w:rPr>
          <w:rFonts w:asciiTheme="minorHAnsi" w:hAnsiTheme="minorHAnsi" w:cs="Times New Roman"/>
        </w:rPr>
        <w:t>1.0 cup of coffee.</w:t>
      </w:r>
    </w:p>
    <w:p w:rsidR="00B667D4" w:rsidRPr="00B667D4" w:rsidRDefault="00B667D4" w:rsidP="003A652D">
      <w:pPr>
        <w:pStyle w:val="NormalText0"/>
        <w:numPr>
          <w:ilvl w:val="0"/>
          <w:numId w:val="5"/>
        </w:numPr>
        <w:tabs>
          <w:tab w:val="left" w:pos="720"/>
        </w:tabs>
        <w:ind w:left="709" w:hanging="283"/>
        <w:rPr>
          <w:rFonts w:asciiTheme="minorHAnsi" w:hAnsiTheme="minorHAnsi" w:cs="Times New Roman"/>
        </w:rPr>
      </w:pPr>
      <w:r w:rsidRPr="00B667D4">
        <w:rPr>
          <w:rFonts w:asciiTheme="minorHAnsi" w:hAnsiTheme="minorHAnsi" w:cs="Times New Roman"/>
        </w:rPr>
        <w:t>1.25 cups of coffee.</w:t>
      </w:r>
    </w:p>
    <w:p w:rsidR="00B667D4" w:rsidRPr="00B667D4" w:rsidRDefault="00B667D4" w:rsidP="003A652D">
      <w:pPr>
        <w:pStyle w:val="NormalText0"/>
        <w:numPr>
          <w:ilvl w:val="0"/>
          <w:numId w:val="5"/>
        </w:numPr>
        <w:tabs>
          <w:tab w:val="left" w:pos="720"/>
        </w:tabs>
        <w:ind w:left="709" w:hanging="283"/>
        <w:rPr>
          <w:rFonts w:asciiTheme="minorHAnsi" w:hAnsiTheme="minorHAnsi" w:cs="Times New Roman"/>
        </w:rPr>
      </w:pPr>
      <w:r w:rsidRPr="00B667D4">
        <w:rPr>
          <w:rFonts w:asciiTheme="minorHAnsi" w:hAnsiTheme="minorHAnsi" w:cs="Times New Roman"/>
        </w:rPr>
        <w:t>0.75 cups of coffee.</w:t>
      </w:r>
    </w:p>
    <w:p w:rsidR="00B667D4" w:rsidRDefault="00B667D4" w:rsidP="00B667D4">
      <w:pPr>
        <w:pStyle w:val="NormalText0"/>
        <w:tabs>
          <w:tab w:val="right" w:pos="540"/>
        </w:tabs>
        <w:rPr>
          <w:rFonts w:asciiTheme="minorHAnsi" w:hAnsiTheme="minorHAnsi" w:cs="Times New Roman"/>
        </w:rPr>
      </w:pPr>
    </w:p>
    <w:p w:rsidR="00B667D4" w:rsidRPr="00B667D4" w:rsidRDefault="00B667D4" w:rsidP="00B667D4">
      <w:pPr>
        <w:pStyle w:val="NormalText0"/>
        <w:numPr>
          <w:ilvl w:val="0"/>
          <w:numId w:val="2"/>
        </w:numPr>
        <w:ind w:left="284" w:hanging="284"/>
        <w:rPr>
          <w:rFonts w:asciiTheme="minorHAnsi" w:hAnsiTheme="minorHAnsi" w:cs="Times New Roman"/>
        </w:rPr>
      </w:pPr>
      <w:r w:rsidRPr="00B667D4">
        <w:rPr>
          <w:rFonts w:asciiTheme="minorHAnsi" w:hAnsiTheme="minorHAnsi" w:cs="Times New Roman"/>
        </w:rPr>
        <w:t xml:space="preserve"> If income decreases, the budget line</w:t>
      </w:r>
    </w:p>
    <w:p w:rsidR="00B667D4" w:rsidRPr="00B667D4" w:rsidRDefault="00B667D4" w:rsidP="003A652D">
      <w:pPr>
        <w:pStyle w:val="NormalText0"/>
        <w:numPr>
          <w:ilvl w:val="0"/>
          <w:numId w:val="6"/>
        </w:numPr>
        <w:tabs>
          <w:tab w:val="left" w:pos="720"/>
        </w:tabs>
        <w:ind w:left="709" w:hanging="283"/>
        <w:rPr>
          <w:rFonts w:asciiTheme="minorHAnsi" w:hAnsiTheme="minorHAnsi" w:cs="Times New Roman"/>
        </w:rPr>
      </w:pPr>
      <w:r w:rsidRPr="00B667D4">
        <w:rPr>
          <w:rFonts w:asciiTheme="minorHAnsi" w:hAnsiTheme="minorHAnsi" w:cs="Times New Roman"/>
        </w:rPr>
        <w:t xml:space="preserve">becomes steeper. </w:t>
      </w:r>
    </w:p>
    <w:p w:rsidR="00B667D4" w:rsidRPr="00B667D4" w:rsidRDefault="00B667D4" w:rsidP="003A652D">
      <w:pPr>
        <w:pStyle w:val="NormalText0"/>
        <w:numPr>
          <w:ilvl w:val="0"/>
          <w:numId w:val="6"/>
        </w:numPr>
        <w:tabs>
          <w:tab w:val="left" w:pos="720"/>
        </w:tabs>
        <w:ind w:left="709" w:hanging="283"/>
        <w:rPr>
          <w:rFonts w:asciiTheme="minorHAnsi" w:hAnsiTheme="minorHAnsi" w:cs="Times New Roman"/>
        </w:rPr>
      </w:pPr>
      <w:r w:rsidRPr="00B667D4">
        <w:rPr>
          <w:rFonts w:asciiTheme="minorHAnsi" w:hAnsiTheme="minorHAnsi" w:cs="Times New Roman"/>
        </w:rPr>
        <w:t xml:space="preserve">becomes flatter. </w:t>
      </w:r>
    </w:p>
    <w:p w:rsidR="00B667D4" w:rsidRPr="00B667D4" w:rsidRDefault="00B667D4" w:rsidP="003A652D">
      <w:pPr>
        <w:pStyle w:val="NormalText0"/>
        <w:numPr>
          <w:ilvl w:val="0"/>
          <w:numId w:val="6"/>
        </w:numPr>
        <w:tabs>
          <w:tab w:val="left" w:pos="720"/>
        </w:tabs>
        <w:ind w:left="709" w:hanging="283"/>
        <w:rPr>
          <w:rFonts w:asciiTheme="minorHAnsi" w:hAnsiTheme="minorHAnsi" w:cs="Times New Roman"/>
          <w:b/>
        </w:rPr>
      </w:pPr>
      <w:r w:rsidRPr="00B667D4">
        <w:rPr>
          <w:rFonts w:asciiTheme="minorHAnsi" w:hAnsiTheme="minorHAnsi" w:cs="Times New Roman"/>
          <w:b/>
        </w:rPr>
        <w:t xml:space="preserve">shifts leftward and parallel to the original budget line. </w:t>
      </w:r>
    </w:p>
    <w:p w:rsidR="00B667D4" w:rsidRPr="00B667D4" w:rsidRDefault="00B667D4" w:rsidP="003A652D">
      <w:pPr>
        <w:pStyle w:val="NormalText0"/>
        <w:numPr>
          <w:ilvl w:val="0"/>
          <w:numId w:val="6"/>
        </w:numPr>
        <w:tabs>
          <w:tab w:val="left" w:pos="720"/>
        </w:tabs>
        <w:ind w:left="709" w:hanging="283"/>
        <w:rPr>
          <w:rFonts w:asciiTheme="minorHAnsi" w:hAnsiTheme="minorHAnsi" w:cs="Times New Roman"/>
        </w:rPr>
      </w:pPr>
      <w:r w:rsidRPr="00B667D4">
        <w:rPr>
          <w:rFonts w:asciiTheme="minorHAnsi" w:hAnsiTheme="minorHAnsi" w:cs="Times New Roman"/>
        </w:rPr>
        <w:t xml:space="preserve">shifts rightward and parallel to the original budget line. </w:t>
      </w:r>
    </w:p>
    <w:p w:rsidR="00B667D4" w:rsidRPr="00B667D4" w:rsidRDefault="00B667D4" w:rsidP="003A652D">
      <w:pPr>
        <w:pStyle w:val="NormalText0"/>
        <w:numPr>
          <w:ilvl w:val="0"/>
          <w:numId w:val="6"/>
        </w:numPr>
        <w:tabs>
          <w:tab w:val="left" w:pos="720"/>
        </w:tabs>
        <w:ind w:left="709" w:hanging="283"/>
        <w:rPr>
          <w:rFonts w:asciiTheme="minorHAnsi" w:hAnsiTheme="minorHAnsi" w:cs="Times New Roman"/>
        </w:rPr>
      </w:pPr>
      <w:r w:rsidRPr="00B667D4">
        <w:rPr>
          <w:rFonts w:asciiTheme="minorHAnsi" w:hAnsiTheme="minorHAnsi" w:cs="Times New Roman"/>
        </w:rPr>
        <w:t xml:space="preserve">shifts parallel either leftward or rightward depending on whether the goods measured on the axes are normal or inferior. </w:t>
      </w:r>
    </w:p>
    <w:p w:rsidR="00B667D4" w:rsidRDefault="00B667D4" w:rsidP="00B667D4">
      <w:pPr>
        <w:pStyle w:val="NormalText0"/>
        <w:ind w:left="360"/>
        <w:rPr>
          <w:rFonts w:asciiTheme="minorHAnsi" w:hAnsiTheme="minorHAnsi" w:cs="Times New Roman"/>
        </w:rPr>
      </w:pP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 xml:space="preserve">Sarah has an income of $100. She purchases 5 pizzas at $10 each and 10 subs at $5 each. Then the government taxes subs, and the price rises to $10 each. Simultaneously, the government gives Sarah a grant of $50 in income to make up for this change. As a result, Sarah's budget line </w:t>
      </w:r>
    </w:p>
    <w:p w:rsidR="00B667D4" w:rsidRPr="00B667D4" w:rsidRDefault="00B667D4" w:rsidP="003A652D">
      <w:pPr>
        <w:pStyle w:val="NormalText0"/>
        <w:numPr>
          <w:ilvl w:val="0"/>
          <w:numId w:val="7"/>
        </w:numPr>
        <w:tabs>
          <w:tab w:val="left" w:pos="720"/>
        </w:tabs>
        <w:ind w:left="709" w:hanging="283"/>
        <w:rPr>
          <w:rFonts w:asciiTheme="minorHAnsi" w:hAnsiTheme="minorHAnsi" w:cs="Times New Roman"/>
        </w:rPr>
      </w:pPr>
      <w:r w:rsidRPr="00B667D4">
        <w:rPr>
          <w:rFonts w:asciiTheme="minorHAnsi" w:hAnsiTheme="minorHAnsi" w:cs="Times New Roman"/>
        </w:rPr>
        <w:t xml:space="preserve">becomes steeper. </w:t>
      </w:r>
    </w:p>
    <w:p w:rsidR="00B667D4" w:rsidRPr="00B667D4" w:rsidRDefault="00B667D4" w:rsidP="003A652D">
      <w:pPr>
        <w:pStyle w:val="NormalText0"/>
        <w:numPr>
          <w:ilvl w:val="0"/>
          <w:numId w:val="7"/>
        </w:numPr>
        <w:tabs>
          <w:tab w:val="left" w:pos="720"/>
        </w:tabs>
        <w:ind w:left="709" w:hanging="283"/>
        <w:rPr>
          <w:rFonts w:asciiTheme="minorHAnsi" w:hAnsiTheme="minorHAnsi" w:cs="Times New Roman"/>
        </w:rPr>
      </w:pPr>
      <w:r w:rsidRPr="00B667D4">
        <w:rPr>
          <w:rFonts w:asciiTheme="minorHAnsi" w:hAnsiTheme="minorHAnsi" w:cs="Times New Roman"/>
        </w:rPr>
        <w:t xml:space="preserve">becomes flatter. </w:t>
      </w:r>
    </w:p>
    <w:p w:rsidR="00B667D4" w:rsidRPr="00B667D4" w:rsidRDefault="00B667D4" w:rsidP="003A652D">
      <w:pPr>
        <w:pStyle w:val="NormalText0"/>
        <w:numPr>
          <w:ilvl w:val="0"/>
          <w:numId w:val="7"/>
        </w:numPr>
        <w:tabs>
          <w:tab w:val="left" w:pos="720"/>
        </w:tabs>
        <w:ind w:left="709" w:hanging="283"/>
        <w:rPr>
          <w:rFonts w:asciiTheme="minorHAnsi" w:hAnsiTheme="minorHAnsi" w:cs="Times New Roman"/>
        </w:rPr>
      </w:pPr>
      <w:r w:rsidRPr="00B667D4">
        <w:rPr>
          <w:rFonts w:asciiTheme="minorHAnsi" w:hAnsiTheme="minorHAnsi" w:cs="Times New Roman"/>
        </w:rPr>
        <w:t xml:space="preserve">shifts leftward and parallel to the original budget line. </w:t>
      </w:r>
    </w:p>
    <w:p w:rsidR="00B667D4" w:rsidRPr="00B667D4" w:rsidRDefault="00B667D4" w:rsidP="003A652D">
      <w:pPr>
        <w:pStyle w:val="NormalText0"/>
        <w:numPr>
          <w:ilvl w:val="0"/>
          <w:numId w:val="7"/>
        </w:numPr>
        <w:tabs>
          <w:tab w:val="left" w:pos="720"/>
        </w:tabs>
        <w:ind w:left="709" w:hanging="283"/>
        <w:rPr>
          <w:rFonts w:asciiTheme="minorHAnsi" w:hAnsiTheme="minorHAnsi" w:cs="Times New Roman"/>
        </w:rPr>
      </w:pPr>
      <w:r w:rsidRPr="00B667D4">
        <w:rPr>
          <w:rFonts w:asciiTheme="minorHAnsi" w:hAnsiTheme="minorHAnsi" w:cs="Times New Roman"/>
        </w:rPr>
        <w:t xml:space="preserve">shifts rightward and parallel to the original budget line. </w:t>
      </w:r>
    </w:p>
    <w:p w:rsidR="00B667D4" w:rsidRPr="00B667D4" w:rsidRDefault="00B667D4" w:rsidP="003A652D">
      <w:pPr>
        <w:pStyle w:val="NormalText0"/>
        <w:numPr>
          <w:ilvl w:val="0"/>
          <w:numId w:val="7"/>
        </w:numPr>
        <w:tabs>
          <w:tab w:val="left" w:pos="720"/>
        </w:tabs>
        <w:ind w:left="709" w:hanging="283"/>
        <w:rPr>
          <w:rFonts w:asciiTheme="minorHAnsi" w:hAnsiTheme="minorHAnsi" w:cs="Times New Roman"/>
          <w:b/>
        </w:rPr>
      </w:pPr>
      <w:r w:rsidRPr="00B667D4">
        <w:rPr>
          <w:rFonts w:asciiTheme="minorHAnsi" w:hAnsiTheme="minorHAnsi" w:cs="Times New Roman"/>
          <w:b/>
        </w:rPr>
        <w:t xml:space="preserve">swivels around the original consumption choice. </w:t>
      </w:r>
    </w:p>
    <w:p w:rsidR="00B667D4" w:rsidRDefault="00B667D4" w:rsidP="00B667D4">
      <w:pPr>
        <w:pStyle w:val="NormalText0"/>
        <w:tabs>
          <w:tab w:val="right" w:pos="540"/>
        </w:tabs>
        <w:ind w:left="360"/>
        <w:rPr>
          <w:rFonts w:asciiTheme="minorHAnsi" w:hAnsiTheme="minorHAnsi" w:cs="Times New Roman"/>
        </w:rPr>
      </w:pPr>
    </w:p>
    <w:p w:rsidR="00B667D4" w:rsidRPr="00B667D4" w:rsidRDefault="00B667D4" w:rsidP="00B667D4">
      <w:pPr>
        <w:pStyle w:val="NormalText0"/>
        <w:numPr>
          <w:ilvl w:val="0"/>
          <w:numId w:val="2"/>
        </w:numPr>
        <w:tabs>
          <w:tab w:val="right" w:pos="284"/>
        </w:tabs>
        <w:ind w:left="284" w:hanging="284"/>
        <w:rPr>
          <w:rFonts w:asciiTheme="minorHAnsi" w:hAnsiTheme="minorHAnsi" w:cs="Times New Roman"/>
        </w:rPr>
      </w:pPr>
      <w:r w:rsidRPr="00B667D4">
        <w:rPr>
          <w:rFonts w:asciiTheme="minorHAnsi" w:hAnsiTheme="minorHAnsi" w:cs="Times New Roman"/>
        </w:rPr>
        <w:t xml:space="preserve"> The initial budget equation for pop (</w:t>
      </w:r>
      <w:r w:rsidRPr="00B667D4">
        <w:rPr>
          <w:rFonts w:asciiTheme="minorHAnsi" w:hAnsiTheme="minorHAnsi" w:cs="Times New Roman"/>
          <w:i/>
          <w:iCs/>
        </w:rPr>
        <w:t>p</w:t>
      </w:r>
      <w:r w:rsidRPr="00B667D4">
        <w:rPr>
          <w:rFonts w:asciiTheme="minorHAnsi" w:hAnsiTheme="minorHAnsi" w:cs="Times New Roman"/>
        </w:rPr>
        <w:t>) and movies (</w:t>
      </w:r>
      <w:r w:rsidRPr="00B667D4">
        <w:rPr>
          <w:rFonts w:asciiTheme="minorHAnsi" w:hAnsiTheme="minorHAnsi" w:cs="Times New Roman"/>
          <w:i/>
          <w:iCs/>
        </w:rPr>
        <w:t>m</w:t>
      </w:r>
      <w:r w:rsidRPr="00B667D4">
        <w:rPr>
          <w:rFonts w:asciiTheme="minorHAnsi" w:hAnsiTheme="minorHAnsi" w:cs="Times New Roman"/>
        </w:rPr>
        <w:t xml:space="preserve">) is </w:t>
      </w:r>
      <w:r w:rsidRPr="00B667D4">
        <w:rPr>
          <w:rFonts w:asciiTheme="minorHAnsi" w:hAnsiTheme="minorHAnsi" w:cs="Times New Roman"/>
          <w:i/>
          <w:iCs/>
        </w:rPr>
        <w:t>Q</w:t>
      </w:r>
      <w:r w:rsidRPr="00B667D4">
        <w:rPr>
          <w:rFonts w:asciiTheme="minorHAnsi" w:hAnsiTheme="minorHAnsi" w:cs="Times New Roman"/>
          <w:i/>
          <w:iCs/>
          <w:position w:val="-4"/>
        </w:rPr>
        <w:t>p</w:t>
      </w:r>
      <w:r w:rsidRPr="00B667D4">
        <w:rPr>
          <w:rFonts w:asciiTheme="minorHAnsi" w:hAnsiTheme="minorHAnsi" w:cs="Times New Roman"/>
        </w:rPr>
        <w:t xml:space="preserve"> = 20 - 4</w:t>
      </w:r>
      <w:r w:rsidRPr="00B667D4">
        <w:rPr>
          <w:rFonts w:asciiTheme="minorHAnsi" w:hAnsiTheme="minorHAnsi" w:cs="Times New Roman"/>
          <w:i/>
          <w:iCs/>
        </w:rPr>
        <w:t>Q</w:t>
      </w:r>
      <w:r w:rsidRPr="00B667D4">
        <w:rPr>
          <w:rFonts w:asciiTheme="minorHAnsi" w:hAnsiTheme="minorHAnsi" w:cs="Times New Roman"/>
          <w:i/>
          <w:iCs/>
          <w:position w:val="-4"/>
        </w:rPr>
        <w:t>m</w:t>
      </w:r>
      <w:r w:rsidRPr="00B667D4">
        <w:rPr>
          <w:rFonts w:asciiTheme="minorHAnsi" w:hAnsiTheme="minorHAnsi" w:cs="Times New Roman"/>
        </w:rPr>
        <w:t xml:space="preserve">, and the price of a pop is $5. If the price of a pop falls to $4, what is the new budget equation? </w:t>
      </w:r>
    </w:p>
    <w:p w:rsidR="00B667D4" w:rsidRPr="00B667D4" w:rsidRDefault="00B667D4" w:rsidP="003A652D">
      <w:pPr>
        <w:pStyle w:val="NormalText0"/>
        <w:numPr>
          <w:ilvl w:val="0"/>
          <w:numId w:val="8"/>
        </w:numPr>
        <w:tabs>
          <w:tab w:val="left" w:pos="720"/>
        </w:tabs>
        <w:ind w:left="709" w:hanging="283"/>
        <w:rPr>
          <w:rFonts w:asciiTheme="minorHAnsi" w:hAnsiTheme="minorHAnsi" w:cs="Times New Roman"/>
          <w:iCs/>
          <w:position w:val="-4"/>
        </w:rPr>
      </w:pPr>
      <w:r w:rsidRPr="00B667D4">
        <w:rPr>
          <w:rFonts w:asciiTheme="minorHAnsi" w:hAnsiTheme="minorHAnsi" w:cs="Times New Roman"/>
          <w:iCs/>
        </w:rPr>
        <w:t>Q</w:t>
      </w:r>
      <w:r w:rsidRPr="00B667D4">
        <w:rPr>
          <w:rFonts w:asciiTheme="minorHAnsi" w:hAnsiTheme="minorHAnsi" w:cs="Times New Roman"/>
          <w:iCs/>
          <w:position w:val="-4"/>
        </w:rPr>
        <w:t>p</w:t>
      </w:r>
      <w:r w:rsidRPr="00B667D4">
        <w:rPr>
          <w:rFonts w:asciiTheme="minorHAnsi" w:hAnsiTheme="minorHAnsi" w:cs="Times New Roman"/>
        </w:rPr>
        <w:t xml:space="preserve"> = 25 - 2</w:t>
      </w:r>
      <w:r w:rsidRPr="00B667D4">
        <w:rPr>
          <w:rFonts w:asciiTheme="minorHAnsi" w:hAnsiTheme="minorHAnsi" w:cs="Times New Roman"/>
          <w:iCs/>
        </w:rPr>
        <w:t>Q</w:t>
      </w:r>
      <w:r w:rsidRPr="00B667D4">
        <w:rPr>
          <w:rFonts w:asciiTheme="minorHAnsi" w:hAnsiTheme="minorHAnsi" w:cs="Times New Roman"/>
          <w:iCs/>
          <w:position w:val="-4"/>
        </w:rPr>
        <w:t>m</w:t>
      </w:r>
    </w:p>
    <w:p w:rsidR="00B667D4" w:rsidRPr="00B667D4" w:rsidRDefault="00B667D4" w:rsidP="003A652D">
      <w:pPr>
        <w:pStyle w:val="NormalText0"/>
        <w:numPr>
          <w:ilvl w:val="0"/>
          <w:numId w:val="8"/>
        </w:numPr>
        <w:tabs>
          <w:tab w:val="left" w:pos="720"/>
        </w:tabs>
        <w:ind w:left="709" w:hanging="283"/>
        <w:rPr>
          <w:rFonts w:asciiTheme="minorHAnsi" w:hAnsiTheme="minorHAnsi" w:cs="Times New Roman"/>
          <w:iCs/>
          <w:position w:val="-4"/>
        </w:rPr>
      </w:pPr>
      <w:r w:rsidRPr="00B667D4">
        <w:rPr>
          <w:rFonts w:asciiTheme="minorHAnsi" w:hAnsiTheme="minorHAnsi" w:cs="Times New Roman"/>
          <w:iCs/>
        </w:rPr>
        <w:t>Q</w:t>
      </w:r>
      <w:r w:rsidRPr="00B667D4">
        <w:rPr>
          <w:rFonts w:asciiTheme="minorHAnsi" w:hAnsiTheme="minorHAnsi" w:cs="Times New Roman"/>
          <w:iCs/>
          <w:position w:val="-4"/>
        </w:rPr>
        <w:t>p</w:t>
      </w:r>
      <w:r w:rsidRPr="00B667D4">
        <w:rPr>
          <w:rFonts w:asciiTheme="minorHAnsi" w:hAnsiTheme="minorHAnsi" w:cs="Times New Roman"/>
        </w:rPr>
        <w:t xml:space="preserve"> = 25 - 4</w:t>
      </w:r>
      <w:r w:rsidRPr="00B667D4">
        <w:rPr>
          <w:rFonts w:asciiTheme="minorHAnsi" w:hAnsiTheme="minorHAnsi" w:cs="Times New Roman"/>
          <w:iCs/>
        </w:rPr>
        <w:t>Q</w:t>
      </w:r>
      <w:r w:rsidRPr="00B667D4">
        <w:rPr>
          <w:rFonts w:asciiTheme="minorHAnsi" w:hAnsiTheme="minorHAnsi" w:cs="Times New Roman"/>
          <w:iCs/>
          <w:position w:val="-4"/>
        </w:rPr>
        <w:t>m</w:t>
      </w:r>
    </w:p>
    <w:p w:rsidR="00B667D4" w:rsidRPr="00166FC0" w:rsidRDefault="00B667D4" w:rsidP="003A652D">
      <w:pPr>
        <w:pStyle w:val="NormalText0"/>
        <w:numPr>
          <w:ilvl w:val="0"/>
          <w:numId w:val="8"/>
        </w:numPr>
        <w:tabs>
          <w:tab w:val="left" w:pos="720"/>
        </w:tabs>
        <w:ind w:left="709" w:hanging="283"/>
        <w:rPr>
          <w:rFonts w:asciiTheme="minorHAnsi" w:hAnsiTheme="minorHAnsi" w:cs="Times New Roman"/>
          <w:b/>
          <w:iCs/>
          <w:position w:val="-4"/>
        </w:rPr>
      </w:pPr>
      <w:r w:rsidRPr="00166FC0">
        <w:rPr>
          <w:rFonts w:asciiTheme="minorHAnsi" w:hAnsiTheme="minorHAnsi" w:cs="Times New Roman"/>
          <w:b/>
          <w:iCs/>
        </w:rPr>
        <w:t>Q</w:t>
      </w:r>
      <w:r w:rsidRPr="00166FC0">
        <w:rPr>
          <w:rFonts w:asciiTheme="minorHAnsi" w:hAnsiTheme="minorHAnsi" w:cs="Times New Roman"/>
          <w:b/>
          <w:iCs/>
          <w:position w:val="-4"/>
        </w:rPr>
        <w:t>p</w:t>
      </w:r>
      <w:r w:rsidRPr="00166FC0">
        <w:rPr>
          <w:rFonts w:asciiTheme="minorHAnsi" w:hAnsiTheme="minorHAnsi" w:cs="Times New Roman"/>
          <w:b/>
        </w:rPr>
        <w:t xml:space="preserve"> = 25 - 5</w:t>
      </w:r>
      <w:r w:rsidRPr="00166FC0">
        <w:rPr>
          <w:rFonts w:asciiTheme="minorHAnsi" w:hAnsiTheme="minorHAnsi" w:cs="Times New Roman"/>
          <w:b/>
          <w:iCs/>
        </w:rPr>
        <w:t>Q</w:t>
      </w:r>
      <w:r w:rsidRPr="00166FC0">
        <w:rPr>
          <w:rFonts w:asciiTheme="minorHAnsi" w:hAnsiTheme="minorHAnsi" w:cs="Times New Roman"/>
          <w:b/>
          <w:iCs/>
          <w:position w:val="-4"/>
        </w:rPr>
        <w:t>m</w:t>
      </w:r>
    </w:p>
    <w:p w:rsidR="00166FC0" w:rsidRDefault="00B667D4" w:rsidP="003A652D">
      <w:pPr>
        <w:pStyle w:val="NormalText0"/>
        <w:numPr>
          <w:ilvl w:val="0"/>
          <w:numId w:val="8"/>
        </w:numPr>
        <w:tabs>
          <w:tab w:val="left" w:pos="720"/>
        </w:tabs>
        <w:ind w:left="709" w:hanging="283"/>
        <w:rPr>
          <w:rFonts w:asciiTheme="minorHAnsi" w:hAnsiTheme="minorHAnsi" w:cs="Times New Roman"/>
          <w:iCs/>
          <w:position w:val="-4"/>
        </w:rPr>
      </w:pPr>
      <w:r w:rsidRPr="00B667D4">
        <w:rPr>
          <w:rFonts w:asciiTheme="minorHAnsi" w:hAnsiTheme="minorHAnsi" w:cs="Times New Roman"/>
          <w:iCs/>
        </w:rPr>
        <w:t>Q</w:t>
      </w:r>
      <w:r w:rsidRPr="00B667D4">
        <w:rPr>
          <w:rFonts w:asciiTheme="minorHAnsi" w:hAnsiTheme="minorHAnsi" w:cs="Times New Roman"/>
          <w:iCs/>
          <w:position w:val="-4"/>
        </w:rPr>
        <w:t>p</w:t>
      </w:r>
      <w:r w:rsidRPr="00B667D4">
        <w:rPr>
          <w:rFonts w:asciiTheme="minorHAnsi" w:hAnsiTheme="minorHAnsi" w:cs="Times New Roman"/>
        </w:rPr>
        <w:t xml:space="preserve"> = 20 - 5</w:t>
      </w:r>
      <w:r w:rsidRPr="00B667D4">
        <w:rPr>
          <w:rFonts w:asciiTheme="minorHAnsi" w:hAnsiTheme="minorHAnsi" w:cs="Times New Roman"/>
          <w:iCs/>
        </w:rPr>
        <w:t>Q</w:t>
      </w:r>
      <w:r w:rsidRPr="00B667D4">
        <w:rPr>
          <w:rFonts w:asciiTheme="minorHAnsi" w:hAnsiTheme="minorHAnsi" w:cs="Times New Roman"/>
          <w:iCs/>
          <w:position w:val="-4"/>
        </w:rPr>
        <w:t>m</w:t>
      </w:r>
    </w:p>
    <w:p w:rsidR="00B667D4" w:rsidRPr="00166FC0" w:rsidRDefault="00B667D4" w:rsidP="003A652D">
      <w:pPr>
        <w:pStyle w:val="NormalText0"/>
        <w:numPr>
          <w:ilvl w:val="0"/>
          <w:numId w:val="8"/>
        </w:numPr>
        <w:tabs>
          <w:tab w:val="left" w:pos="720"/>
        </w:tabs>
        <w:ind w:left="709" w:hanging="283"/>
        <w:rPr>
          <w:rFonts w:asciiTheme="minorHAnsi" w:hAnsiTheme="minorHAnsi" w:cs="Times New Roman"/>
          <w:iCs/>
          <w:position w:val="-4"/>
        </w:rPr>
      </w:pPr>
      <w:r w:rsidRPr="00166FC0">
        <w:rPr>
          <w:rFonts w:asciiTheme="minorHAnsi" w:hAnsiTheme="minorHAnsi" w:cs="Times New Roman"/>
        </w:rPr>
        <w:t xml:space="preserve"> none of the above</w:t>
      </w:r>
    </w:p>
    <w:p w:rsidR="00166FC0" w:rsidRDefault="00166FC0" w:rsidP="00166FC0">
      <w:pPr>
        <w:pStyle w:val="NormalText0"/>
        <w:tabs>
          <w:tab w:val="right" w:pos="540"/>
        </w:tabs>
        <w:ind w:left="360"/>
        <w:rPr>
          <w:rFonts w:asciiTheme="minorHAnsi" w:hAnsiTheme="minorHAnsi" w:cs="Times New Roman"/>
        </w:rPr>
      </w:pPr>
    </w:p>
    <w:p w:rsidR="00961EC8" w:rsidRDefault="00961EC8">
      <w:pPr>
        <w:spacing w:after="200" w:line="276" w:lineRule="auto"/>
        <w:rPr>
          <w:rFonts w:asciiTheme="minorHAnsi" w:hAnsiTheme="minorHAnsi"/>
          <w:color w:val="000000"/>
          <w:sz w:val="20"/>
          <w:szCs w:val="20"/>
        </w:rPr>
      </w:pPr>
      <w:r>
        <w:rPr>
          <w:rFonts w:asciiTheme="minorHAnsi" w:hAnsiTheme="minorHAnsi"/>
        </w:rPr>
        <w:br w:type="page"/>
      </w: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 xml:space="preserve">A change in the price of the good measured on the vertical axis changes ________ of the budget line. </w:t>
      </w:r>
    </w:p>
    <w:p w:rsidR="00B667D4" w:rsidRPr="00166FC0" w:rsidRDefault="00B667D4" w:rsidP="003A652D">
      <w:pPr>
        <w:pStyle w:val="NormalText0"/>
        <w:numPr>
          <w:ilvl w:val="0"/>
          <w:numId w:val="9"/>
        </w:numPr>
        <w:tabs>
          <w:tab w:val="left" w:pos="720"/>
        </w:tabs>
        <w:ind w:left="709" w:hanging="283"/>
        <w:rPr>
          <w:rFonts w:asciiTheme="minorHAnsi" w:hAnsiTheme="minorHAnsi" w:cs="Times New Roman"/>
          <w:b/>
        </w:rPr>
      </w:pPr>
      <w:r w:rsidRPr="00166FC0">
        <w:rPr>
          <w:rFonts w:asciiTheme="minorHAnsi" w:hAnsiTheme="minorHAnsi" w:cs="Times New Roman"/>
          <w:b/>
        </w:rPr>
        <w:t xml:space="preserve">the slope and </w:t>
      </w:r>
      <w:r w:rsidRPr="00166FC0">
        <w:rPr>
          <w:rFonts w:asciiTheme="minorHAnsi" w:hAnsiTheme="minorHAnsi" w:cs="Times New Roman"/>
          <w:b/>
          <w:i/>
          <w:iCs/>
        </w:rPr>
        <w:t>y</w:t>
      </w:r>
      <w:r w:rsidRPr="00166FC0">
        <w:rPr>
          <w:rFonts w:asciiTheme="minorHAnsi" w:hAnsiTheme="minorHAnsi" w:cs="Times New Roman"/>
          <w:b/>
        </w:rPr>
        <w:t>-intercept</w:t>
      </w:r>
    </w:p>
    <w:p w:rsidR="00B667D4" w:rsidRPr="00B667D4" w:rsidRDefault="00B667D4" w:rsidP="003A652D">
      <w:pPr>
        <w:pStyle w:val="NormalText0"/>
        <w:numPr>
          <w:ilvl w:val="0"/>
          <w:numId w:val="9"/>
        </w:numPr>
        <w:tabs>
          <w:tab w:val="left" w:pos="720"/>
        </w:tabs>
        <w:ind w:left="709" w:hanging="283"/>
        <w:rPr>
          <w:rFonts w:asciiTheme="minorHAnsi" w:hAnsiTheme="minorHAnsi" w:cs="Times New Roman"/>
        </w:rPr>
      </w:pPr>
      <w:r w:rsidRPr="00B667D4">
        <w:rPr>
          <w:rFonts w:asciiTheme="minorHAnsi" w:hAnsiTheme="minorHAnsi" w:cs="Times New Roman"/>
        </w:rPr>
        <w:t xml:space="preserve">the slope and </w:t>
      </w:r>
      <w:r w:rsidRPr="00B667D4">
        <w:rPr>
          <w:rFonts w:asciiTheme="minorHAnsi" w:hAnsiTheme="minorHAnsi" w:cs="Times New Roman"/>
          <w:i/>
          <w:iCs/>
        </w:rPr>
        <w:t>x</w:t>
      </w:r>
      <w:r w:rsidRPr="00B667D4">
        <w:rPr>
          <w:rFonts w:asciiTheme="minorHAnsi" w:hAnsiTheme="minorHAnsi" w:cs="Times New Roman"/>
        </w:rPr>
        <w:t>-intercept</w:t>
      </w:r>
    </w:p>
    <w:p w:rsidR="00B667D4" w:rsidRPr="00B667D4" w:rsidRDefault="00B667D4" w:rsidP="003A652D">
      <w:pPr>
        <w:pStyle w:val="NormalText0"/>
        <w:numPr>
          <w:ilvl w:val="0"/>
          <w:numId w:val="9"/>
        </w:numPr>
        <w:tabs>
          <w:tab w:val="left" w:pos="720"/>
        </w:tabs>
        <w:ind w:left="709" w:hanging="283"/>
        <w:rPr>
          <w:rFonts w:asciiTheme="minorHAnsi" w:hAnsiTheme="minorHAnsi" w:cs="Times New Roman"/>
        </w:rPr>
      </w:pPr>
      <w:r w:rsidRPr="00B667D4">
        <w:rPr>
          <w:rFonts w:asciiTheme="minorHAnsi" w:hAnsiTheme="minorHAnsi" w:cs="Times New Roman"/>
        </w:rPr>
        <w:t xml:space="preserve">the </w:t>
      </w:r>
      <w:r w:rsidRPr="00B667D4">
        <w:rPr>
          <w:rFonts w:asciiTheme="minorHAnsi" w:hAnsiTheme="minorHAnsi" w:cs="Times New Roman"/>
          <w:i/>
          <w:iCs/>
        </w:rPr>
        <w:t>x</w:t>
      </w:r>
      <w:r w:rsidRPr="00B667D4">
        <w:rPr>
          <w:rFonts w:asciiTheme="minorHAnsi" w:hAnsiTheme="minorHAnsi" w:cs="Times New Roman"/>
        </w:rPr>
        <w:t xml:space="preserve">- and </w:t>
      </w:r>
      <w:r w:rsidRPr="00B667D4">
        <w:rPr>
          <w:rFonts w:asciiTheme="minorHAnsi" w:hAnsiTheme="minorHAnsi" w:cs="Times New Roman"/>
          <w:i/>
          <w:iCs/>
        </w:rPr>
        <w:t>y</w:t>
      </w:r>
      <w:r w:rsidRPr="00B667D4">
        <w:rPr>
          <w:rFonts w:asciiTheme="minorHAnsi" w:hAnsiTheme="minorHAnsi" w:cs="Times New Roman"/>
        </w:rPr>
        <w:t>-intercepts but not the slope</w:t>
      </w:r>
    </w:p>
    <w:p w:rsidR="00B667D4" w:rsidRPr="00B667D4" w:rsidRDefault="00B667D4" w:rsidP="003A652D">
      <w:pPr>
        <w:pStyle w:val="NormalText0"/>
        <w:numPr>
          <w:ilvl w:val="0"/>
          <w:numId w:val="9"/>
        </w:numPr>
        <w:tabs>
          <w:tab w:val="left" w:pos="720"/>
        </w:tabs>
        <w:ind w:left="709" w:hanging="283"/>
        <w:rPr>
          <w:rFonts w:asciiTheme="minorHAnsi" w:hAnsiTheme="minorHAnsi" w:cs="Times New Roman"/>
        </w:rPr>
      </w:pPr>
      <w:r w:rsidRPr="00B667D4">
        <w:rPr>
          <w:rFonts w:asciiTheme="minorHAnsi" w:hAnsiTheme="minorHAnsi" w:cs="Times New Roman"/>
        </w:rPr>
        <w:t>only the slope</w:t>
      </w:r>
    </w:p>
    <w:p w:rsidR="00B667D4" w:rsidRPr="00B667D4" w:rsidRDefault="00B667D4" w:rsidP="003A652D">
      <w:pPr>
        <w:pStyle w:val="NormalText0"/>
        <w:numPr>
          <w:ilvl w:val="0"/>
          <w:numId w:val="9"/>
        </w:numPr>
        <w:tabs>
          <w:tab w:val="left" w:pos="720"/>
        </w:tabs>
        <w:ind w:left="709" w:hanging="283"/>
        <w:rPr>
          <w:rFonts w:asciiTheme="minorHAnsi" w:hAnsiTheme="minorHAnsi" w:cs="Times New Roman"/>
        </w:rPr>
      </w:pPr>
      <w:r w:rsidRPr="00B667D4">
        <w:rPr>
          <w:rFonts w:asciiTheme="minorHAnsi" w:hAnsiTheme="minorHAnsi" w:cs="Times New Roman"/>
        </w:rPr>
        <w:t xml:space="preserve">only the </w:t>
      </w:r>
      <w:r w:rsidRPr="00B667D4">
        <w:rPr>
          <w:rFonts w:asciiTheme="minorHAnsi" w:hAnsiTheme="minorHAnsi" w:cs="Times New Roman"/>
          <w:i/>
          <w:iCs/>
        </w:rPr>
        <w:t>y</w:t>
      </w:r>
      <w:r w:rsidRPr="00B667D4">
        <w:rPr>
          <w:rFonts w:asciiTheme="minorHAnsi" w:hAnsiTheme="minorHAnsi" w:cs="Times New Roman"/>
        </w:rPr>
        <w:t>-intercept</w:t>
      </w:r>
    </w:p>
    <w:p w:rsidR="00166FC0" w:rsidRDefault="00166FC0" w:rsidP="00166FC0">
      <w:pPr>
        <w:pStyle w:val="NormalText0"/>
        <w:ind w:left="360"/>
        <w:rPr>
          <w:rFonts w:asciiTheme="minorHAnsi" w:hAnsiTheme="minorHAnsi" w:cs="Times New Roman"/>
        </w:rPr>
      </w:pPr>
    </w:p>
    <w:p w:rsidR="00B667D4" w:rsidRPr="00B667D4" w:rsidRDefault="00B667D4" w:rsidP="00B667D4">
      <w:pPr>
        <w:pStyle w:val="NormalText0"/>
        <w:numPr>
          <w:ilvl w:val="0"/>
          <w:numId w:val="2"/>
        </w:numPr>
        <w:rPr>
          <w:rFonts w:asciiTheme="minorHAnsi" w:hAnsiTheme="minorHAnsi" w:cs="Times New Roman"/>
        </w:rPr>
      </w:pPr>
      <w:r w:rsidRPr="00B667D4">
        <w:rPr>
          <w:rFonts w:asciiTheme="minorHAnsi" w:hAnsiTheme="minorHAnsi" w:cs="Times New Roman"/>
        </w:rPr>
        <w:t>Junkfood Jill spends all of her income on jellybeans and Jolt cola. Suppose that Jill's income is $30, the price of a bag of jellybeans is $6, and the price of a bottle of Jolt cola is $2. Which of the following combinations of jellybeans and Jolt cola lies inside Jill's budget line?</w:t>
      </w:r>
    </w:p>
    <w:p w:rsidR="00B667D4" w:rsidRPr="00166FC0" w:rsidRDefault="00166FC0" w:rsidP="003A652D">
      <w:pPr>
        <w:pStyle w:val="NormalText0"/>
        <w:numPr>
          <w:ilvl w:val="0"/>
          <w:numId w:val="10"/>
        </w:numPr>
        <w:ind w:left="709" w:hanging="283"/>
        <w:rPr>
          <w:rFonts w:asciiTheme="minorHAnsi" w:hAnsiTheme="minorHAnsi" w:cs="Times New Roman"/>
          <w:b/>
        </w:rPr>
      </w:pPr>
      <w:r w:rsidRPr="00166FC0">
        <w:rPr>
          <w:rFonts w:asciiTheme="minorHAnsi" w:hAnsiTheme="minorHAnsi" w:cs="Times New Roman"/>
          <w:b/>
        </w:rPr>
        <w:t>2</w:t>
      </w:r>
      <w:r w:rsidR="00B667D4" w:rsidRPr="00166FC0">
        <w:rPr>
          <w:rFonts w:asciiTheme="minorHAnsi" w:hAnsiTheme="minorHAnsi" w:cs="Times New Roman"/>
          <w:b/>
        </w:rPr>
        <w:t xml:space="preserve"> bags of jellybeans and 8 bottles of Jolt</w:t>
      </w:r>
    </w:p>
    <w:p w:rsidR="00B667D4" w:rsidRPr="00B667D4" w:rsidRDefault="00B667D4" w:rsidP="003A652D">
      <w:pPr>
        <w:pStyle w:val="NormalText0"/>
        <w:numPr>
          <w:ilvl w:val="0"/>
          <w:numId w:val="10"/>
        </w:numPr>
        <w:ind w:left="709" w:hanging="283"/>
        <w:rPr>
          <w:rFonts w:asciiTheme="minorHAnsi" w:hAnsiTheme="minorHAnsi" w:cs="Times New Roman"/>
        </w:rPr>
      </w:pPr>
      <w:r w:rsidRPr="00B667D4">
        <w:rPr>
          <w:rFonts w:asciiTheme="minorHAnsi" w:hAnsiTheme="minorHAnsi" w:cs="Times New Roman"/>
        </w:rPr>
        <w:t>5 bags of jellybeans and 0 bottles of Jolt</w:t>
      </w:r>
    </w:p>
    <w:p w:rsidR="00B667D4" w:rsidRPr="00B667D4" w:rsidRDefault="00B667D4" w:rsidP="003A652D">
      <w:pPr>
        <w:pStyle w:val="NormalText0"/>
        <w:numPr>
          <w:ilvl w:val="0"/>
          <w:numId w:val="10"/>
        </w:numPr>
        <w:ind w:left="709" w:hanging="283"/>
        <w:rPr>
          <w:rFonts w:asciiTheme="minorHAnsi" w:hAnsiTheme="minorHAnsi" w:cs="Times New Roman"/>
        </w:rPr>
      </w:pPr>
      <w:r w:rsidRPr="00B667D4">
        <w:rPr>
          <w:rFonts w:asciiTheme="minorHAnsi" w:hAnsiTheme="minorHAnsi" w:cs="Times New Roman"/>
        </w:rPr>
        <w:t>4 bags of jellybeans and 4 bottles of Jolt</w:t>
      </w:r>
    </w:p>
    <w:p w:rsidR="00B667D4" w:rsidRPr="00B667D4" w:rsidRDefault="00B667D4" w:rsidP="003A652D">
      <w:pPr>
        <w:pStyle w:val="NormalText0"/>
        <w:numPr>
          <w:ilvl w:val="0"/>
          <w:numId w:val="10"/>
        </w:numPr>
        <w:ind w:left="709" w:hanging="283"/>
        <w:rPr>
          <w:rFonts w:asciiTheme="minorHAnsi" w:hAnsiTheme="minorHAnsi" w:cs="Times New Roman"/>
        </w:rPr>
      </w:pPr>
      <w:r w:rsidRPr="00B667D4">
        <w:rPr>
          <w:rFonts w:asciiTheme="minorHAnsi" w:hAnsiTheme="minorHAnsi" w:cs="Times New Roman"/>
        </w:rPr>
        <w:t>3 bags of jellybeans and 6 bottles of Jolt</w:t>
      </w:r>
    </w:p>
    <w:p w:rsidR="00B667D4" w:rsidRPr="00B667D4" w:rsidRDefault="00B667D4" w:rsidP="003A652D">
      <w:pPr>
        <w:pStyle w:val="NormalText0"/>
        <w:numPr>
          <w:ilvl w:val="0"/>
          <w:numId w:val="10"/>
        </w:numPr>
        <w:ind w:left="709" w:hanging="283"/>
        <w:rPr>
          <w:rFonts w:asciiTheme="minorHAnsi" w:hAnsiTheme="minorHAnsi" w:cs="Times New Roman"/>
        </w:rPr>
      </w:pPr>
      <w:r w:rsidRPr="00B667D4">
        <w:rPr>
          <w:rFonts w:asciiTheme="minorHAnsi" w:hAnsiTheme="minorHAnsi" w:cs="Times New Roman"/>
        </w:rPr>
        <w:t>5 bags of jellybeans and 15 bottles of Jolt</w:t>
      </w:r>
    </w:p>
    <w:p w:rsidR="00166FC0" w:rsidRDefault="00166FC0" w:rsidP="00166FC0">
      <w:pPr>
        <w:pStyle w:val="NormalText0"/>
        <w:tabs>
          <w:tab w:val="right" w:pos="540"/>
        </w:tabs>
        <w:ind w:left="360"/>
        <w:rPr>
          <w:rFonts w:asciiTheme="minorHAnsi" w:hAnsiTheme="minorHAnsi" w:cs="Times New Roman"/>
        </w:rPr>
      </w:pPr>
    </w:p>
    <w:p w:rsidR="00B667D4" w:rsidRPr="00B667D4" w:rsidRDefault="00B667D4" w:rsidP="00166FC0">
      <w:pPr>
        <w:pStyle w:val="NormalText0"/>
        <w:numPr>
          <w:ilvl w:val="0"/>
          <w:numId w:val="2"/>
        </w:numPr>
        <w:tabs>
          <w:tab w:val="right" w:pos="284"/>
        </w:tabs>
        <w:ind w:left="284" w:hanging="284"/>
        <w:rPr>
          <w:rFonts w:asciiTheme="minorHAnsi" w:hAnsiTheme="minorHAnsi" w:cs="Times New Roman"/>
        </w:rPr>
      </w:pPr>
      <w:r w:rsidRPr="00B667D4">
        <w:rPr>
          <w:rFonts w:asciiTheme="minorHAnsi" w:hAnsiTheme="minorHAnsi" w:cs="Times New Roman"/>
        </w:rPr>
        <w:t>An indifference curve is</w:t>
      </w:r>
    </w:p>
    <w:p w:rsidR="00B667D4" w:rsidRPr="00B667D4" w:rsidRDefault="00B667D4" w:rsidP="003A652D">
      <w:pPr>
        <w:pStyle w:val="NormalText0"/>
        <w:numPr>
          <w:ilvl w:val="0"/>
          <w:numId w:val="11"/>
        </w:numPr>
        <w:tabs>
          <w:tab w:val="left" w:pos="720"/>
        </w:tabs>
        <w:ind w:left="709" w:hanging="283"/>
        <w:rPr>
          <w:rFonts w:asciiTheme="minorHAnsi" w:hAnsiTheme="minorHAnsi" w:cs="Times New Roman"/>
        </w:rPr>
      </w:pPr>
      <w:r w:rsidRPr="00B667D4">
        <w:rPr>
          <w:rFonts w:asciiTheme="minorHAnsi" w:hAnsiTheme="minorHAnsi" w:cs="Times New Roman"/>
        </w:rPr>
        <w:t xml:space="preserve">the boundary between what can be produced and what cannot be produced. </w:t>
      </w:r>
    </w:p>
    <w:p w:rsidR="00B667D4" w:rsidRPr="00B667D4" w:rsidRDefault="00B667D4" w:rsidP="003A652D">
      <w:pPr>
        <w:pStyle w:val="NormalText0"/>
        <w:numPr>
          <w:ilvl w:val="0"/>
          <w:numId w:val="11"/>
        </w:numPr>
        <w:tabs>
          <w:tab w:val="left" w:pos="720"/>
        </w:tabs>
        <w:ind w:left="709" w:hanging="283"/>
        <w:rPr>
          <w:rFonts w:asciiTheme="minorHAnsi" w:hAnsiTheme="minorHAnsi" w:cs="Times New Roman"/>
        </w:rPr>
      </w:pPr>
      <w:r w:rsidRPr="00B667D4">
        <w:rPr>
          <w:rFonts w:asciiTheme="minorHAnsi" w:hAnsiTheme="minorHAnsi" w:cs="Times New Roman"/>
        </w:rPr>
        <w:t xml:space="preserve">the boundary between what a consumer can afford and what he cannot afford. </w:t>
      </w:r>
    </w:p>
    <w:p w:rsidR="00B667D4" w:rsidRPr="00166FC0" w:rsidRDefault="00B667D4" w:rsidP="003A652D">
      <w:pPr>
        <w:pStyle w:val="NormalText0"/>
        <w:numPr>
          <w:ilvl w:val="0"/>
          <w:numId w:val="11"/>
        </w:numPr>
        <w:tabs>
          <w:tab w:val="left" w:pos="720"/>
        </w:tabs>
        <w:ind w:left="709" w:hanging="283"/>
        <w:rPr>
          <w:rFonts w:asciiTheme="minorHAnsi" w:hAnsiTheme="minorHAnsi" w:cs="Times New Roman"/>
          <w:b/>
        </w:rPr>
      </w:pPr>
      <w:r w:rsidRPr="00166FC0">
        <w:rPr>
          <w:rFonts w:asciiTheme="minorHAnsi" w:hAnsiTheme="minorHAnsi" w:cs="Times New Roman"/>
          <w:b/>
        </w:rPr>
        <w:t xml:space="preserve">a line that shows combinations of goods among which a consumer is indifferent. </w:t>
      </w:r>
    </w:p>
    <w:p w:rsidR="00B667D4" w:rsidRPr="00B667D4" w:rsidRDefault="00B667D4" w:rsidP="003A652D">
      <w:pPr>
        <w:pStyle w:val="NormalText0"/>
        <w:numPr>
          <w:ilvl w:val="0"/>
          <w:numId w:val="11"/>
        </w:numPr>
        <w:tabs>
          <w:tab w:val="left" w:pos="720"/>
        </w:tabs>
        <w:ind w:left="709" w:hanging="283"/>
        <w:rPr>
          <w:rFonts w:asciiTheme="minorHAnsi" w:hAnsiTheme="minorHAnsi" w:cs="Times New Roman"/>
        </w:rPr>
      </w:pPr>
      <w:r w:rsidRPr="00B667D4">
        <w:rPr>
          <w:rFonts w:asciiTheme="minorHAnsi" w:hAnsiTheme="minorHAnsi" w:cs="Times New Roman"/>
        </w:rPr>
        <w:t xml:space="preserve">the boundary between normal goods and inferior goods. </w:t>
      </w:r>
    </w:p>
    <w:p w:rsidR="00B667D4" w:rsidRPr="00B667D4" w:rsidRDefault="00B667D4" w:rsidP="003A652D">
      <w:pPr>
        <w:pStyle w:val="NormalText0"/>
        <w:numPr>
          <w:ilvl w:val="0"/>
          <w:numId w:val="11"/>
        </w:numPr>
        <w:tabs>
          <w:tab w:val="left" w:pos="720"/>
        </w:tabs>
        <w:ind w:left="709" w:hanging="283"/>
        <w:rPr>
          <w:rFonts w:asciiTheme="minorHAnsi" w:hAnsiTheme="minorHAnsi" w:cs="Times New Roman"/>
        </w:rPr>
      </w:pPr>
      <w:r w:rsidRPr="00B667D4">
        <w:rPr>
          <w:rFonts w:asciiTheme="minorHAnsi" w:hAnsiTheme="minorHAnsi" w:cs="Times New Roman"/>
        </w:rPr>
        <w:t xml:space="preserve">a line with a positive slope. </w:t>
      </w:r>
    </w:p>
    <w:p w:rsidR="00166FC0" w:rsidRDefault="00166FC0" w:rsidP="00166FC0">
      <w:pPr>
        <w:pStyle w:val="NormalText0"/>
        <w:tabs>
          <w:tab w:val="right" w:pos="540"/>
        </w:tabs>
        <w:ind w:left="360"/>
        <w:rPr>
          <w:rFonts w:asciiTheme="minorHAnsi" w:hAnsiTheme="minorHAnsi" w:cs="Times New Roman"/>
        </w:rPr>
      </w:pP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The marginal rate of substitution</w:t>
      </w:r>
    </w:p>
    <w:p w:rsidR="00B667D4" w:rsidRPr="00B667D4" w:rsidRDefault="00B667D4" w:rsidP="003A652D">
      <w:pPr>
        <w:pStyle w:val="NormalText0"/>
        <w:numPr>
          <w:ilvl w:val="0"/>
          <w:numId w:val="12"/>
        </w:numPr>
        <w:tabs>
          <w:tab w:val="left" w:pos="720"/>
        </w:tabs>
        <w:ind w:left="709" w:hanging="283"/>
        <w:rPr>
          <w:rFonts w:asciiTheme="minorHAnsi" w:hAnsiTheme="minorHAnsi" w:cs="Times New Roman"/>
        </w:rPr>
      </w:pPr>
      <w:r w:rsidRPr="00B667D4">
        <w:rPr>
          <w:rFonts w:asciiTheme="minorHAnsi" w:hAnsiTheme="minorHAnsi" w:cs="Times New Roman"/>
        </w:rPr>
        <w:t xml:space="preserve">is the amount of good </w:t>
      </w:r>
      <w:r w:rsidRPr="00B667D4">
        <w:rPr>
          <w:rFonts w:asciiTheme="minorHAnsi" w:hAnsiTheme="minorHAnsi" w:cs="Times New Roman"/>
          <w:i/>
          <w:iCs/>
        </w:rPr>
        <w:t>Y</w:t>
      </w:r>
      <w:r w:rsidRPr="00B667D4">
        <w:rPr>
          <w:rFonts w:asciiTheme="minorHAnsi" w:hAnsiTheme="minorHAnsi" w:cs="Times New Roman"/>
        </w:rPr>
        <w:t xml:space="preserve"> substituted for good </w:t>
      </w:r>
      <w:r w:rsidRPr="00B667D4">
        <w:rPr>
          <w:rFonts w:asciiTheme="minorHAnsi" w:hAnsiTheme="minorHAnsi" w:cs="Times New Roman"/>
          <w:i/>
          <w:iCs/>
        </w:rPr>
        <w:t>X</w:t>
      </w:r>
      <w:r w:rsidRPr="00B667D4">
        <w:rPr>
          <w:rFonts w:asciiTheme="minorHAnsi" w:hAnsiTheme="minorHAnsi" w:cs="Times New Roman"/>
        </w:rPr>
        <w:t xml:space="preserve"> as a consumer moves along his budget line. </w:t>
      </w:r>
    </w:p>
    <w:p w:rsidR="00B667D4" w:rsidRPr="00166FC0" w:rsidRDefault="00B667D4" w:rsidP="003A652D">
      <w:pPr>
        <w:pStyle w:val="NormalText0"/>
        <w:numPr>
          <w:ilvl w:val="0"/>
          <w:numId w:val="12"/>
        </w:numPr>
        <w:tabs>
          <w:tab w:val="left" w:pos="720"/>
        </w:tabs>
        <w:ind w:left="709" w:hanging="283"/>
        <w:rPr>
          <w:rFonts w:asciiTheme="minorHAnsi" w:hAnsiTheme="minorHAnsi" w:cs="Times New Roman"/>
          <w:b/>
        </w:rPr>
      </w:pPr>
      <w:r w:rsidRPr="00166FC0">
        <w:rPr>
          <w:rFonts w:asciiTheme="minorHAnsi" w:hAnsiTheme="minorHAnsi" w:cs="Times New Roman"/>
          <w:b/>
        </w:rPr>
        <w:t xml:space="preserve">is the rate at which a person gives up the good measured on the </w:t>
      </w:r>
      <w:r w:rsidRPr="00166FC0">
        <w:rPr>
          <w:rFonts w:asciiTheme="minorHAnsi" w:hAnsiTheme="minorHAnsi" w:cs="Times New Roman"/>
          <w:b/>
          <w:i/>
          <w:iCs/>
        </w:rPr>
        <w:t>y</w:t>
      </w:r>
      <w:r w:rsidRPr="00166FC0">
        <w:rPr>
          <w:rFonts w:asciiTheme="minorHAnsi" w:hAnsiTheme="minorHAnsi" w:cs="Times New Roman"/>
          <w:b/>
        </w:rPr>
        <w:t xml:space="preserve">-axis to get an additional unit of the good measured on the </w:t>
      </w:r>
      <w:r w:rsidRPr="00166FC0">
        <w:rPr>
          <w:rFonts w:asciiTheme="minorHAnsi" w:hAnsiTheme="minorHAnsi" w:cs="Times New Roman"/>
          <w:b/>
          <w:i/>
          <w:iCs/>
        </w:rPr>
        <w:t>x</w:t>
      </w:r>
      <w:r w:rsidRPr="00166FC0">
        <w:rPr>
          <w:rFonts w:asciiTheme="minorHAnsi" w:hAnsiTheme="minorHAnsi" w:cs="Times New Roman"/>
          <w:b/>
        </w:rPr>
        <w:t xml:space="preserve">-axis while remaining on the same indifference curve. </w:t>
      </w:r>
    </w:p>
    <w:p w:rsidR="00B667D4" w:rsidRPr="00B667D4" w:rsidRDefault="00B667D4" w:rsidP="003A652D">
      <w:pPr>
        <w:pStyle w:val="NormalText0"/>
        <w:numPr>
          <w:ilvl w:val="0"/>
          <w:numId w:val="12"/>
        </w:numPr>
        <w:tabs>
          <w:tab w:val="left" w:pos="720"/>
        </w:tabs>
        <w:ind w:left="709" w:hanging="283"/>
        <w:rPr>
          <w:rFonts w:asciiTheme="minorHAnsi" w:hAnsiTheme="minorHAnsi" w:cs="Times New Roman"/>
        </w:rPr>
      </w:pPr>
      <w:r w:rsidRPr="00B667D4">
        <w:rPr>
          <w:rFonts w:asciiTheme="minorHAnsi" w:hAnsiTheme="minorHAnsi" w:cs="Times New Roman"/>
        </w:rPr>
        <w:t xml:space="preserve">increases as a consumer consumes more of the good measured on the </w:t>
      </w:r>
      <w:r w:rsidRPr="00B667D4">
        <w:rPr>
          <w:rFonts w:asciiTheme="minorHAnsi" w:hAnsiTheme="minorHAnsi" w:cs="Times New Roman"/>
          <w:i/>
          <w:iCs/>
        </w:rPr>
        <w:t>x</w:t>
      </w:r>
      <w:r w:rsidRPr="00B667D4">
        <w:rPr>
          <w:rFonts w:asciiTheme="minorHAnsi" w:hAnsiTheme="minorHAnsi" w:cs="Times New Roman"/>
        </w:rPr>
        <w:t xml:space="preserve">-axis. </w:t>
      </w:r>
    </w:p>
    <w:p w:rsidR="00B667D4" w:rsidRPr="00B667D4" w:rsidRDefault="00B667D4" w:rsidP="003A652D">
      <w:pPr>
        <w:pStyle w:val="NormalText0"/>
        <w:numPr>
          <w:ilvl w:val="0"/>
          <w:numId w:val="12"/>
        </w:numPr>
        <w:tabs>
          <w:tab w:val="left" w:pos="720"/>
        </w:tabs>
        <w:ind w:left="709" w:hanging="283"/>
        <w:rPr>
          <w:rFonts w:asciiTheme="minorHAnsi" w:hAnsiTheme="minorHAnsi" w:cs="Times New Roman"/>
        </w:rPr>
      </w:pPr>
      <w:r w:rsidRPr="00B667D4">
        <w:rPr>
          <w:rFonts w:asciiTheme="minorHAnsi" w:hAnsiTheme="minorHAnsi" w:cs="Times New Roman"/>
        </w:rPr>
        <w:t xml:space="preserve">is greater than the magnitude of the slope of the budget line. </w:t>
      </w:r>
    </w:p>
    <w:p w:rsidR="00B667D4" w:rsidRPr="00B667D4" w:rsidRDefault="00B667D4" w:rsidP="003A652D">
      <w:pPr>
        <w:pStyle w:val="NormalText0"/>
        <w:numPr>
          <w:ilvl w:val="0"/>
          <w:numId w:val="12"/>
        </w:numPr>
        <w:tabs>
          <w:tab w:val="left" w:pos="720"/>
        </w:tabs>
        <w:ind w:left="709" w:hanging="283"/>
        <w:rPr>
          <w:rFonts w:asciiTheme="minorHAnsi" w:hAnsiTheme="minorHAnsi" w:cs="Times New Roman"/>
        </w:rPr>
      </w:pPr>
      <w:r w:rsidRPr="00B667D4">
        <w:rPr>
          <w:rFonts w:asciiTheme="minorHAnsi" w:hAnsiTheme="minorHAnsi" w:cs="Times New Roman"/>
        </w:rPr>
        <w:t xml:space="preserve">is equal to the slope of the budget line. </w:t>
      </w:r>
    </w:p>
    <w:p w:rsidR="00166FC0" w:rsidRDefault="00166FC0" w:rsidP="00166FC0">
      <w:pPr>
        <w:pStyle w:val="NormalText0"/>
        <w:ind w:left="360"/>
        <w:rPr>
          <w:rFonts w:asciiTheme="minorHAnsi" w:hAnsiTheme="minorHAnsi" w:cs="Times New Roman"/>
          <w:i/>
          <w:iCs/>
        </w:rPr>
      </w:pPr>
    </w:p>
    <w:p w:rsidR="00B667D4" w:rsidRPr="00166FC0" w:rsidRDefault="00B667D4" w:rsidP="00166FC0">
      <w:pPr>
        <w:pStyle w:val="NormalText0"/>
        <w:rPr>
          <w:rFonts w:asciiTheme="minorHAnsi" w:hAnsiTheme="minorHAnsi" w:cs="Times New Roman"/>
          <w:b/>
          <w:iCs/>
        </w:rPr>
      </w:pPr>
      <w:r w:rsidRPr="00166FC0">
        <w:rPr>
          <w:rFonts w:asciiTheme="minorHAnsi" w:hAnsiTheme="minorHAnsi" w:cs="Times New Roman"/>
          <w:b/>
          <w:iCs/>
        </w:rPr>
        <w:t xml:space="preserve">Use the figure below to answer the following </w:t>
      </w:r>
      <w:r w:rsidR="00166FC0">
        <w:rPr>
          <w:rFonts w:asciiTheme="minorHAnsi" w:hAnsiTheme="minorHAnsi" w:cs="Times New Roman"/>
          <w:b/>
          <w:iCs/>
        </w:rPr>
        <w:t xml:space="preserve">two </w:t>
      </w:r>
      <w:r w:rsidRPr="00166FC0">
        <w:rPr>
          <w:rFonts w:asciiTheme="minorHAnsi" w:hAnsiTheme="minorHAnsi" w:cs="Times New Roman"/>
          <w:b/>
          <w:iCs/>
        </w:rPr>
        <w:t>questions.</w:t>
      </w:r>
    </w:p>
    <w:p w:rsidR="00B667D4" w:rsidRPr="00B667D4" w:rsidRDefault="00B667D4" w:rsidP="00166FC0">
      <w:pPr>
        <w:pStyle w:val="NormalText0"/>
        <w:ind w:left="360"/>
        <w:rPr>
          <w:rFonts w:asciiTheme="minorHAnsi" w:hAnsiTheme="minorHAnsi" w:cs="Times New Roman"/>
        </w:rPr>
      </w:pPr>
    </w:p>
    <w:p w:rsidR="00B667D4" w:rsidRPr="00B667D4" w:rsidRDefault="00B667D4" w:rsidP="00166FC0">
      <w:pPr>
        <w:pStyle w:val="NormalText0"/>
        <w:ind w:left="360"/>
        <w:jc w:val="center"/>
        <w:rPr>
          <w:rFonts w:asciiTheme="minorHAnsi" w:hAnsiTheme="minorHAnsi" w:cs="Times New Roman"/>
        </w:rPr>
      </w:pPr>
      <w:r w:rsidRPr="00B667D4">
        <w:rPr>
          <w:rFonts w:asciiTheme="minorHAnsi" w:hAnsiTheme="minorHAnsi" w:cs="Times New Roman"/>
          <w:noProof/>
          <w:lang w:val="en-CA" w:eastAsia="en-CA"/>
        </w:rPr>
        <w:drawing>
          <wp:inline distT="0" distB="0" distL="0" distR="0">
            <wp:extent cx="5172075" cy="18288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72075" cy="1828800"/>
                    </a:xfrm>
                    <a:prstGeom prst="rect">
                      <a:avLst/>
                    </a:prstGeom>
                    <a:noFill/>
                    <a:ln w="9525">
                      <a:noFill/>
                      <a:miter lim="800000"/>
                      <a:headEnd/>
                      <a:tailEnd/>
                    </a:ln>
                  </pic:spPr>
                </pic:pic>
              </a:graphicData>
            </a:graphic>
          </wp:inline>
        </w:drawing>
      </w:r>
    </w:p>
    <w:p w:rsidR="00B667D4" w:rsidRPr="00B667D4" w:rsidRDefault="00B667D4" w:rsidP="00166FC0">
      <w:pPr>
        <w:pStyle w:val="NormalText0"/>
        <w:ind w:left="360"/>
        <w:rPr>
          <w:rFonts w:asciiTheme="minorHAnsi" w:hAnsiTheme="minorHAnsi" w:cs="Times New Roman"/>
        </w:rPr>
      </w:pPr>
    </w:p>
    <w:p w:rsidR="00B667D4" w:rsidRPr="00B667D4" w:rsidRDefault="00B667D4" w:rsidP="00166FC0">
      <w:pPr>
        <w:pStyle w:val="NormalText0"/>
        <w:ind w:left="360"/>
        <w:rPr>
          <w:rFonts w:asciiTheme="minorHAnsi" w:hAnsiTheme="minorHAnsi" w:cs="Times New Roman"/>
          <w:b/>
          <w:bCs/>
        </w:rPr>
      </w:pPr>
    </w:p>
    <w:p w:rsidR="00B667D4" w:rsidRPr="00B667D4" w:rsidRDefault="00B667D4" w:rsidP="00166FC0">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 xml:space="preserve">Which one of the graphs in Figure shows perfect substitutes? </w:t>
      </w:r>
    </w:p>
    <w:p w:rsidR="00B667D4" w:rsidRPr="00B667D4" w:rsidRDefault="00B667D4" w:rsidP="003A652D">
      <w:pPr>
        <w:pStyle w:val="NormalText0"/>
        <w:numPr>
          <w:ilvl w:val="0"/>
          <w:numId w:val="13"/>
        </w:numPr>
        <w:tabs>
          <w:tab w:val="left" w:pos="720"/>
        </w:tabs>
        <w:ind w:left="709" w:hanging="283"/>
        <w:rPr>
          <w:rFonts w:asciiTheme="minorHAnsi" w:hAnsiTheme="minorHAnsi" w:cs="Times New Roman"/>
        </w:rPr>
      </w:pPr>
      <w:r w:rsidRPr="00B667D4">
        <w:rPr>
          <w:rFonts w:asciiTheme="minorHAnsi" w:hAnsiTheme="minorHAnsi" w:cs="Times New Roman"/>
        </w:rPr>
        <w:t>(a)</w:t>
      </w:r>
    </w:p>
    <w:p w:rsidR="00B667D4" w:rsidRPr="00166FC0" w:rsidRDefault="00B667D4" w:rsidP="003A652D">
      <w:pPr>
        <w:pStyle w:val="NormalText0"/>
        <w:numPr>
          <w:ilvl w:val="0"/>
          <w:numId w:val="13"/>
        </w:numPr>
        <w:tabs>
          <w:tab w:val="left" w:pos="720"/>
        </w:tabs>
        <w:ind w:left="709" w:hanging="283"/>
        <w:rPr>
          <w:rFonts w:asciiTheme="minorHAnsi" w:hAnsiTheme="minorHAnsi" w:cs="Times New Roman"/>
          <w:b/>
        </w:rPr>
      </w:pPr>
      <w:r w:rsidRPr="00166FC0">
        <w:rPr>
          <w:rFonts w:asciiTheme="minorHAnsi" w:hAnsiTheme="minorHAnsi" w:cs="Times New Roman"/>
          <w:b/>
        </w:rPr>
        <w:t>(b)</w:t>
      </w:r>
    </w:p>
    <w:p w:rsidR="00B667D4" w:rsidRPr="00B667D4" w:rsidRDefault="00B667D4" w:rsidP="003A652D">
      <w:pPr>
        <w:pStyle w:val="NormalText0"/>
        <w:numPr>
          <w:ilvl w:val="0"/>
          <w:numId w:val="13"/>
        </w:numPr>
        <w:tabs>
          <w:tab w:val="left" w:pos="720"/>
        </w:tabs>
        <w:ind w:left="709" w:hanging="283"/>
        <w:rPr>
          <w:rFonts w:asciiTheme="minorHAnsi" w:hAnsiTheme="minorHAnsi" w:cs="Times New Roman"/>
        </w:rPr>
      </w:pPr>
      <w:r w:rsidRPr="00B667D4">
        <w:rPr>
          <w:rFonts w:asciiTheme="minorHAnsi" w:hAnsiTheme="minorHAnsi" w:cs="Times New Roman"/>
        </w:rPr>
        <w:t>(c)</w:t>
      </w:r>
    </w:p>
    <w:p w:rsidR="00B667D4" w:rsidRPr="00B667D4" w:rsidRDefault="00B667D4" w:rsidP="003A652D">
      <w:pPr>
        <w:pStyle w:val="NormalText0"/>
        <w:numPr>
          <w:ilvl w:val="0"/>
          <w:numId w:val="13"/>
        </w:numPr>
        <w:tabs>
          <w:tab w:val="left" w:pos="720"/>
        </w:tabs>
        <w:ind w:left="709" w:hanging="283"/>
        <w:rPr>
          <w:rFonts w:asciiTheme="minorHAnsi" w:hAnsiTheme="minorHAnsi" w:cs="Times New Roman"/>
        </w:rPr>
      </w:pPr>
      <w:r w:rsidRPr="00B667D4">
        <w:rPr>
          <w:rFonts w:asciiTheme="minorHAnsi" w:hAnsiTheme="minorHAnsi" w:cs="Times New Roman"/>
        </w:rPr>
        <w:t>(d)</w:t>
      </w:r>
    </w:p>
    <w:p w:rsidR="00B667D4" w:rsidRPr="00B667D4" w:rsidRDefault="00B667D4" w:rsidP="003A652D">
      <w:pPr>
        <w:pStyle w:val="NormalText0"/>
        <w:numPr>
          <w:ilvl w:val="0"/>
          <w:numId w:val="13"/>
        </w:numPr>
        <w:tabs>
          <w:tab w:val="left" w:pos="720"/>
        </w:tabs>
        <w:ind w:left="709" w:hanging="283"/>
        <w:rPr>
          <w:rFonts w:asciiTheme="minorHAnsi" w:hAnsiTheme="minorHAnsi" w:cs="Times New Roman"/>
        </w:rPr>
      </w:pPr>
      <w:r w:rsidRPr="00B667D4">
        <w:rPr>
          <w:rFonts w:asciiTheme="minorHAnsi" w:hAnsiTheme="minorHAnsi" w:cs="Times New Roman"/>
        </w:rPr>
        <w:t>(c) and (d)</w:t>
      </w: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Which of the graphs in Figure 9.2.1 shows perfect complements?</w:t>
      </w:r>
    </w:p>
    <w:p w:rsidR="00B667D4" w:rsidRPr="00B667D4" w:rsidRDefault="00B667D4" w:rsidP="003A652D">
      <w:pPr>
        <w:pStyle w:val="NormalText0"/>
        <w:numPr>
          <w:ilvl w:val="0"/>
          <w:numId w:val="14"/>
        </w:numPr>
        <w:tabs>
          <w:tab w:val="left" w:pos="720"/>
        </w:tabs>
        <w:ind w:left="709" w:hanging="283"/>
        <w:rPr>
          <w:rFonts w:asciiTheme="minorHAnsi" w:hAnsiTheme="minorHAnsi" w:cs="Times New Roman"/>
        </w:rPr>
      </w:pPr>
      <w:r w:rsidRPr="00B667D4">
        <w:rPr>
          <w:rFonts w:asciiTheme="minorHAnsi" w:hAnsiTheme="minorHAnsi" w:cs="Times New Roman"/>
        </w:rPr>
        <w:t>(a)</w:t>
      </w:r>
    </w:p>
    <w:p w:rsidR="00B667D4" w:rsidRPr="00B667D4" w:rsidRDefault="00B667D4" w:rsidP="003A652D">
      <w:pPr>
        <w:pStyle w:val="NormalText0"/>
        <w:numPr>
          <w:ilvl w:val="0"/>
          <w:numId w:val="14"/>
        </w:numPr>
        <w:tabs>
          <w:tab w:val="left" w:pos="720"/>
        </w:tabs>
        <w:ind w:left="709" w:hanging="283"/>
        <w:rPr>
          <w:rFonts w:asciiTheme="minorHAnsi" w:hAnsiTheme="minorHAnsi" w:cs="Times New Roman"/>
        </w:rPr>
      </w:pPr>
      <w:r w:rsidRPr="00B667D4">
        <w:rPr>
          <w:rFonts w:asciiTheme="minorHAnsi" w:hAnsiTheme="minorHAnsi" w:cs="Times New Roman"/>
        </w:rPr>
        <w:t>(b)</w:t>
      </w:r>
    </w:p>
    <w:p w:rsidR="00B667D4" w:rsidRPr="00166FC0" w:rsidRDefault="00B667D4" w:rsidP="003A652D">
      <w:pPr>
        <w:pStyle w:val="NormalText0"/>
        <w:numPr>
          <w:ilvl w:val="0"/>
          <w:numId w:val="14"/>
        </w:numPr>
        <w:tabs>
          <w:tab w:val="left" w:pos="720"/>
        </w:tabs>
        <w:ind w:left="709" w:hanging="283"/>
        <w:rPr>
          <w:rFonts w:asciiTheme="minorHAnsi" w:hAnsiTheme="minorHAnsi" w:cs="Times New Roman"/>
          <w:b/>
        </w:rPr>
      </w:pPr>
      <w:r w:rsidRPr="00166FC0">
        <w:rPr>
          <w:rFonts w:asciiTheme="minorHAnsi" w:hAnsiTheme="minorHAnsi" w:cs="Times New Roman"/>
          <w:b/>
        </w:rPr>
        <w:t>(c)</w:t>
      </w:r>
    </w:p>
    <w:p w:rsidR="00B667D4" w:rsidRPr="00B667D4" w:rsidRDefault="00B667D4" w:rsidP="003A652D">
      <w:pPr>
        <w:pStyle w:val="NormalText0"/>
        <w:numPr>
          <w:ilvl w:val="0"/>
          <w:numId w:val="14"/>
        </w:numPr>
        <w:tabs>
          <w:tab w:val="left" w:pos="720"/>
        </w:tabs>
        <w:ind w:left="709" w:hanging="283"/>
        <w:rPr>
          <w:rFonts w:asciiTheme="minorHAnsi" w:hAnsiTheme="minorHAnsi" w:cs="Times New Roman"/>
        </w:rPr>
      </w:pPr>
      <w:r w:rsidRPr="00B667D4">
        <w:rPr>
          <w:rFonts w:asciiTheme="minorHAnsi" w:hAnsiTheme="minorHAnsi" w:cs="Times New Roman"/>
        </w:rPr>
        <w:t>(d)</w:t>
      </w:r>
    </w:p>
    <w:p w:rsidR="00B667D4" w:rsidRPr="00B667D4" w:rsidRDefault="00B667D4" w:rsidP="003A652D">
      <w:pPr>
        <w:pStyle w:val="NormalText0"/>
        <w:numPr>
          <w:ilvl w:val="0"/>
          <w:numId w:val="14"/>
        </w:numPr>
        <w:tabs>
          <w:tab w:val="left" w:pos="720"/>
        </w:tabs>
        <w:ind w:left="709" w:hanging="283"/>
        <w:rPr>
          <w:rFonts w:asciiTheme="minorHAnsi" w:hAnsiTheme="minorHAnsi" w:cs="Times New Roman"/>
        </w:rPr>
      </w:pPr>
      <w:r w:rsidRPr="00B667D4">
        <w:rPr>
          <w:rFonts w:asciiTheme="minorHAnsi" w:hAnsiTheme="minorHAnsi" w:cs="Times New Roman"/>
        </w:rPr>
        <w:t>(c) and (d)</w:t>
      </w:r>
    </w:p>
    <w:p w:rsidR="00166FC0" w:rsidRDefault="00166FC0" w:rsidP="00166FC0">
      <w:pPr>
        <w:pStyle w:val="NormalText0"/>
        <w:tabs>
          <w:tab w:val="right" w:pos="540"/>
        </w:tabs>
        <w:ind w:left="360"/>
        <w:rPr>
          <w:rFonts w:asciiTheme="minorHAnsi" w:hAnsiTheme="minorHAnsi" w:cs="Times New Roman"/>
        </w:rPr>
      </w:pPr>
    </w:p>
    <w:p w:rsidR="00B667D4" w:rsidRPr="00166FC0" w:rsidRDefault="00B667D4" w:rsidP="00166FC0">
      <w:pPr>
        <w:pStyle w:val="NormalText0"/>
        <w:rPr>
          <w:rFonts w:asciiTheme="minorHAnsi" w:hAnsiTheme="minorHAnsi" w:cs="Times New Roman"/>
          <w:b/>
        </w:rPr>
      </w:pPr>
      <w:r w:rsidRPr="00166FC0">
        <w:rPr>
          <w:rFonts w:asciiTheme="minorHAnsi" w:hAnsiTheme="minorHAnsi" w:cs="Times New Roman"/>
          <w:b/>
          <w:iCs/>
        </w:rPr>
        <w:t>Use the figure below to answer the following question.</w:t>
      </w:r>
    </w:p>
    <w:p w:rsidR="00B667D4" w:rsidRPr="00B667D4" w:rsidRDefault="00B667D4" w:rsidP="00166FC0">
      <w:pPr>
        <w:pStyle w:val="NormalText0"/>
        <w:ind w:left="360"/>
        <w:rPr>
          <w:rFonts w:asciiTheme="minorHAnsi" w:hAnsiTheme="minorHAnsi" w:cs="Times New Roman"/>
          <w:b/>
          <w:bCs/>
        </w:rPr>
      </w:pPr>
    </w:p>
    <w:p w:rsidR="00B667D4" w:rsidRPr="00B667D4" w:rsidRDefault="00B667D4" w:rsidP="00961EC8">
      <w:pPr>
        <w:pStyle w:val="NormalText0"/>
        <w:jc w:val="center"/>
        <w:rPr>
          <w:rFonts w:asciiTheme="minorHAnsi" w:hAnsiTheme="minorHAnsi" w:cs="Times New Roman"/>
          <w:b/>
          <w:bCs/>
        </w:rPr>
      </w:pPr>
      <w:r w:rsidRPr="00B667D4">
        <w:rPr>
          <w:rFonts w:asciiTheme="minorHAnsi" w:hAnsiTheme="minorHAnsi" w:cs="Times New Roman"/>
          <w:noProof/>
          <w:lang w:val="en-CA" w:eastAsia="en-CA"/>
        </w:rPr>
        <w:drawing>
          <wp:inline distT="0" distB="0" distL="0" distR="0">
            <wp:extent cx="2038350" cy="219575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038350" cy="2195752"/>
                    </a:xfrm>
                    <a:prstGeom prst="rect">
                      <a:avLst/>
                    </a:prstGeom>
                    <a:noFill/>
                    <a:ln w="9525">
                      <a:noFill/>
                      <a:miter lim="800000"/>
                      <a:headEnd/>
                      <a:tailEnd/>
                    </a:ln>
                  </pic:spPr>
                </pic:pic>
              </a:graphicData>
            </a:graphic>
          </wp:inline>
        </w:drawing>
      </w:r>
    </w:p>
    <w:p w:rsidR="00B667D4" w:rsidRPr="00B667D4" w:rsidRDefault="00B667D4" w:rsidP="00166FC0">
      <w:pPr>
        <w:pStyle w:val="NormalText0"/>
        <w:rPr>
          <w:rFonts w:asciiTheme="minorHAnsi" w:hAnsiTheme="minorHAnsi" w:cs="Times New Roman"/>
          <w:b/>
          <w:bCs/>
        </w:rPr>
      </w:pPr>
    </w:p>
    <w:p w:rsidR="00B667D4" w:rsidRPr="00B667D4" w:rsidRDefault="00B667D4" w:rsidP="00B667D4">
      <w:pPr>
        <w:pStyle w:val="NormalText0"/>
        <w:numPr>
          <w:ilvl w:val="0"/>
          <w:numId w:val="2"/>
        </w:numPr>
        <w:rPr>
          <w:rFonts w:asciiTheme="minorHAnsi" w:hAnsiTheme="minorHAnsi" w:cs="Times New Roman"/>
        </w:rPr>
      </w:pPr>
      <w:r w:rsidRPr="00B667D4">
        <w:rPr>
          <w:rFonts w:asciiTheme="minorHAnsi" w:hAnsiTheme="minorHAnsi" w:cs="Times New Roman"/>
        </w:rPr>
        <w:t xml:space="preserve">Refer to </w:t>
      </w:r>
      <w:r w:rsidR="00166FC0">
        <w:rPr>
          <w:rFonts w:asciiTheme="minorHAnsi" w:hAnsiTheme="minorHAnsi" w:cs="Times New Roman"/>
        </w:rPr>
        <w:t>the above Figure</w:t>
      </w:r>
      <w:r w:rsidRPr="00B667D4">
        <w:rPr>
          <w:rFonts w:asciiTheme="minorHAnsi" w:hAnsiTheme="minorHAnsi" w:cs="Times New Roman"/>
        </w:rPr>
        <w:t>. Rashid buys only books and albums. The figure shows his preferences. Rashid's indifference curves ________ display diminishing marginal rate of substitution because ________.</w:t>
      </w:r>
    </w:p>
    <w:p w:rsidR="00B667D4" w:rsidRPr="00B667D4" w:rsidRDefault="00B667D4" w:rsidP="003A652D">
      <w:pPr>
        <w:pStyle w:val="NormalText0"/>
        <w:numPr>
          <w:ilvl w:val="0"/>
          <w:numId w:val="15"/>
        </w:numPr>
        <w:ind w:left="709" w:hanging="283"/>
        <w:rPr>
          <w:rFonts w:asciiTheme="minorHAnsi" w:hAnsiTheme="minorHAnsi" w:cs="Times New Roman"/>
        </w:rPr>
      </w:pPr>
      <w:r w:rsidRPr="00B667D4">
        <w:rPr>
          <w:rFonts w:asciiTheme="minorHAnsi" w:hAnsiTheme="minorHAnsi" w:cs="Times New Roman"/>
        </w:rPr>
        <w:t>do; Rashid is indifferent between consuming 6 albums and 2 books and consuming 2 albums and 3 books</w:t>
      </w:r>
    </w:p>
    <w:p w:rsidR="00B667D4" w:rsidRPr="00B667D4" w:rsidRDefault="00B667D4" w:rsidP="003A652D">
      <w:pPr>
        <w:pStyle w:val="NormalText0"/>
        <w:numPr>
          <w:ilvl w:val="0"/>
          <w:numId w:val="15"/>
        </w:numPr>
        <w:ind w:left="709" w:hanging="283"/>
        <w:rPr>
          <w:rFonts w:asciiTheme="minorHAnsi" w:hAnsiTheme="minorHAnsi" w:cs="Times New Roman"/>
        </w:rPr>
      </w:pPr>
      <w:r w:rsidRPr="00B667D4">
        <w:rPr>
          <w:rFonts w:asciiTheme="minorHAnsi" w:hAnsiTheme="minorHAnsi" w:cs="Times New Roman"/>
        </w:rPr>
        <w:t>do not; the magnitude of the slope of both indifference curves decreases as Rashid consumes more albums and fewer books</w:t>
      </w:r>
    </w:p>
    <w:p w:rsidR="00B667D4" w:rsidRPr="00B667D4" w:rsidRDefault="00B667D4" w:rsidP="003A652D">
      <w:pPr>
        <w:pStyle w:val="NormalText0"/>
        <w:numPr>
          <w:ilvl w:val="0"/>
          <w:numId w:val="15"/>
        </w:numPr>
        <w:ind w:left="709" w:hanging="283"/>
        <w:rPr>
          <w:rFonts w:asciiTheme="minorHAnsi" w:hAnsiTheme="minorHAnsi" w:cs="Times New Roman"/>
        </w:rPr>
      </w:pPr>
      <w:r w:rsidRPr="00B667D4">
        <w:rPr>
          <w:rFonts w:asciiTheme="minorHAnsi" w:hAnsiTheme="minorHAnsi" w:cs="Times New Roman"/>
        </w:rPr>
        <w:t>do not; Rashid is indifferent between consuming 6 albums and 2 books and consuming 2 albums and 3 books</w:t>
      </w:r>
    </w:p>
    <w:p w:rsidR="00B667D4" w:rsidRPr="00166FC0" w:rsidRDefault="00B667D4" w:rsidP="003A652D">
      <w:pPr>
        <w:pStyle w:val="NormalText0"/>
        <w:numPr>
          <w:ilvl w:val="0"/>
          <w:numId w:val="15"/>
        </w:numPr>
        <w:ind w:left="709" w:hanging="283"/>
        <w:rPr>
          <w:rFonts w:asciiTheme="minorHAnsi" w:hAnsiTheme="minorHAnsi" w:cs="Times New Roman"/>
          <w:b/>
        </w:rPr>
      </w:pPr>
      <w:r w:rsidRPr="00166FC0">
        <w:rPr>
          <w:rFonts w:asciiTheme="minorHAnsi" w:hAnsiTheme="minorHAnsi" w:cs="Times New Roman"/>
          <w:b/>
        </w:rPr>
        <w:t>do; the magnitude of the slope of both indifference curves decreases as Rashid consumes more albums and fewer books</w:t>
      </w:r>
    </w:p>
    <w:p w:rsidR="00B667D4" w:rsidRPr="00B667D4" w:rsidRDefault="00B667D4" w:rsidP="003A652D">
      <w:pPr>
        <w:pStyle w:val="NormalText0"/>
        <w:numPr>
          <w:ilvl w:val="0"/>
          <w:numId w:val="15"/>
        </w:numPr>
        <w:ind w:left="709" w:hanging="283"/>
        <w:rPr>
          <w:rFonts w:asciiTheme="minorHAnsi" w:hAnsiTheme="minorHAnsi" w:cs="Times New Roman"/>
        </w:rPr>
      </w:pPr>
      <w:r w:rsidRPr="00B667D4">
        <w:rPr>
          <w:rFonts w:asciiTheme="minorHAnsi" w:hAnsiTheme="minorHAnsi" w:cs="Times New Roman"/>
        </w:rPr>
        <w:t>do; the price of an album decreases as Rashid increases the quantity he buys</w:t>
      </w:r>
    </w:p>
    <w:p w:rsidR="00166FC0" w:rsidRDefault="00166FC0" w:rsidP="00166FC0">
      <w:pPr>
        <w:pStyle w:val="NormalText0"/>
        <w:ind w:left="360"/>
        <w:rPr>
          <w:rFonts w:asciiTheme="minorHAnsi" w:hAnsiTheme="minorHAnsi" w:cs="Times New Roman"/>
          <w:iCs/>
        </w:rPr>
      </w:pPr>
    </w:p>
    <w:p w:rsidR="00961EC8" w:rsidRPr="00961EC8" w:rsidRDefault="00961EC8" w:rsidP="00961EC8">
      <w:pPr>
        <w:pStyle w:val="NormalText0"/>
        <w:numPr>
          <w:ilvl w:val="0"/>
          <w:numId w:val="2"/>
        </w:numPr>
        <w:rPr>
          <w:rFonts w:asciiTheme="minorHAnsi" w:hAnsiTheme="minorHAnsi"/>
          <w:iCs/>
        </w:rPr>
      </w:pPr>
      <w:r w:rsidRPr="00961EC8">
        <w:rPr>
          <w:rFonts w:asciiTheme="minorHAnsi" w:hAnsiTheme="minorHAnsi"/>
          <w:iCs/>
        </w:rPr>
        <w:t xml:space="preserve">A consumer choosing between apples and oranges is at her best affordable point. Then the price of apples decreases. If both apples and oranges are normal goods, which one of the following statements is true about her new best affordable point? </w:t>
      </w:r>
    </w:p>
    <w:p w:rsidR="00961EC8" w:rsidRPr="00961EC8" w:rsidRDefault="00961EC8" w:rsidP="003A652D">
      <w:pPr>
        <w:pStyle w:val="NormalText0"/>
        <w:numPr>
          <w:ilvl w:val="0"/>
          <w:numId w:val="17"/>
        </w:numPr>
        <w:ind w:left="709" w:hanging="283"/>
        <w:rPr>
          <w:rFonts w:asciiTheme="minorHAnsi" w:hAnsiTheme="minorHAnsi"/>
          <w:iCs/>
        </w:rPr>
      </w:pPr>
      <w:r w:rsidRPr="00961EC8">
        <w:rPr>
          <w:rFonts w:asciiTheme="minorHAnsi" w:hAnsiTheme="minorHAnsi"/>
          <w:iCs/>
        </w:rPr>
        <w:t xml:space="preserve">She will consume more apples and more oranges. </w:t>
      </w:r>
    </w:p>
    <w:p w:rsidR="00961EC8" w:rsidRPr="00961EC8" w:rsidRDefault="00961EC8" w:rsidP="003A652D">
      <w:pPr>
        <w:pStyle w:val="NormalText0"/>
        <w:numPr>
          <w:ilvl w:val="0"/>
          <w:numId w:val="17"/>
        </w:numPr>
        <w:ind w:left="709" w:hanging="283"/>
        <w:rPr>
          <w:rFonts w:asciiTheme="minorHAnsi" w:hAnsiTheme="minorHAnsi"/>
          <w:iCs/>
        </w:rPr>
      </w:pPr>
      <w:r w:rsidRPr="00961EC8">
        <w:rPr>
          <w:rFonts w:asciiTheme="minorHAnsi" w:hAnsiTheme="minorHAnsi"/>
          <w:iCs/>
        </w:rPr>
        <w:t xml:space="preserve">She will consume more apples and fewer oranges. </w:t>
      </w:r>
    </w:p>
    <w:p w:rsidR="00961EC8" w:rsidRPr="00961EC8" w:rsidRDefault="00961EC8" w:rsidP="003A652D">
      <w:pPr>
        <w:pStyle w:val="NormalText0"/>
        <w:numPr>
          <w:ilvl w:val="0"/>
          <w:numId w:val="17"/>
        </w:numPr>
        <w:ind w:left="709" w:hanging="283"/>
        <w:rPr>
          <w:rFonts w:asciiTheme="minorHAnsi" w:hAnsiTheme="minorHAnsi"/>
          <w:iCs/>
        </w:rPr>
      </w:pPr>
      <w:r w:rsidRPr="00961EC8">
        <w:rPr>
          <w:rFonts w:asciiTheme="minorHAnsi" w:hAnsiTheme="minorHAnsi"/>
          <w:iCs/>
        </w:rPr>
        <w:t xml:space="preserve">She will consume fewer apples and more oranges. </w:t>
      </w:r>
    </w:p>
    <w:p w:rsidR="00961EC8" w:rsidRPr="00961EC8" w:rsidRDefault="00961EC8" w:rsidP="003A652D">
      <w:pPr>
        <w:pStyle w:val="NormalText0"/>
        <w:numPr>
          <w:ilvl w:val="0"/>
          <w:numId w:val="17"/>
        </w:numPr>
        <w:ind w:left="709" w:hanging="283"/>
        <w:rPr>
          <w:rFonts w:asciiTheme="minorHAnsi" w:hAnsiTheme="minorHAnsi"/>
          <w:iCs/>
        </w:rPr>
      </w:pPr>
      <w:r w:rsidRPr="00961EC8">
        <w:rPr>
          <w:rFonts w:asciiTheme="minorHAnsi" w:hAnsiTheme="minorHAnsi"/>
          <w:iCs/>
        </w:rPr>
        <w:t xml:space="preserve">She will consume fewer apples and fewer oranges. </w:t>
      </w:r>
    </w:p>
    <w:p w:rsidR="00961EC8" w:rsidRPr="00961EC8" w:rsidRDefault="00961EC8" w:rsidP="003A652D">
      <w:pPr>
        <w:pStyle w:val="NormalText0"/>
        <w:numPr>
          <w:ilvl w:val="0"/>
          <w:numId w:val="17"/>
        </w:numPr>
        <w:ind w:left="709" w:hanging="283"/>
        <w:rPr>
          <w:rFonts w:asciiTheme="minorHAnsi" w:hAnsiTheme="minorHAnsi"/>
          <w:b/>
          <w:iCs/>
        </w:rPr>
      </w:pPr>
      <w:r w:rsidRPr="00961EC8">
        <w:rPr>
          <w:rFonts w:asciiTheme="minorHAnsi" w:hAnsiTheme="minorHAnsi"/>
          <w:b/>
          <w:iCs/>
        </w:rPr>
        <w:t xml:space="preserve">She will consume more apples, and we cannot tell whether she will consume more or less oranges. </w:t>
      </w:r>
    </w:p>
    <w:p w:rsidR="00961EC8" w:rsidRPr="00961EC8" w:rsidRDefault="00961EC8" w:rsidP="00961EC8">
      <w:pPr>
        <w:pStyle w:val="NormalText0"/>
        <w:rPr>
          <w:rFonts w:asciiTheme="minorHAnsi" w:hAnsiTheme="minorHAnsi"/>
          <w:iCs/>
        </w:rPr>
      </w:pPr>
    </w:p>
    <w:p w:rsidR="00961EC8" w:rsidRPr="00961EC8" w:rsidRDefault="00961EC8" w:rsidP="00166FC0">
      <w:pPr>
        <w:pStyle w:val="NormalText0"/>
        <w:ind w:left="360"/>
        <w:rPr>
          <w:rFonts w:asciiTheme="minorHAnsi" w:hAnsiTheme="minorHAnsi" w:cs="Times New Roman"/>
          <w:iCs/>
        </w:rPr>
      </w:pPr>
    </w:p>
    <w:p w:rsidR="00961EC8" w:rsidRDefault="00961EC8">
      <w:pPr>
        <w:spacing w:after="200" w:line="276" w:lineRule="auto"/>
        <w:rPr>
          <w:rFonts w:asciiTheme="minorHAnsi" w:hAnsiTheme="minorHAnsi"/>
          <w:b/>
          <w:iCs/>
          <w:color w:val="000000"/>
          <w:sz w:val="20"/>
          <w:szCs w:val="20"/>
        </w:rPr>
      </w:pPr>
      <w:r>
        <w:rPr>
          <w:rFonts w:asciiTheme="minorHAnsi" w:hAnsiTheme="minorHAnsi"/>
          <w:b/>
          <w:iCs/>
        </w:rPr>
        <w:br w:type="page"/>
      </w:r>
    </w:p>
    <w:p w:rsidR="00B667D4" w:rsidRPr="00166FC0" w:rsidRDefault="00B667D4" w:rsidP="00166FC0">
      <w:pPr>
        <w:pStyle w:val="NormalText0"/>
        <w:rPr>
          <w:rFonts w:asciiTheme="minorHAnsi" w:hAnsiTheme="minorHAnsi" w:cs="Times New Roman"/>
          <w:b/>
          <w:iCs/>
        </w:rPr>
      </w:pPr>
      <w:r w:rsidRPr="00166FC0">
        <w:rPr>
          <w:rFonts w:asciiTheme="minorHAnsi" w:hAnsiTheme="minorHAnsi" w:cs="Times New Roman"/>
          <w:b/>
          <w:iCs/>
        </w:rPr>
        <w:t>Use the figure below to answer the following questions.</w:t>
      </w:r>
    </w:p>
    <w:p w:rsidR="00B667D4" w:rsidRPr="00B667D4" w:rsidRDefault="00B667D4" w:rsidP="00166FC0">
      <w:pPr>
        <w:pStyle w:val="NormalText0"/>
        <w:ind w:left="360"/>
        <w:jc w:val="center"/>
        <w:rPr>
          <w:rFonts w:asciiTheme="minorHAnsi" w:hAnsiTheme="minorHAnsi" w:cs="Times New Roman"/>
        </w:rPr>
      </w:pPr>
      <w:r w:rsidRPr="00B667D4">
        <w:rPr>
          <w:rFonts w:asciiTheme="minorHAnsi" w:hAnsiTheme="minorHAnsi" w:cs="Times New Roman"/>
          <w:noProof/>
          <w:lang w:val="en-CA" w:eastAsia="en-CA"/>
        </w:rPr>
        <w:drawing>
          <wp:inline distT="0" distB="0" distL="0" distR="0">
            <wp:extent cx="1990725" cy="214444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990725" cy="2144449"/>
                    </a:xfrm>
                    <a:prstGeom prst="rect">
                      <a:avLst/>
                    </a:prstGeom>
                    <a:noFill/>
                    <a:ln w="9525">
                      <a:noFill/>
                      <a:miter lim="800000"/>
                      <a:headEnd/>
                      <a:tailEnd/>
                    </a:ln>
                  </pic:spPr>
                </pic:pic>
              </a:graphicData>
            </a:graphic>
          </wp:inline>
        </w:drawing>
      </w:r>
    </w:p>
    <w:p w:rsidR="00B667D4" w:rsidRPr="00B667D4" w:rsidRDefault="00B667D4" w:rsidP="00961EC8">
      <w:pPr>
        <w:pStyle w:val="NormalText0"/>
        <w:ind w:left="360"/>
        <w:rPr>
          <w:rFonts w:asciiTheme="minorHAnsi" w:hAnsiTheme="minorHAnsi" w:cs="Times New Roman"/>
        </w:rPr>
      </w:pP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 xml:space="preserve">Consider the budget line and indifference curve in </w:t>
      </w:r>
      <w:r w:rsidR="00961EC8">
        <w:rPr>
          <w:rFonts w:asciiTheme="minorHAnsi" w:hAnsiTheme="minorHAnsi" w:cs="Times New Roman"/>
        </w:rPr>
        <w:t>the above Figure</w:t>
      </w:r>
      <w:r w:rsidRPr="00B667D4">
        <w:rPr>
          <w:rFonts w:asciiTheme="minorHAnsi" w:hAnsiTheme="minorHAnsi" w:cs="Times New Roman"/>
        </w:rPr>
        <w:t xml:space="preserve">. At the best affordable point, the marginal rate of substitution is </w:t>
      </w:r>
    </w:p>
    <w:p w:rsidR="00B667D4" w:rsidRPr="00B667D4" w:rsidRDefault="00B667D4" w:rsidP="003A652D">
      <w:pPr>
        <w:pStyle w:val="NormalText0"/>
        <w:numPr>
          <w:ilvl w:val="0"/>
          <w:numId w:val="16"/>
        </w:numPr>
        <w:tabs>
          <w:tab w:val="left" w:pos="720"/>
        </w:tabs>
        <w:ind w:left="709" w:hanging="283"/>
        <w:rPr>
          <w:rFonts w:asciiTheme="minorHAnsi" w:hAnsiTheme="minorHAnsi" w:cs="Times New Roman"/>
        </w:rPr>
      </w:pPr>
      <w:r w:rsidRPr="00B667D4">
        <w:rPr>
          <w:rFonts w:asciiTheme="minorHAnsi" w:hAnsiTheme="minorHAnsi" w:cs="Times New Roman"/>
        </w:rPr>
        <w:t xml:space="preserve">1/2. </w:t>
      </w:r>
    </w:p>
    <w:p w:rsidR="00B667D4" w:rsidRPr="00B667D4" w:rsidRDefault="00B667D4" w:rsidP="003A652D">
      <w:pPr>
        <w:pStyle w:val="NormalText0"/>
        <w:numPr>
          <w:ilvl w:val="0"/>
          <w:numId w:val="16"/>
        </w:numPr>
        <w:tabs>
          <w:tab w:val="left" w:pos="720"/>
        </w:tabs>
        <w:ind w:left="709" w:hanging="283"/>
        <w:rPr>
          <w:rFonts w:asciiTheme="minorHAnsi" w:hAnsiTheme="minorHAnsi" w:cs="Times New Roman"/>
        </w:rPr>
      </w:pPr>
      <w:r w:rsidRPr="00B667D4">
        <w:rPr>
          <w:rFonts w:asciiTheme="minorHAnsi" w:hAnsiTheme="minorHAnsi" w:cs="Times New Roman"/>
        </w:rPr>
        <w:t xml:space="preserve"> 2. </w:t>
      </w:r>
    </w:p>
    <w:p w:rsidR="00B667D4" w:rsidRPr="00961EC8" w:rsidRDefault="00B667D4" w:rsidP="003A652D">
      <w:pPr>
        <w:pStyle w:val="NormalText0"/>
        <w:numPr>
          <w:ilvl w:val="0"/>
          <w:numId w:val="16"/>
        </w:numPr>
        <w:tabs>
          <w:tab w:val="left" w:pos="720"/>
        </w:tabs>
        <w:ind w:left="709" w:hanging="283"/>
        <w:rPr>
          <w:rFonts w:asciiTheme="minorHAnsi" w:hAnsiTheme="minorHAnsi" w:cs="Times New Roman"/>
          <w:b/>
        </w:rPr>
      </w:pPr>
      <w:r w:rsidRPr="00961EC8">
        <w:rPr>
          <w:rFonts w:asciiTheme="minorHAnsi" w:hAnsiTheme="minorHAnsi" w:cs="Times New Roman"/>
          <w:b/>
        </w:rPr>
        <w:t xml:space="preserve"> 4/3. </w:t>
      </w:r>
    </w:p>
    <w:p w:rsidR="00B667D4" w:rsidRPr="00B667D4" w:rsidRDefault="00B667D4" w:rsidP="003A652D">
      <w:pPr>
        <w:pStyle w:val="NormalText0"/>
        <w:numPr>
          <w:ilvl w:val="0"/>
          <w:numId w:val="16"/>
        </w:numPr>
        <w:tabs>
          <w:tab w:val="left" w:pos="720"/>
        </w:tabs>
        <w:ind w:left="709" w:hanging="283"/>
        <w:rPr>
          <w:rFonts w:asciiTheme="minorHAnsi" w:hAnsiTheme="minorHAnsi" w:cs="Times New Roman"/>
        </w:rPr>
      </w:pPr>
      <w:r w:rsidRPr="00B667D4">
        <w:rPr>
          <w:rFonts w:asciiTheme="minorHAnsi" w:hAnsiTheme="minorHAnsi" w:cs="Times New Roman"/>
        </w:rPr>
        <w:t xml:space="preserve">3/4. </w:t>
      </w:r>
    </w:p>
    <w:p w:rsidR="00B667D4" w:rsidRPr="00B667D4" w:rsidRDefault="00B667D4" w:rsidP="003A652D">
      <w:pPr>
        <w:pStyle w:val="NormalText0"/>
        <w:numPr>
          <w:ilvl w:val="0"/>
          <w:numId w:val="16"/>
        </w:numPr>
        <w:tabs>
          <w:tab w:val="left" w:pos="720"/>
        </w:tabs>
        <w:ind w:left="709" w:hanging="283"/>
        <w:rPr>
          <w:rFonts w:asciiTheme="minorHAnsi" w:hAnsiTheme="minorHAnsi" w:cs="Times New Roman"/>
        </w:rPr>
      </w:pPr>
      <w:r w:rsidRPr="00B667D4">
        <w:rPr>
          <w:rFonts w:asciiTheme="minorHAnsi" w:hAnsiTheme="minorHAnsi" w:cs="Times New Roman"/>
        </w:rPr>
        <w:t xml:space="preserve"> 4. </w:t>
      </w:r>
    </w:p>
    <w:p w:rsidR="00961EC8" w:rsidRDefault="00961EC8" w:rsidP="00961EC8">
      <w:pPr>
        <w:pStyle w:val="NormalText0"/>
        <w:tabs>
          <w:tab w:val="right" w:pos="540"/>
        </w:tabs>
        <w:ind w:left="360"/>
        <w:rPr>
          <w:rFonts w:asciiTheme="minorHAnsi" w:hAnsiTheme="minorHAnsi" w:cs="Times New Roman"/>
        </w:rPr>
      </w:pPr>
    </w:p>
    <w:p w:rsidR="00B667D4" w:rsidRPr="00B667D4" w:rsidRDefault="00B667D4" w:rsidP="00B667D4">
      <w:pPr>
        <w:pStyle w:val="NormalText0"/>
        <w:numPr>
          <w:ilvl w:val="0"/>
          <w:numId w:val="2"/>
        </w:numPr>
        <w:tabs>
          <w:tab w:val="right" w:pos="540"/>
        </w:tabs>
        <w:rPr>
          <w:rFonts w:asciiTheme="minorHAnsi" w:hAnsiTheme="minorHAnsi" w:cs="Times New Roman"/>
        </w:rPr>
      </w:pPr>
      <w:r w:rsidRPr="00B667D4">
        <w:rPr>
          <w:rFonts w:asciiTheme="minorHAnsi" w:hAnsiTheme="minorHAnsi" w:cs="Times New Roman"/>
        </w:rPr>
        <w:t xml:space="preserve">What is a distinguishing characteristic of an inferior good? </w:t>
      </w:r>
    </w:p>
    <w:p w:rsidR="00B667D4" w:rsidRPr="00B667D4" w:rsidRDefault="00B667D4" w:rsidP="003A652D">
      <w:pPr>
        <w:pStyle w:val="NormalText0"/>
        <w:numPr>
          <w:ilvl w:val="0"/>
          <w:numId w:val="18"/>
        </w:numPr>
        <w:tabs>
          <w:tab w:val="left" w:pos="720"/>
        </w:tabs>
        <w:ind w:left="709" w:hanging="283"/>
        <w:rPr>
          <w:rFonts w:asciiTheme="minorHAnsi" w:hAnsiTheme="minorHAnsi" w:cs="Times New Roman"/>
        </w:rPr>
      </w:pPr>
      <w:r w:rsidRPr="00B667D4">
        <w:rPr>
          <w:rFonts w:asciiTheme="minorHAnsi" w:hAnsiTheme="minorHAnsi" w:cs="Times New Roman"/>
        </w:rPr>
        <w:t>a negative price effect</w:t>
      </w:r>
    </w:p>
    <w:p w:rsidR="00B667D4" w:rsidRPr="00B667D4" w:rsidRDefault="00B667D4" w:rsidP="003A652D">
      <w:pPr>
        <w:pStyle w:val="NormalText0"/>
        <w:numPr>
          <w:ilvl w:val="0"/>
          <w:numId w:val="18"/>
        </w:numPr>
        <w:tabs>
          <w:tab w:val="left" w:pos="720"/>
        </w:tabs>
        <w:ind w:left="709" w:hanging="283"/>
        <w:rPr>
          <w:rFonts w:asciiTheme="minorHAnsi" w:hAnsiTheme="minorHAnsi" w:cs="Times New Roman"/>
        </w:rPr>
      </w:pPr>
      <w:r w:rsidRPr="00B667D4">
        <w:rPr>
          <w:rFonts w:asciiTheme="minorHAnsi" w:hAnsiTheme="minorHAnsi" w:cs="Times New Roman"/>
        </w:rPr>
        <w:t>a positive income effect</w:t>
      </w:r>
    </w:p>
    <w:p w:rsidR="00B667D4" w:rsidRPr="00B667D4" w:rsidRDefault="00B667D4" w:rsidP="003A652D">
      <w:pPr>
        <w:pStyle w:val="NormalText0"/>
        <w:numPr>
          <w:ilvl w:val="0"/>
          <w:numId w:val="18"/>
        </w:numPr>
        <w:tabs>
          <w:tab w:val="left" w:pos="720"/>
        </w:tabs>
        <w:ind w:left="709" w:hanging="283"/>
        <w:rPr>
          <w:rFonts w:asciiTheme="minorHAnsi" w:hAnsiTheme="minorHAnsi" w:cs="Times New Roman"/>
        </w:rPr>
      </w:pPr>
      <w:r w:rsidRPr="00B667D4">
        <w:rPr>
          <w:rFonts w:asciiTheme="minorHAnsi" w:hAnsiTheme="minorHAnsi" w:cs="Times New Roman"/>
        </w:rPr>
        <w:t>a positive substitution effect</w:t>
      </w:r>
    </w:p>
    <w:p w:rsidR="00B667D4" w:rsidRPr="00961EC8" w:rsidRDefault="00B667D4" w:rsidP="003A652D">
      <w:pPr>
        <w:pStyle w:val="NormalText0"/>
        <w:numPr>
          <w:ilvl w:val="0"/>
          <w:numId w:val="18"/>
        </w:numPr>
        <w:tabs>
          <w:tab w:val="left" w:pos="720"/>
        </w:tabs>
        <w:ind w:left="709" w:hanging="283"/>
        <w:rPr>
          <w:rFonts w:asciiTheme="minorHAnsi" w:hAnsiTheme="minorHAnsi" w:cs="Times New Roman"/>
          <w:b/>
        </w:rPr>
      </w:pPr>
      <w:r w:rsidRPr="00961EC8">
        <w:rPr>
          <w:rFonts w:asciiTheme="minorHAnsi" w:hAnsiTheme="minorHAnsi" w:cs="Times New Roman"/>
          <w:b/>
        </w:rPr>
        <w:t>a negative income effect</w:t>
      </w:r>
    </w:p>
    <w:p w:rsidR="00B667D4" w:rsidRPr="00B667D4" w:rsidRDefault="00B667D4" w:rsidP="003A652D">
      <w:pPr>
        <w:pStyle w:val="NormalText0"/>
        <w:numPr>
          <w:ilvl w:val="0"/>
          <w:numId w:val="18"/>
        </w:numPr>
        <w:tabs>
          <w:tab w:val="left" w:pos="720"/>
        </w:tabs>
        <w:ind w:left="709" w:hanging="283"/>
        <w:rPr>
          <w:rFonts w:asciiTheme="minorHAnsi" w:hAnsiTheme="minorHAnsi" w:cs="Times New Roman"/>
        </w:rPr>
      </w:pPr>
      <w:r w:rsidRPr="00B667D4">
        <w:rPr>
          <w:rFonts w:asciiTheme="minorHAnsi" w:hAnsiTheme="minorHAnsi" w:cs="Times New Roman"/>
        </w:rPr>
        <w:t xml:space="preserve"> an upward-sloping demand curve</w:t>
      </w:r>
    </w:p>
    <w:p w:rsidR="00961EC8" w:rsidRDefault="00961EC8" w:rsidP="00961EC8">
      <w:pPr>
        <w:pStyle w:val="NormalText0"/>
        <w:ind w:left="360"/>
        <w:rPr>
          <w:rFonts w:asciiTheme="minorHAnsi" w:hAnsiTheme="minorHAnsi" w:cs="Times New Roman"/>
        </w:rPr>
      </w:pPr>
    </w:p>
    <w:p w:rsidR="00B667D4" w:rsidRPr="00B667D4" w:rsidRDefault="00B667D4" w:rsidP="00B667D4">
      <w:pPr>
        <w:pStyle w:val="NormalText0"/>
        <w:numPr>
          <w:ilvl w:val="0"/>
          <w:numId w:val="2"/>
        </w:numPr>
        <w:rPr>
          <w:rFonts w:asciiTheme="minorHAnsi" w:hAnsiTheme="minorHAnsi" w:cs="Times New Roman"/>
        </w:rPr>
      </w:pPr>
      <w:r w:rsidRPr="00B667D4">
        <w:rPr>
          <w:rFonts w:asciiTheme="minorHAnsi" w:hAnsiTheme="minorHAnsi" w:cs="Times New Roman"/>
        </w:rPr>
        <w:t xml:space="preserve"> Albert is consuming at a point where his budget line is not as steep as indifference curve. To reach consumer equilibrium, Albert</w:t>
      </w:r>
    </w:p>
    <w:p w:rsidR="00B667D4" w:rsidRPr="00B667D4" w:rsidRDefault="00B667D4" w:rsidP="003A652D">
      <w:pPr>
        <w:pStyle w:val="NormalText0"/>
        <w:numPr>
          <w:ilvl w:val="0"/>
          <w:numId w:val="19"/>
        </w:numPr>
        <w:ind w:left="709" w:hanging="283"/>
        <w:rPr>
          <w:rFonts w:asciiTheme="minorHAnsi" w:hAnsiTheme="minorHAnsi" w:cs="Times New Roman"/>
        </w:rPr>
      </w:pPr>
      <w:r w:rsidRPr="00B667D4">
        <w:rPr>
          <w:rFonts w:asciiTheme="minorHAnsi" w:hAnsiTheme="minorHAnsi" w:cs="Times New Roman"/>
        </w:rPr>
        <w:t>consumes less of the good that is measured on the horizontal axis.</w:t>
      </w:r>
    </w:p>
    <w:p w:rsidR="00B667D4" w:rsidRPr="00B667D4" w:rsidRDefault="00B667D4" w:rsidP="003A652D">
      <w:pPr>
        <w:pStyle w:val="NormalText0"/>
        <w:numPr>
          <w:ilvl w:val="0"/>
          <w:numId w:val="19"/>
        </w:numPr>
        <w:ind w:left="709" w:hanging="283"/>
        <w:rPr>
          <w:rFonts w:asciiTheme="minorHAnsi" w:hAnsiTheme="minorHAnsi" w:cs="Times New Roman"/>
        </w:rPr>
      </w:pPr>
      <w:r w:rsidRPr="00B667D4">
        <w:rPr>
          <w:rFonts w:asciiTheme="minorHAnsi" w:hAnsiTheme="minorHAnsi" w:cs="Times New Roman"/>
        </w:rPr>
        <w:t>consumes none of the good that is measured on the horizontal axis.</w:t>
      </w:r>
    </w:p>
    <w:p w:rsidR="00B667D4" w:rsidRPr="00B667D4" w:rsidRDefault="00B667D4" w:rsidP="003A652D">
      <w:pPr>
        <w:pStyle w:val="NormalText0"/>
        <w:numPr>
          <w:ilvl w:val="0"/>
          <w:numId w:val="19"/>
        </w:numPr>
        <w:ind w:left="709" w:hanging="283"/>
        <w:rPr>
          <w:rFonts w:asciiTheme="minorHAnsi" w:hAnsiTheme="minorHAnsi" w:cs="Times New Roman"/>
        </w:rPr>
      </w:pPr>
      <w:r w:rsidRPr="00B667D4">
        <w:rPr>
          <w:rFonts w:asciiTheme="minorHAnsi" w:hAnsiTheme="minorHAnsi" w:cs="Times New Roman"/>
        </w:rPr>
        <w:t>must increase his income.</w:t>
      </w:r>
    </w:p>
    <w:p w:rsidR="00B667D4" w:rsidRPr="00B667D4" w:rsidRDefault="00B667D4" w:rsidP="003A652D">
      <w:pPr>
        <w:pStyle w:val="NormalText0"/>
        <w:numPr>
          <w:ilvl w:val="0"/>
          <w:numId w:val="19"/>
        </w:numPr>
        <w:ind w:left="709" w:hanging="283"/>
        <w:rPr>
          <w:rFonts w:asciiTheme="minorHAnsi" w:hAnsiTheme="minorHAnsi" w:cs="Times New Roman"/>
        </w:rPr>
      </w:pPr>
      <w:r w:rsidRPr="00B667D4">
        <w:rPr>
          <w:rFonts w:asciiTheme="minorHAnsi" w:hAnsiTheme="minorHAnsi" w:cs="Times New Roman"/>
        </w:rPr>
        <w:t>must shop at stores that have lower prices.</w:t>
      </w:r>
    </w:p>
    <w:p w:rsidR="00B667D4" w:rsidRPr="00B667D4" w:rsidRDefault="00B667D4" w:rsidP="003A652D">
      <w:pPr>
        <w:pStyle w:val="NormalText0"/>
        <w:numPr>
          <w:ilvl w:val="0"/>
          <w:numId w:val="19"/>
        </w:numPr>
        <w:ind w:left="709" w:hanging="283"/>
        <w:rPr>
          <w:rFonts w:asciiTheme="minorHAnsi" w:hAnsiTheme="minorHAnsi" w:cs="Times New Roman"/>
        </w:rPr>
      </w:pPr>
      <w:r w:rsidRPr="00961EC8">
        <w:rPr>
          <w:rFonts w:asciiTheme="minorHAnsi" w:hAnsiTheme="minorHAnsi" w:cs="Times New Roman"/>
          <w:b/>
        </w:rPr>
        <w:t>consumes more of the good that is measured on the h</w:t>
      </w:r>
      <w:r w:rsidRPr="00B667D4">
        <w:rPr>
          <w:rFonts w:asciiTheme="minorHAnsi" w:hAnsiTheme="minorHAnsi" w:cs="Times New Roman"/>
        </w:rPr>
        <w:t>orizontal axis.</w:t>
      </w:r>
    </w:p>
    <w:p w:rsidR="007C3258" w:rsidRPr="007C3258" w:rsidRDefault="007C3258" w:rsidP="007C3258">
      <w:pPr>
        <w:rPr>
          <w:rFonts w:asciiTheme="minorHAnsi" w:hAnsiTheme="minorHAnsi"/>
          <w:sz w:val="20"/>
          <w:szCs w:val="20"/>
          <w:lang w:eastAsia="en-CA"/>
        </w:rPr>
      </w:pPr>
    </w:p>
    <w:p w:rsidR="007C3258" w:rsidRPr="007C3258" w:rsidRDefault="007C3258" w:rsidP="007C3258">
      <w:pPr>
        <w:pStyle w:val="ListParagraph"/>
        <w:numPr>
          <w:ilvl w:val="0"/>
          <w:numId w:val="2"/>
        </w:numPr>
        <w:rPr>
          <w:rFonts w:asciiTheme="minorHAnsi" w:hAnsiTheme="minorHAnsi"/>
          <w:sz w:val="20"/>
          <w:szCs w:val="20"/>
          <w:lang w:eastAsia="en-CA"/>
        </w:rPr>
      </w:pPr>
      <w:r w:rsidRPr="007C3258">
        <w:rPr>
          <w:rFonts w:asciiTheme="minorHAnsi" w:hAnsiTheme="minorHAnsi"/>
          <w:sz w:val="20"/>
          <w:szCs w:val="20"/>
          <w:lang w:eastAsia="en-CA"/>
        </w:rPr>
        <w:t>Which one of the following is included in the implicit rental rate of capital?</w:t>
      </w:r>
    </w:p>
    <w:p w:rsidR="007C3258" w:rsidRPr="007C3258" w:rsidRDefault="007C3258" w:rsidP="003A652D">
      <w:pPr>
        <w:numPr>
          <w:ilvl w:val="0"/>
          <w:numId w:val="20"/>
        </w:numPr>
        <w:rPr>
          <w:rFonts w:asciiTheme="minorHAnsi" w:hAnsiTheme="minorHAnsi"/>
          <w:b/>
          <w:sz w:val="20"/>
          <w:szCs w:val="20"/>
          <w:lang w:eastAsia="en-CA"/>
        </w:rPr>
      </w:pPr>
      <w:r w:rsidRPr="007C3258">
        <w:rPr>
          <w:rFonts w:asciiTheme="minorHAnsi" w:hAnsiTheme="minorHAnsi"/>
          <w:b/>
          <w:sz w:val="20"/>
          <w:szCs w:val="20"/>
          <w:lang w:eastAsia="en-CA"/>
        </w:rPr>
        <w:t>economic depreciation</w:t>
      </w:r>
    </w:p>
    <w:p w:rsidR="007C3258" w:rsidRPr="007C3258" w:rsidRDefault="007C3258" w:rsidP="003A652D">
      <w:pPr>
        <w:numPr>
          <w:ilvl w:val="0"/>
          <w:numId w:val="20"/>
        </w:numPr>
        <w:rPr>
          <w:rFonts w:asciiTheme="minorHAnsi" w:hAnsiTheme="minorHAnsi"/>
          <w:sz w:val="20"/>
          <w:szCs w:val="20"/>
          <w:lang w:eastAsia="en-CA"/>
        </w:rPr>
      </w:pPr>
      <w:r w:rsidRPr="007C3258">
        <w:rPr>
          <w:rFonts w:asciiTheme="minorHAnsi" w:hAnsiTheme="minorHAnsi"/>
          <w:sz w:val="20"/>
          <w:szCs w:val="20"/>
          <w:lang w:eastAsia="en-CA"/>
        </w:rPr>
        <w:t>the cost of electricity</w:t>
      </w:r>
    </w:p>
    <w:p w:rsidR="007C3258" w:rsidRPr="007C3258" w:rsidRDefault="007C3258" w:rsidP="003A652D">
      <w:pPr>
        <w:numPr>
          <w:ilvl w:val="0"/>
          <w:numId w:val="20"/>
        </w:numPr>
        <w:rPr>
          <w:rFonts w:asciiTheme="minorHAnsi" w:hAnsiTheme="minorHAnsi"/>
          <w:sz w:val="20"/>
          <w:szCs w:val="20"/>
          <w:lang w:eastAsia="en-CA"/>
        </w:rPr>
      </w:pPr>
      <w:r w:rsidRPr="007C3258">
        <w:rPr>
          <w:rFonts w:asciiTheme="minorHAnsi" w:hAnsiTheme="minorHAnsi"/>
          <w:sz w:val="20"/>
          <w:szCs w:val="20"/>
          <w:lang w:eastAsia="en-CA"/>
        </w:rPr>
        <w:t>the cost of raw materials</w:t>
      </w:r>
    </w:p>
    <w:p w:rsidR="007C3258" w:rsidRPr="007C3258" w:rsidRDefault="007C3258" w:rsidP="003A652D">
      <w:pPr>
        <w:numPr>
          <w:ilvl w:val="0"/>
          <w:numId w:val="20"/>
        </w:numPr>
        <w:rPr>
          <w:rFonts w:asciiTheme="minorHAnsi" w:hAnsiTheme="minorHAnsi"/>
          <w:sz w:val="20"/>
          <w:szCs w:val="20"/>
          <w:lang w:eastAsia="en-CA"/>
        </w:rPr>
      </w:pPr>
      <w:r w:rsidRPr="007C3258">
        <w:rPr>
          <w:rFonts w:asciiTheme="minorHAnsi" w:hAnsiTheme="minorHAnsi"/>
          <w:sz w:val="20"/>
          <w:szCs w:val="20"/>
          <w:lang w:eastAsia="en-CA"/>
        </w:rPr>
        <w:t>the cost of low-skilled labour</w:t>
      </w:r>
    </w:p>
    <w:p w:rsidR="007C3258" w:rsidRPr="007C3258" w:rsidRDefault="007C3258" w:rsidP="003A652D">
      <w:pPr>
        <w:numPr>
          <w:ilvl w:val="0"/>
          <w:numId w:val="20"/>
        </w:numPr>
        <w:rPr>
          <w:rFonts w:asciiTheme="minorHAnsi" w:hAnsiTheme="minorHAnsi"/>
          <w:sz w:val="20"/>
          <w:szCs w:val="20"/>
          <w:lang w:eastAsia="en-CA"/>
        </w:rPr>
      </w:pPr>
      <w:r w:rsidRPr="007C3258">
        <w:rPr>
          <w:rFonts w:asciiTheme="minorHAnsi" w:hAnsiTheme="minorHAnsi"/>
          <w:sz w:val="20"/>
          <w:szCs w:val="20"/>
          <w:lang w:eastAsia="en-CA"/>
        </w:rPr>
        <w:t>the cost of heating</w:t>
      </w:r>
    </w:p>
    <w:p w:rsidR="007C3258" w:rsidRPr="007C3258" w:rsidRDefault="007C3258" w:rsidP="007C3258">
      <w:pPr>
        <w:rPr>
          <w:rFonts w:asciiTheme="minorHAnsi" w:hAnsiTheme="minorHAnsi"/>
          <w:sz w:val="20"/>
          <w:szCs w:val="20"/>
          <w:lang w:eastAsia="en-CA"/>
        </w:rPr>
      </w:pPr>
    </w:p>
    <w:p w:rsidR="007C3258" w:rsidRPr="007C3258" w:rsidRDefault="007C3258" w:rsidP="007C3258">
      <w:pPr>
        <w:pStyle w:val="ListParagraph"/>
        <w:numPr>
          <w:ilvl w:val="0"/>
          <w:numId w:val="2"/>
        </w:numPr>
        <w:rPr>
          <w:rFonts w:asciiTheme="minorHAnsi" w:hAnsiTheme="minorHAnsi"/>
          <w:sz w:val="20"/>
          <w:szCs w:val="20"/>
          <w:lang w:eastAsia="en-CA"/>
        </w:rPr>
      </w:pPr>
      <w:r w:rsidRPr="007C3258">
        <w:rPr>
          <w:rFonts w:asciiTheme="minorHAnsi" w:hAnsiTheme="minorHAnsi"/>
          <w:sz w:val="20"/>
          <w:szCs w:val="20"/>
          <w:lang w:eastAsia="en-CA"/>
        </w:rPr>
        <w:t>Economic profit equals total revenue minus</w:t>
      </w:r>
    </w:p>
    <w:p w:rsidR="007C3258" w:rsidRPr="007C3258" w:rsidRDefault="007C3258" w:rsidP="003A652D">
      <w:pPr>
        <w:numPr>
          <w:ilvl w:val="0"/>
          <w:numId w:val="21"/>
        </w:numPr>
        <w:rPr>
          <w:rFonts w:asciiTheme="minorHAnsi" w:hAnsiTheme="minorHAnsi"/>
          <w:sz w:val="20"/>
          <w:szCs w:val="20"/>
          <w:lang w:eastAsia="en-CA"/>
        </w:rPr>
      </w:pPr>
      <w:r w:rsidRPr="007C3258">
        <w:rPr>
          <w:rFonts w:asciiTheme="minorHAnsi" w:hAnsiTheme="minorHAnsi"/>
          <w:sz w:val="20"/>
          <w:szCs w:val="20"/>
          <w:lang w:eastAsia="en-CA"/>
        </w:rPr>
        <w:t>the cost of resources bought in the market.</w:t>
      </w:r>
    </w:p>
    <w:p w:rsidR="007C3258" w:rsidRPr="007C3258" w:rsidRDefault="007C3258" w:rsidP="003A652D">
      <w:pPr>
        <w:numPr>
          <w:ilvl w:val="0"/>
          <w:numId w:val="21"/>
        </w:numPr>
        <w:rPr>
          <w:rFonts w:asciiTheme="minorHAnsi" w:hAnsiTheme="minorHAnsi"/>
          <w:sz w:val="20"/>
          <w:szCs w:val="20"/>
          <w:lang w:eastAsia="en-CA"/>
        </w:rPr>
      </w:pPr>
      <w:r w:rsidRPr="007C3258">
        <w:rPr>
          <w:rFonts w:asciiTheme="minorHAnsi" w:hAnsiTheme="minorHAnsi"/>
          <w:sz w:val="20"/>
          <w:szCs w:val="20"/>
          <w:lang w:eastAsia="en-CA"/>
        </w:rPr>
        <w:t>the implicit rental rate.</w:t>
      </w:r>
    </w:p>
    <w:p w:rsidR="007C3258" w:rsidRPr="007C3258" w:rsidRDefault="007C3258" w:rsidP="003A652D">
      <w:pPr>
        <w:numPr>
          <w:ilvl w:val="0"/>
          <w:numId w:val="21"/>
        </w:numPr>
        <w:rPr>
          <w:rFonts w:asciiTheme="minorHAnsi" w:hAnsiTheme="minorHAnsi"/>
          <w:sz w:val="20"/>
          <w:szCs w:val="20"/>
          <w:lang w:eastAsia="en-CA"/>
        </w:rPr>
      </w:pPr>
      <w:r w:rsidRPr="007C3258">
        <w:rPr>
          <w:rFonts w:asciiTheme="minorHAnsi" w:hAnsiTheme="minorHAnsi"/>
          <w:b/>
          <w:sz w:val="20"/>
          <w:szCs w:val="20"/>
          <w:lang w:eastAsia="en-CA"/>
        </w:rPr>
        <w:t>the opportunity cost of production</w:t>
      </w:r>
      <w:r w:rsidRPr="007C3258">
        <w:rPr>
          <w:rFonts w:asciiTheme="minorHAnsi" w:hAnsiTheme="minorHAnsi"/>
          <w:sz w:val="20"/>
          <w:szCs w:val="20"/>
          <w:lang w:eastAsia="en-CA"/>
        </w:rPr>
        <w:t>.</w:t>
      </w:r>
    </w:p>
    <w:p w:rsidR="007C3258" w:rsidRPr="007C3258" w:rsidRDefault="007C3258" w:rsidP="003A652D">
      <w:pPr>
        <w:numPr>
          <w:ilvl w:val="0"/>
          <w:numId w:val="21"/>
        </w:numPr>
        <w:rPr>
          <w:rFonts w:asciiTheme="minorHAnsi" w:hAnsiTheme="minorHAnsi"/>
          <w:sz w:val="20"/>
          <w:szCs w:val="20"/>
          <w:lang w:eastAsia="en-CA"/>
        </w:rPr>
      </w:pPr>
      <w:r w:rsidRPr="007C3258">
        <w:rPr>
          <w:rFonts w:asciiTheme="minorHAnsi" w:hAnsiTheme="minorHAnsi"/>
          <w:sz w:val="20"/>
          <w:szCs w:val="20"/>
          <w:lang w:eastAsia="en-CA"/>
        </w:rPr>
        <w:t>the cost of resources supplied by the owner.</w:t>
      </w:r>
    </w:p>
    <w:p w:rsidR="007C3258" w:rsidRPr="007C3258" w:rsidRDefault="007C3258" w:rsidP="003A652D">
      <w:pPr>
        <w:numPr>
          <w:ilvl w:val="0"/>
          <w:numId w:val="21"/>
        </w:numPr>
        <w:rPr>
          <w:rFonts w:asciiTheme="minorHAnsi" w:hAnsiTheme="minorHAnsi"/>
          <w:sz w:val="20"/>
          <w:szCs w:val="20"/>
          <w:lang w:eastAsia="en-CA"/>
        </w:rPr>
      </w:pPr>
      <w:r w:rsidRPr="007C3258">
        <w:rPr>
          <w:rFonts w:asciiTheme="minorHAnsi" w:hAnsiTheme="minorHAnsi"/>
          <w:sz w:val="20"/>
          <w:szCs w:val="20"/>
          <w:lang w:eastAsia="en-CA"/>
        </w:rPr>
        <w:t>the cost of resources owned by the firm.</w:t>
      </w:r>
    </w:p>
    <w:p w:rsidR="007C3258" w:rsidRPr="007C3258" w:rsidRDefault="007C3258" w:rsidP="007C3258">
      <w:pPr>
        <w:rPr>
          <w:rFonts w:asciiTheme="minorHAnsi" w:hAnsiTheme="minorHAnsi"/>
          <w:sz w:val="20"/>
          <w:szCs w:val="20"/>
          <w:lang w:eastAsia="en-CA"/>
        </w:rPr>
      </w:pPr>
    </w:p>
    <w:p w:rsidR="007C3258" w:rsidRPr="007C3258" w:rsidRDefault="007C3258" w:rsidP="007C3258">
      <w:pPr>
        <w:pStyle w:val="ListParagraph"/>
        <w:numPr>
          <w:ilvl w:val="0"/>
          <w:numId w:val="2"/>
        </w:numPr>
        <w:rPr>
          <w:rFonts w:asciiTheme="minorHAnsi" w:hAnsiTheme="minorHAnsi"/>
          <w:sz w:val="20"/>
          <w:szCs w:val="20"/>
          <w:lang w:eastAsia="en-CA"/>
        </w:rPr>
      </w:pPr>
      <w:r w:rsidRPr="007C3258">
        <w:rPr>
          <w:rFonts w:asciiTheme="minorHAnsi" w:hAnsiTheme="minorHAnsi"/>
          <w:sz w:val="20"/>
          <w:szCs w:val="20"/>
          <w:lang w:eastAsia="en-CA"/>
        </w:rPr>
        <w:t>If economic profit is equal to zero then the firm is making</w:t>
      </w:r>
    </w:p>
    <w:p w:rsidR="007C3258" w:rsidRPr="007C3258" w:rsidRDefault="007C3258" w:rsidP="003A652D">
      <w:pPr>
        <w:numPr>
          <w:ilvl w:val="0"/>
          <w:numId w:val="22"/>
        </w:numPr>
        <w:rPr>
          <w:rFonts w:asciiTheme="minorHAnsi" w:hAnsiTheme="minorHAnsi"/>
          <w:sz w:val="20"/>
          <w:szCs w:val="20"/>
          <w:lang w:eastAsia="en-CA"/>
        </w:rPr>
      </w:pPr>
      <w:r w:rsidRPr="007C3258">
        <w:rPr>
          <w:rFonts w:asciiTheme="minorHAnsi" w:hAnsiTheme="minorHAnsi"/>
          <w:b/>
          <w:sz w:val="20"/>
          <w:szCs w:val="20"/>
          <w:lang w:eastAsia="en-CA"/>
        </w:rPr>
        <w:t>a normal profit</w:t>
      </w:r>
      <w:r w:rsidRPr="007C3258">
        <w:rPr>
          <w:rFonts w:asciiTheme="minorHAnsi" w:hAnsiTheme="minorHAnsi"/>
          <w:sz w:val="20"/>
          <w:szCs w:val="20"/>
          <w:lang w:eastAsia="en-CA"/>
        </w:rPr>
        <w:t>.</w:t>
      </w:r>
    </w:p>
    <w:p w:rsidR="007C3258" w:rsidRPr="007C3258" w:rsidRDefault="007C3258" w:rsidP="003A652D">
      <w:pPr>
        <w:numPr>
          <w:ilvl w:val="0"/>
          <w:numId w:val="22"/>
        </w:numPr>
        <w:rPr>
          <w:rFonts w:asciiTheme="minorHAnsi" w:hAnsiTheme="minorHAnsi"/>
          <w:sz w:val="20"/>
          <w:szCs w:val="20"/>
          <w:lang w:eastAsia="en-CA"/>
        </w:rPr>
      </w:pPr>
      <w:r w:rsidRPr="007C3258">
        <w:rPr>
          <w:rFonts w:asciiTheme="minorHAnsi" w:hAnsiTheme="minorHAnsi"/>
          <w:sz w:val="20"/>
          <w:szCs w:val="20"/>
          <w:lang w:eastAsia="en-CA"/>
        </w:rPr>
        <w:t>zero profit as recorded by accountants.</w:t>
      </w:r>
    </w:p>
    <w:p w:rsidR="007C3258" w:rsidRPr="007C3258" w:rsidRDefault="007C3258" w:rsidP="003A652D">
      <w:pPr>
        <w:numPr>
          <w:ilvl w:val="0"/>
          <w:numId w:val="22"/>
        </w:numPr>
        <w:rPr>
          <w:rFonts w:asciiTheme="minorHAnsi" w:hAnsiTheme="minorHAnsi"/>
          <w:sz w:val="20"/>
          <w:szCs w:val="20"/>
          <w:lang w:eastAsia="en-CA"/>
        </w:rPr>
      </w:pPr>
      <w:r w:rsidRPr="007C3258">
        <w:rPr>
          <w:rFonts w:asciiTheme="minorHAnsi" w:hAnsiTheme="minorHAnsi"/>
          <w:sz w:val="20"/>
          <w:szCs w:val="20"/>
          <w:lang w:eastAsia="en-CA"/>
        </w:rPr>
        <w:t>negative profit as recorded by accountants.</w:t>
      </w:r>
    </w:p>
    <w:p w:rsidR="007C3258" w:rsidRPr="007C3258" w:rsidRDefault="007C3258" w:rsidP="003A652D">
      <w:pPr>
        <w:numPr>
          <w:ilvl w:val="0"/>
          <w:numId w:val="22"/>
        </w:numPr>
        <w:rPr>
          <w:rFonts w:asciiTheme="minorHAnsi" w:hAnsiTheme="minorHAnsi"/>
          <w:sz w:val="20"/>
          <w:szCs w:val="20"/>
          <w:lang w:eastAsia="en-CA"/>
        </w:rPr>
      </w:pPr>
      <w:r w:rsidRPr="007C3258">
        <w:rPr>
          <w:rFonts w:asciiTheme="minorHAnsi" w:hAnsiTheme="minorHAnsi"/>
          <w:sz w:val="20"/>
          <w:szCs w:val="20"/>
          <w:lang w:eastAsia="en-CA"/>
        </w:rPr>
        <w:t>zero taxable income.</w:t>
      </w:r>
    </w:p>
    <w:p w:rsidR="007C3258" w:rsidRPr="007C3258" w:rsidRDefault="007C3258" w:rsidP="003A652D">
      <w:pPr>
        <w:numPr>
          <w:ilvl w:val="0"/>
          <w:numId w:val="22"/>
        </w:numPr>
        <w:rPr>
          <w:rFonts w:asciiTheme="minorHAnsi" w:hAnsiTheme="minorHAnsi"/>
          <w:sz w:val="20"/>
          <w:szCs w:val="20"/>
          <w:lang w:eastAsia="en-CA"/>
        </w:rPr>
      </w:pPr>
      <w:r w:rsidRPr="007C3258">
        <w:rPr>
          <w:rFonts w:asciiTheme="minorHAnsi" w:hAnsiTheme="minorHAnsi"/>
          <w:sz w:val="20"/>
          <w:szCs w:val="20"/>
          <w:lang w:eastAsia="en-CA"/>
        </w:rPr>
        <w:t>an amount equal to the implicit rental rate.</w:t>
      </w:r>
    </w:p>
    <w:p w:rsidR="007C3258" w:rsidRPr="007C3258" w:rsidRDefault="007C3258" w:rsidP="007C3258">
      <w:pPr>
        <w:rPr>
          <w:rFonts w:asciiTheme="minorHAnsi" w:hAnsiTheme="minorHAnsi"/>
          <w:i/>
          <w:iCs/>
          <w:sz w:val="20"/>
          <w:szCs w:val="20"/>
          <w:lang w:eastAsia="en-CA"/>
        </w:rPr>
      </w:pPr>
    </w:p>
    <w:p w:rsidR="007C3258" w:rsidRPr="007C3258" w:rsidRDefault="007C3258" w:rsidP="007C3258">
      <w:pPr>
        <w:rPr>
          <w:rFonts w:asciiTheme="minorHAnsi" w:hAnsiTheme="minorHAnsi"/>
          <w:b/>
          <w:sz w:val="20"/>
          <w:szCs w:val="20"/>
          <w:lang w:eastAsia="en-CA"/>
        </w:rPr>
      </w:pPr>
      <w:r w:rsidRPr="007C3258">
        <w:rPr>
          <w:rFonts w:asciiTheme="minorHAnsi" w:hAnsiTheme="minorHAnsi"/>
          <w:b/>
          <w:iCs/>
          <w:sz w:val="20"/>
          <w:szCs w:val="20"/>
          <w:lang w:eastAsia="en-CA"/>
        </w:rPr>
        <w:t>Use the table below to answer the following questions.</w:t>
      </w:r>
    </w:p>
    <w:p w:rsidR="007C3258" w:rsidRPr="007C3258" w:rsidRDefault="007C3258" w:rsidP="007C3258">
      <w:pPr>
        <w:rPr>
          <w:rFonts w:asciiTheme="minorHAnsi" w:hAnsiTheme="minorHAnsi"/>
          <w:sz w:val="20"/>
          <w:szCs w:val="20"/>
          <w:lang w:eastAsia="en-CA"/>
        </w:rPr>
      </w:pPr>
    </w:p>
    <w:p w:rsidR="007C3258" w:rsidRPr="007C3258" w:rsidRDefault="007C3258" w:rsidP="007C3258">
      <w:pPr>
        <w:jc w:val="center"/>
        <w:rPr>
          <w:rFonts w:asciiTheme="minorHAnsi" w:hAnsiTheme="minorHAnsi"/>
          <w:sz w:val="20"/>
          <w:szCs w:val="20"/>
          <w:lang w:eastAsia="en-CA"/>
        </w:rPr>
      </w:pPr>
      <w:r w:rsidRPr="007C3258">
        <w:rPr>
          <w:rFonts w:asciiTheme="minorHAnsi" w:hAnsiTheme="minorHAnsi"/>
          <w:b/>
          <w:bCs/>
          <w:sz w:val="20"/>
          <w:szCs w:val="20"/>
          <w:lang w:eastAsia="en-CA"/>
        </w:rPr>
        <w:t>Table 1</w:t>
      </w:r>
    </w:p>
    <w:p w:rsidR="007C3258" w:rsidRPr="007C3258" w:rsidRDefault="007C3258" w:rsidP="007C3258">
      <w:pPr>
        <w:jc w:val="center"/>
        <w:rPr>
          <w:rFonts w:asciiTheme="minorHAnsi" w:hAnsiTheme="minorHAnsi"/>
          <w:sz w:val="20"/>
          <w:szCs w:val="20"/>
          <w:lang w:eastAsia="en-CA"/>
        </w:rPr>
      </w:pPr>
      <w:r w:rsidRPr="007C3258">
        <w:rPr>
          <w:rFonts w:asciiTheme="minorHAnsi" w:hAnsiTheme="minorHAnsi"/>
          <w:noProof/>
          <w:sz w:val="20"/>
          <w:szCs w:val="20"/>
          <w:lang w:val="en-CA" w:eastAsia="en-CA"/>
        </w:rPr>
        <w:drawing>
          <wp:inline distT="0" distB="0" distL="0" distR="0">
            <wp:extent cx="3028950" cy="6477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28950" cy="647700"/>
                    </a:xfrm>
                    <a:prstGeom prst="rect">
                      <a:avLst/>
                    </a:prstGeom>
                    <a:noFill/>
                    <a:ln w="9525">
                      <a:noFill/>
                      <a:miter lim="800000"/>
                      <a:headEnd/>
                      <a:tailEnd/>
                    </a:ln>
                  </pic:spPr>
                </pic:pic>
              </a:graphicData>
            </a:graphic>
          </wp:inline>
        </w:drawing>
      </w:r>
    </w:p>
    <w:p w:rsidR="007C3258" w:rsidRPr="007C3258" w:rsidRDefault="007C3258" w:rsidP="007C3258">
      <w:pPr>
        <w:rPr>
          <w:rFonts w:asciiTheme="minorHAnsi" w:hAnsiTheme="minorHAnsi"/>
          <w:sz w:val="20"/>
          <w:szCs w:val="20"/>
          <w:lang w:eastAsia="en-CA"/>
        </w:rPr>
      </w:pPr>
    </w:p>
    <w:p w:rsidR="007C3258" w:rsidRPr="007C3258" w:rsidRDefault="007C3258" w:rsidP="007C3258">
      <w:pPr>
        <w:pStyle w:val="ListParagraph"/>
        <w:numPr>
          <w:ilvl w:val="0"/>
          <w:numId w:val="2"/>
        </w:numPr>
        <w:rPr>
          <w:rFonts w:asciiTheme="minorHAnsi" w:hAnsiTheme="minorHAnsi"/>
          <w:sz w:val="20"/>
          <w:szCs w:val="20"/>
          <w:lang w:eastAsia="en-CA"/>
        </w:rPr>
      </w:pPr>
      <w:r w:rsidRPr="007C3258">
        <w:rPr>
          <w:rFonts w:asciiTheme="minorHAnsi" w:hAnsiTheme="minorHAnsi"/>
          <w:sz w:val="20"/>
          <w:szCs w:val="20"/>
          <w:lang w:eastAsia="en-CA"/>
        </w:rPr>
        <w:t xml:space="preserve">Refer to Table 1, which shows three methods for making photon torpedoes. Which method is </w:t>
      </w:r>
      <w:r w:rsidRPr="007C3258">
        <w:rPr>
          <w:rFonts w:asciiTheme="minorHAnsi" w:hAnsiTheme="minorHAnsi"/>
          <w:i/>
          <w:iCs/>
          <w:sz w:val="20"/>
          <w:szCs w:val="20"/>
          <w:lang w:eastAsia="en-CA"/>
        </w:rPr>
        <w:t>technologically</w:t>
      </w:r>
      <w:r w:rsidRPr="007C3258">
        <w:rPr>
          <w:rFonts w:asciiTheme="minorHAnsi" w:hAnsiTheme="minorHAnsi"/>
          <w:sz w:val="20"/>
          <w:szCs w:val="20"/>
          <w:lang w:eastAsia="en-CA"/>
        </w:rPr>
        <w:t xml:space="preserve"> efficient? </w:t>
      </w:r>
    </w:p>
    <w:p w:rsidR="007C3258" w:rsidRPr="007C3258" w:rsidRDefault="007C3258" w:rsidP="003A652D">
      <w:pPr>
        <w:numPr>
          <w:ilvl w:val="0"/>
          <w:numId w:val="23"/>
        </w:numPr>
        <w:rPr>
          <w:rFonts w:asciiTheme="minorHAnsi" w:hAnsiTheme="minorHAnsi"/>
          <w:sz w:val="20"/>
          <w:szCs w:val="20"/>
          <w:lang w:eastAsia="en-CA"/>
        </w:rPr>
      </w:pPr>
      <w:r w:rsidRPr="007C3258">
        <w:rPr>
          <w:rFonts w:asciiTheme="minorHAnsi" w:hAnsiTheme="minorHAnsi"/>
          <w:sz w:val="20"/>
          <w:szCs w:val="20"/>
          <w:lang w:eastAsia="en-CA"/>
        </w:rPr>
        <w:t>1 only</w:t>
      </w:r>
    </w:p>
    <w:p w:rsidR="007C3258" w:rsidRPr="007C3258" w:rsidRDefault="007C3258" w:rsidP="003A652D">
      <w:pPr>
        <w:numPr>
          <w:ilvl w:val="0"/>
          <w:numId w:val="23"/>
        </w:numPr>
        <w:rPr>
          <w:rFonts w:asciiTheme="minorHAnsi" w:hAnsiTheme="minorHAnsi"/>
          <w:sz w:val="20"/>
          <w:szCs w:val="20"/>
          <w:lang w:eastAsia="en-CA"/>
        </w:rPr>
      </w:pPr>
      <w:r w:rsidRPr="007C3258">
        <w:rPr>
          <w:rFonts w:asciiTheme="minorHAnsi" w:hAnsiTheme="minorHAnsi"/>
          <w:sz w:val="20"/>
          <w:szCs w:val="20"/>
          <w:lang w:eastAsia="en-CA"/>
        </w:rPr>
        <w:t>2 only</w:t>
      </w:r>
    </w:p>
    <w:p w:rsidR="007C3258" w:rsidRPr="007C3258" w:rsidRDefault="007C3258" w:rsidP="003A652D">
      <w:pPr>
        <w:numPr>
          <w:ilvl w:val="0"/>
          <w:numId w:val="23"/>
        </w:numPr>
        <w:rPr>
          <w:rFonts w:asciiTheme="minorHAnsi" w:hAnsiTheme="minorHAnsi"/>
          <w:sz w:val="20"/>
          <w:szCs w:val="20"/>
          <w:lang w:eastAsia="en-CA"/>
        </w:rPr>
      </w:pPr>
      <w:r w:rsidRPr="007C3258">
        <w:rPr>
          <w:rFonts w:asciiTheme="minorHAnsi" w:hAnsiTheme="minorHAnsi"/>
          <w:sz w:val="20"/>
          <w:szCs w:val="20"/>
          <w:lang w:eastAsia="en-CA"/>
        </w:rPr>
        <w:t>3 only</w:t>
      </w:r>
    </w:p>
    <w:p w:rsidR="007C3258" w:rsidRPr="007C3258" w:rsidRDefault="007C3258" w:rsidP="003A652D">
      <w:pPr>
        <w:numPr>
          <w:ilvl w:val="0"/>
          <w:numId w:val="23"/>
        </w:numPr>
        <w:rPr>
          <w:rFonts w:asciiTheme="minorHAnsi" w:hAnsiTheme="minorHAnsi"/>
          <w:sz w:val="20"/>
          <w:szCs w:val="20"/>
          <w:lang w:eastAsia="en-CA"/>
        </w:rPr>
      </w:pPr>
      <w:r w:rsidRPr="007C3258">
        <w:rPr>
          <w:rFonts w:asciiTheme="minorHAnsi" w:hAnsiTheme="minorHAnsi"/>
          <w:b/>
          <w:sz w:val="20"/>
          <w:szCs w:val="20"/>
          <w:lang w:eastAsia="en-CA"/>
        </w:rPr>
        <w:t>all of the methods</w:t>
      </w:r>
    </w:p>
    <w:p w:rsidR="007C3258" w:rsidRPr="007C3258" w:rsidRDefault="007C3258" w:rsidP="003A652D">
      <w:pPr>
        <w:numPr>
          <w:ilvl w:val="0"/>
          <w:numId w:val="23"/>
        </w:numPr>
        <w:rPr>
          <w:rFonts w:asciiTheme="minorHAnsi" w:hAnsiTheme="minorHAnsi"/>
          <w:sz w:val="20"/>
          <w:szCs w:val="20"/>
          <w:lang w:eastAsia="en-CA"/>
        </w:rPr>
      </w:pPr>
      <w:r w:rsidRPr="007C3258">
        <w:rPr>
          <w:rFonts w:asciiTheme="minorHAnsi" w:hAnsiTheme="minorHAnsi"/>
          <w:sz w:val="20"/>
          <w:szCs w:val="20"/>
          <w:lang w:eastAsia="en-CA"/>
        </w:rPr>
        <w:t>1 and 3 only</w:t>
      </w:r>
    </w:p>
    <w:p w:rsidR="007C3258" w:rsidRDefault="007C3258" w:rsidP="007C3258">
      <w:pPr>
        <w:pStyle w:val="ListParagraph"/>
        <w:ind w:left="360"/>
        <w:rPr>
          <w:rFonts w:asciiTheme="minorHAnsi" w:hAnsiTheme="minorHAnsi"/>
          <w:sz w:val="20"/>
          <w:szCs w:val="20"/>
          <w:lang w:eastAsia="en-CA"/>
        </w:rPr>
      </w:pPr>
    </w:p>
    <w:p w:rsidR="007C3258" w:rsidRPr="007C3258" w:rsidRDefault="007C3258" w:rsidP="007C3258">
      <w:pPr>
        <w:pStyle w:val="ListParagraph"/>
        <w:numPr>
          <w:ilvl w:val="0"/>
          <w:numId w:val="2"/>
        </w:numPr>
        <w:rPr>
          <w:rFonts w:asciiTheme="minorHAnsi" w:hAnsiTheme="minorHAnsi"/>
          <w:sz w:val="20"/>
          <w:szCs w:val="20"/>
          <w:lang w:eastAsia="en-CA"/>
        </w:rPr>
      </w:pPr>
      <w:r w:rsidRPr="007C3258">
        <w:rPr>
          <w:rFonts w:asciiTheme="minorHAnsi" w:hAnsiTheme="minorHAnsi"/>
          <w:sz w:val="20"/>
          <w:szCs w:val="20"/>
          <w:lang w:eastAsia="en-CA"/>
        </w:rPr>
        <w:t>Some firms use large amounts of capital and small amounts of labour, while others use small amounts of capital and large amounts of labour to</w:t>
      </w:r>
    </w:p>
    <w:p w:rsidR="007C3258" w:rsidRPr="007C3258" w:rsidRDefault="007C3258" w:rsidP="003A652D">
      <w:pPr>
        <w:numPr>
          <w:ilvl w:val="1"/>
          <w:numId w:val="30"/>
        </w:numPr>
        <w:ind w:left="709" w:hanging="283"/>
        <w:rPr>
          <w:rFonts w:asciiTheme="minorHAnsi" w:hAnsiTheme="minorHAnsi"/>
          <w:sz w:val="20"/>
          <w:szCs w:val="20"/>
          <w:lang w:eastAsia="en-CA"/>
        </w:rPr>
      </w:pPr>
      <w:r w:rsidRPr="007C3258">
        <w:rPr>
          <w:rFonts w:asciiTheme="minorHAnsi" w:hAnsiTheme="minorHAnsi"/>
          <w:sz w:val="20"/>
          <w:szCs w:val="20"/>
          <w:lang w:eastAsia="en-CA"/>
        </w:rPr>
        <w:t>use surpluses of labour and capital and eliminate unemployment of these resources.</w:t>
      </w:r>
    </w:p>
    <w:p w:rsidR="007C3258" w:rsidRPr="007C3258" w:rsidRDefault="007C3258" w:rsidP="003A652D">
      <w:pPr>
        <w:numPr>
          <w:ilvl w:val="1"/>
          <w:numId w:val="30"/>
        </w:numPr>
        <w:ind w:left="709" w:hanging="283"/>
        <w:rPr>
          <w:rFonts w:asciiTheme="minorHAnsi" w:hAnsiTheme="minorHAnsi"/>
          <w:sz w:val="20"/>
          <w:szCs w:val="20"/>
          <w:lang w:eastAsia="en-CA"/>
        </w:rPr>
      </w:pPr>
      <w:r w:rsidRPr="007C3258">
        <w:rPr>
          <w:rFonts w:asciiTheme="minorHAnsi" w:hAnsiTheme="minorHAnsi"/>
          <w:sz w:val="20"/>
          <w:szCs w:val="20"/>
          <w:lang w:eastAsia="en-CA"/>
        </w:rPr>
        <w:t>use the best available technology.</w:t>
      </w:r>
    </w:p>
    <w:p w:rsidR="007C3258" w:rsidRPr="007C3258" w:rsidRDefault="007C3258" w:rsidP="003A652D">
      <w:pPr>
        <w:numPr>
          <w:ilvl w:val="1"/>
          <w:numId w:val="30"/>
        </w:numPr>
        <w:ind w:left="709" w:hanging="283"/>
        <w:rPr>
          <w:rFonts w:asciiTheme="minorHAnsi" w:hAnsiTheme="minorHAnsi"/>
          <w:sz w:val="20"/>
          <w:szCs w:val="20"/>
          <w:lang w:eastAsia="en-CA"/>
        </w:rPr>
      </w:pPr>
      <w:r w:rsidRPr="007C3258">
        <w:rPr>
          <w:rFonts w:asciiTheme="minorHAnsi" w:hAnsiTheme="minorHAnsi"/>
          <w:sz w:val="20"/>
          <w:szCs w:val="20"/>
          <w:lang w:eastAsia="en-CA"/>
        </w:rPr>
        <w:t>use the resources that are most readily available.</w:t>
      </w:r>
    </w:p>
    <w:p w:rsidR="007C3258" w:rsidRPr="007C3258" w:rsidRDefault="007C3258" w:rsidP="003A652D">
      <w:pPr>
        <w:numPr>
          <w:ilvl w:val="1"/>
          <w:numId w:val="30"/>
        </w:numPr>
        <w:ind w:left="709" w:hanging="283"/>
        <w:rPr>
          <w:rFonts w:asciiTheme="minorHAnsi" w:hAnsiTheme="minorHAnsi"/>
          <w:b/>
          <w:sz w:val="20"/>
          <w:szCs w:val="20"/>
          <w:lang w:val="fr-FR" w:eastAsia="en-CA"/>
        </w:rPr>
      </w:pPr>
      <w:r w:rsidRPr="007C3258">
        <w:rPr>
          <w:rFonts w:asciiTheme="minorHAnsi" w:hAnsiTheme="minorHAnsi"/>
          <w:b/>
          <w:sz w:val="20"/>
          <w:szCs w:val="20"/>
          <w:lang w:val="fr-FR" w:eastAsia="en-CA"/>
        </w:rPr>
        <w:t>maximize profit.</w:t>
      </w:r>
    </w:p>
    <w:p w:rsidR="007C3258" w:rsidRPr="007C3258" w:rsidRDefault="007C3258" w:rsidP="003A652D">
      <w:pPr>
        <w:numPr>
          <w:ilvl w:val="1"/>
          <w:numId w:val="30"/>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maximize production.</w:t>
      </w:r>
    </w:p>
    <w:p w:rsidR="007C3258" w:rsidRPr="007C3258" w:rsidRDefault="007C3258" w:rsidP="007C3258">
      <w:pPr>
        <w:rPr>
          <w:rFonts w:asciiTheme="minorHAnsi" w:hAnsiTheme="minorHAnsi"/>
          <w:sz w:val="20"/>
          <w:szCs w:val="20"/>
          <w:lang w:eastAsia="en-CA"/>
        </w:rPr>
      </w:pP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 xml:space="preserve">A firm with one or more owners of limited liability is </w:t>
      </w:r>
    </w:p>
    <w:p w:rsidR="007C3258" w:rsidRPr="007C3258" w:rsidRDefault="007C3258" w:rsidP="003A652D">
      <w:pPr>
        <w:numPr>
          <w:ilvl w:val="1"/>
          <w:numId w:val="31"/>
        </w:numPr>
        <w:ind w:left="709" w:hanging="283"/>
        <w:rPr>
          <w:rFonts w:asciiTheme="minorHAnsi" w:hAnsiTheme="minorHAnsi"/>
          <w:sz w:val="20"/>
          <w:szCs w:val="20"/>
          <w:lang w:eastAsia="en-CA"/>
        </w:rPr>
      </w:pPr>
      <w:r w:rsidRPr="007C3258">
        <w:rPr>
          <w:rFonts w:asciiTheme="minorHAnsi" w:hAnsiTheme="minorHAnsi"/>
          <w:sz w:val="20"/>
          <w:szCs w:val="20"/>
          <w:lang w:eastAsia="en-CA"/>
        </w:rPr>
        <w:t xml:space="preserve">a sole proprietorship. </w:t>
      </w:r>
    </w:p>
    <w:p w:rsidR="007C3258" w:rsidRPr="007C3258" w:rsidRDefault="007C3258" w:rsidP="003A652D">
      <w:pPr>
        <w:numPr>
          <w:ilvl w:val="1"/>
          <w:numId w:val="31"/>
        </w:numPr>
        <w:ind w:left="709" w:hanging="283"/>
        <w:rPr>
          <w:rFonts w:asciiTheme="minorHAnsi" w:hAnsiTheme="minorHAnsi"/>
          <w:sz w:val="20"/>
          <w:szCs w:val="20"/>
          <w:lang w:eastAsia="en-CA"/>
        </w:rPr>
      </w:pPr>
      <w:r w:rsidRPr="007C3258">
        <w:rPr>
          <w:rFonts w:asciiTheme="minorHAnsi" w:hAnsiTheme="minorHAnsi"/>
          <w:sz w:val="20"/>
          <w:szCs w:val="20"/>
          <w:lang w:eastAsia="en-CA"/>
        </w:rPr>
        <w:t xml:space="preserve">a partnership. </w:t>
      </w:r>
    </w:p>
    <w:p w:rsidR="007C3258" w:rsidRPr="007C3258" w:rsidRDefault="007C3258" w:rsidP="003A652D">
      <w:pPr>
        <w:numPr>
          <w:ilvl w:val="1"/>
          <w:numId w:val="31"/>
        </w:numPr>
        <w:ind w:left="709" w:hanging="283"/>
        <w:rPr>
          <w:rFonts w:asciiTheme="minorHAnsi" w:hAnsiTheme="minorHAnsi"/>
          <w:sz w:val="20"/>
          <w:szCs w:val="20"/>
          <w:lang w:eastAsia="en-CA"/>
        </w:rPr>
      </w:pPr>
      <w:r w:rsidRPr="007C3258">
        <w:rPr>
          <w:rFonts w:asciiTheme="minorHAnsi" w:hAnsiTheme="minorHAnsi"/>
          <w:sz w:val="20"/>
          <w:szCs w:val="20"/>
          <w:lang w:eastAsia="en-CA"/>
        </w:rPr>
        <w:t xml:space="preserve">a conglomerate. </w:t>
      </w:r>
    </w:p>
    <w:p w:rsidR="007C3258" w:rsidRPr="007C3258" w:rsidRDefault="007C3258" w:rsidP="003A652D">
      <w:pPr>
        <w:numPr>
          <w:ilvl w:val="1"/>
          <w:numId w:val="31"/>
        </w:numPr>
        <w:ind w:left="709" w:hanging="283"/>
        <w:rPr>
          <w:rFonts w:asciiTheme="minorHAnsi" w:hAnsiTheme="minorHAnsi"/>
          <w:sz w:val="20"/>
          <w:szCs w:val="20"/>
          <w:lang w:eastAsia="en-CA"/>
        </w:rPr>
      </w:pPr>
      <w:r w:rsidRPr="007C3258">
        <w:rPr>
          <w:rFonts w:asciiTheme="minorHAnsi" w:hAnsiTheme="minorHAnsi"/>
          <w:b/>
          <w:sz w:val="20"/>
          <w:szCs w:val="20"/>
          <w:lang w:eastAsia="en-CA"/>
        </w:rPr>
        <w:t>a corporatio</w:t>
      </w:r>
      <w:r w:rsidRPr="007C3258">
        <w:rPr>
          <w:rFonts w:asciiTheme="minorHAnsi" w:hAnsiTheme="minorHAnsi"/>
          <w:sz w:val="20"/>
          <w:szCs w:val="20"/>
          <w:lang w:eastAsia="en-CA"/>
        </w:rPr>
        <w:t xml:space="preserve">n. </w:t>
      </w:r>
    </w:p>
    <w:p w:rsidR="007C3258" w:rsidRPr="007C3258" w:rsidRDefault="007C3258" w:rsidP="003A652D">
      <w:pPr>
        <w:numPr>
          <w:ilvl w:val="1"/>
          <w:numId w:val="31"/>
        </w:numPr>
        <w:ind w:left="709" w:hanging="283"/>
        <w:rPr>
          <w:rFonts w:asciiTheme="minorHAnsi" w:hAnsiTheme="minorHAnsi"/>
          <w:sz w:val="20"/>
          <w:szCs w:val="20"/>
          <w:lang w:eastAsia="en-CA"/>
        </w:rPr>
      </w:pPr>
      <w:r w:rsidRPr="007C3258">
        <w:rPr>
          <w:rFonts w:asciiTheme="minorHAnsi" w:hAnsiTheme="minorHAnsi"/>
          <w:sz w:val="20"/>
          <w:szCs w:val="20"/>
          <w:lang w:eastAsia="en-CA"/>
        </w:rPr>
        <w:t>a public company.</w:t>
      </w:r>
    </w:p>
    <w:p w:rsidR="007C3258" w:rsidRPr="007C3258" w:rsidRDefault="007C3258" w:rsidP="007C3258">
      <w:pPr>
        <w:rPr>
          <w:rFonts w:asciiTheme="minorHAnsi" w:hAnsiTheme="minorHAnsi"/>
          <w:sz w:val="20"/>
          <w:szCs w:val="20"/>
          <w:lang w:eastAsia="en-CA"/>
        </w:rPr>
      </w:pPr>
    </w:p>
    <w:p w:rsidR="0084275F" w:rsidRPr="0084275F" w:rsidRDefault="0084275F"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 xml:space="preserve">One difference between oligopoly and monopolistic competition is </w:t>
      </w:r>
    </w:p>
    <w:p w:rsidR="0084275F" w:rsidRPr="0084275F" w:rsidRDefault="0084275F" w:rsidP="003A652D">
      <w:pPr>
        <w:numPr>
          <w:ilvl w:val="1"/>
          <w:numId w:val="25"/>
        </w:numPr>
        <w:ind w:left="709" w:hanging="283"/>
        <w:rPr>
          <w:rFonts w:asciiTheme="minorHAnsi" w:hAnsiTheme="minorHAnsi"/>
          <w:sz w:val="20"/>
          <w:szCs w:val="20"/>
          <w:lang w:eastAsia="en-CA"/>
        </w:rPr>
      </w:pPr>
      <w:r w:rsidRPr="0084275F">
        <w:rPr>
          <w:rFonts w:asciiTheme="minorHAnsi" w:hAnsiTheme="minorHAnsi"/>
          <w:sz w:val="20"/>
          <w:szCs w:val="20"/>
          <w:lang w:eastAsia="en-CA"/>
        </w:rPr>
        <w:t>there is a smaller number of firms in a monopolistically competitive market than in an oligopoly.</w:t>
      </w:r>
    </w:p>
    <w:p w:rsidR="0084275F" w:rsidRPr="0084275F" w:rsidRDefault="0084275F" w:rsidP="003A652D">
      <w:pPr>
        <w:numPr>
          <w:ilvl w:val="1"/>
          <w:numId w:val="25"/>
        </w:numPr>
        <w:ind w:left="709" w:hanging="283"/>
        <w:rPr>
          <w:rFonts w:asciiTheme="minorHAnsi" w:hAnsiTheme="minorHAnsi"/>
          <w:sz w:val="20"/>
          <w:szCs w:val="20"/>
          <w:lang w:eastAsia="en-CA"/>
        </w:rPr>
      </w:pPr>
      <w:r w:rsidRPr="0084275F">
        <w:rPr>
          <w:rFonts w:asciiTheme="minorHAnsi" w:hAnsiTheme="minorHAnsi"/>
          <w:sz w:val="20"/>
          <w:szCs w:val="20"/>
          <w:lang w:eastAsia="en-CA"/>
        </w:rPr>
        <w:t xml:space="preserve">in oligopolies firms make slightly different products whereas in monopolistic competition the products are identical. </w:t>
      </w:r>
    </w:p>
    <w:p w:rsidR="0084275F" w:rsidRPr="0084275F" w:rsidRDefault="0084275F" w:rsidP="003A652D">
      <w:pPr>
        <w:numPr>
          <w:ilvl w:val="1"/>
          <w:numId w:val="25"/>
        </w:numPr>
        <w:ind w:left="709" w:hanging="283"/>
        <w:rPr>
          <w:rFonts w:asciiTheme="minorHAnsi" w:hAnsiTheme="minorHAnsi"/>
          <w:sz w:val="20"/>
          <w:szCs w:val="20"/>
          <w:lang w:eastAsia="en-CA"/>
        </w:rPr>
      </w:pPr>
      <w:r w:rsidRPr="0084275F">
        <w:rPr>
          <w:rFonts w:asciiTheme="minorHAnsi" w:hAnsiTheme="minorHAnsi"/>
          <w:sz w:val="20"/>
          <w:szCs w:val="20"/>
          <w:lang w:eastAsia="en-CA"/>
        </w:rPr>
        <w:t xml:space="preserve">monopolistic competition has barriers to entry, whereas oligopoly has none. </w:t>
      </w:r>
    </w:p>
    <w:p w:rsidR="0084275F" w:rsidRPr="0084275F" w:rsidRDefault="0084275F" w:rsidP="003A652D">
      <w:pPr>
        <w:numPr>
          <w:ilvl w:val="1"/>
          <w:numId w:val="25"/>
        </w:numPr>
        <w:ind w:left="709" w:hanging="283"/>
        <w:rPr>
          <w:rFonts w:asciiTheme="minorHAnsi" w:hAnsiTheme="minorHAnsi"/>
          <w:b/>
          <w:sz w:val="20"/>
          <w:szCs w:val="20"/>
          <w:lang w:eastAsia="en-CA"/>
        </w:rPr>
      </w:pPr>
      <w:r w:rsidRPr="0084275F">
        <w:rPr>
          <w:rFonts w:asciiTheme="minorHAnsi" w:hAnsiTheme="minorHAnsi"/>
          <w:b/>
          <w:sz w:val="20"/>
          <w:szCs w:val="20"/>
          <w:lang w:eastAsia="en-CA"/>
        </w:rPr>
        <w:t>fewer firms compete in an oligopoly than in a monopolistically competitive market.</w:t>
      </w:r>
    </w:p>
    <w:p w:rsidR="0084275F" w:rsidRPr="0084275F" w:rsidRDefault="0084275F" w:rsidP="003A652D">
      <w:pPr>
        <w:numPr>
          <w:ilvl w:val="1"/>
          <w:numId w:val="25"/>
        </w:numPr>
        <w:ind w:left="709" w:hanging="283"/>
        <w:rPr>
          <w:rFonts w:asciiTheme="minorHAnsi" w:hAnsiTheme="minorHAnsi"/>
          <w:sz w:val="20"/>
          <w:szCs w:val="20"/>
          <w:lang w:eastAsia="en-CA"/>
        </w:rPr>
      </w:pPr>
      <w:r w:rsidRPr="0084275F">
        <w:rPr>
          <w:rFonts w:asciiTheme="minorHAnsi" w:hAnsiTheme="minorHAnsi"/>
          <w:sz w:val="20"/>
          <w:szCs w:val="20"/>
          <w:lang w:eastAsia="en-CA"/>
        </w:rPr>
        <w:t xml:space="preserve">in oligopolies, firms are typically smaller in size. </w:t>
      </w:r>
    </w:p>
    <w:p w:rsidR="007C3258" w:rsidRPr="007C3258" w:rsidRDefault="007C3258" w:rsidP="0084275F">
      <w:pPr>
        <w:ind w:left="709" w:hanging="283"/>
        <w:rPr>
          <w:rFonts w:asciiTheme="minorHAnsi" w:hAnsiTheme="minorHAnsi"/>
          <w:sz w:val="20"/>
          <w:szCs w:val="20"/>
          <w:lang w:eastAsia="en-CA"/>
        </w:rPr>
      </w:pPr>
    </w:p>
    <w:p w:rsidR="0084275F" w:rsidRDefault="0084275F">
      <w:pPr>
        <w:spacing w:after="200" w:line="276" w:lineRule="auto"/>
        <w:rPr>
          <w:rFonts w:asciiTheme="minorHAnsi" w:hAnsiTheme="minorHAnsi"/>
          <w:b/>
          <w:iCs/>
          <w:sz w:val="20"/>
          <w:szCs w:val="20"/>
          <w:lang w:eastAsia="en-CA"/>
        </w:rPr>
      </w:pPr>
      <w:r>
        <w:rPr>
          <w:rFonts w:asciiTheme="minorHAnsi" w:hAnsiTheme="minorHAnsi"/>
          <w:b/>
          <w:iCs/>
          <w:sz w:val="20"/>
          <w:szCs w:val="20"/>
          <w:lang w:eastAsia="en-CA"/>
        </w:rPr>
        <w:br w:type="page"/>
      </w:r>
    </w:p>
    <w:p w:rsidR="007C3258" w:rsidRPr="007C3258" w:rsidRDefault="007C3258" w:rsidP="007C3258">
      <w:pPr>
        <w:rPr>
          <w:rFonts w:asciiTheme="minorHAnsi" w:hAnsiTheme="minorHAnsi"/>
          <w:b/>
          <w:sz w:val="20"/>
          <w:szCs w:val="20"/>
          <w:lang w:eastAsia="en-CA"/>
        </w:rPr>
      </w:pPr>
      <w:r w:rsidRPr="007C3258">
        <w:rPr>
          <w:rFonts w:asciiTheme="minorHAnsi" w:hAnsiTheme="minorHAnsi"/>
          <w:b/>
          <w:iCs/>
          <w:sz w:val="20"/>
          <w:szCs w:val="20"/>
          <w:lang w:eastAsia="en-CA"/>
        </w:rPr>
        <w:t>Use the table below to answer the following questions.</w:t>
      </w:r>
    </w:p>
    <w:p w:rsidR="007C3258" w:rsidRPr="007C3258" w:rsidRDefault="007C3258" w:rsidP="007C3258">
      <w:pPr>
        <w:rPr>
          <w:rFonts w:asciiTheme="minorHAnsi" w:hAnsiTheme="minorHAnsi"/>
          <w:sz w:val="20"/>
          <w:szCs w:val="20"/>
          <w:lang w:eastAsia="en-CA"/>
        </w:rPr>
      </w:pPr>
    </w:p>
    <w:p w:rsidR="007C3258" w:rsidRPr="007C3258" w:rsidRDefault="007C3258" w:rsidP="0084275F">
      <w:pPr>
        <w:jc w:val="center"/>
        <w:rPr>
          <w:rFonts w:asciiTheme="minorHAnsi" w:hAnsiTheme="minorHAnsi"/>
          <w:b/>
          <w:bCs/>
          <w:sz w:val="20"/>
          <w:szCs w:val="20"/>
          <w:lang w:eastAsia="en-CA"/>
        </w:rPr>
      </w:pPr>
      <w:r w:rsidRPr="007C3258">
        <w:rPr>
          <w:rFonts w:asciiTheme="minorHAnsi" w:hAnsiTheme="minorHAnsi"/>
          <w:b/>
          <w:bCs/>
          <w:sz w:val="20"/>
          <w:szCs w:val="20"/>
          <w:lang w:eastAsia="en-CA"/>
        </w:rPr>
        <w:t>Table 2</w:t>
      </w:r>
    </w:p>
    <w:p w:rsidR="007C3258" w:rsidRPr="007C3258" w:rsidRDefault="007C3258" w:rsidP="0084275F">
      <w:pPr>
        <w:jc w:val="center"/>
        <w:rPr>
          <w:rFonts w:asciiTheme="minorHAnsi" w:hAnsiTheme="minorHAnsi"/>
          <w:sz w:val="20"/>
          <w:szCs w:val="20"/>
          <w:lang w:eastAsia="en-CA"/>
        </w:rPr>
      </w:pPr>
      <w:r w:rsidRPr="007C3258">
        <w:rPr>
          <w:rFonts w:asciiTheme="minorHAnsi" w:hAnsiTheme="minorHAnsi"/>
          <w:noProof/>
          <w:sz w:val="20"/>
          <w:szCs w:val="20"/>
          <w:lang w:val="en-CA" w:eastAsia="en-CA"/>
        </w:rPr>
        <w:drawing>
          <wp:inline distT="0" distB="0" distL="0" distR="0">
            <wp:extent cx="2857500" cy="161925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p>
    <w:p w:rsidR="007C3258" w:rsidRPr="007C3258" w:rsidRDefault="007C3258" w:rsidP="007C3258">
      <w:pPr>
        <w:rPr>
          <w:rFonts w:asciiTheme="minorHAnsi" w:hAnsiTheme="minorHAnsi"/>
          <w:sz w:val="20"/>
          <w:szCs w:val="20"/>
          <w:lang w:eastAsia="en-CA"/>
        </w:rPr>
      </w:pP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Refer to Table 2. The four-firm concentration ratio for taco stands is</w:t>
      </w:r>
    </w:p>
    <w:p w:rsidR="007C3258" w:rsidRPr="007C3258" w:rsidRDefault="007C3258" w:rsidP="003A652D">
      <w:pPr>
        <w:numPr>
          <w:ilvl w:val="1"/>
          <w:numId w:val="24"/>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 xml:space="preserve">15 percent. </w:t>
      </w:r>
    </w:p>
    <w:p w:rsidR="007C3258" w:rsidRPr="007C3258" w:rsidRDefault="007C3258" w:rsidP="003A652D">
      <w:pPr>
        <w:numPr>
          <w:ilvl w:val="1"/>
          <w:numId w:val="24"/>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 xml:space="preserve">100 percent. </w:t>
      </w:r>
    </w:p>
    <w:p w:rsidR="007C3258" w:rsidRPr="007C3258" w:rsidRDefault="007C3258" w:rsidP="003A652D">
      <w:pPr>
        <w:numPr>
          <w:ilvl w:val="1"/>
          <w:numId w:val="24"/>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 xml:space="preserve">80 percent. </w:t>
      </w:r>
    </w:p>
    <w:p w:rsidR="007C3258" w:rsidRPr="007C3258" w:rsidRDefault="007C3258" w:rsidP="003A652D">
      <w:pPr>
        <w:numPr>
          <w:ilvl w:val="1"/>
          <w:numId w:val="24"/>
        </w:numPr>
        <w:ind w:left="709" w:hanging="283"/>
        <w:rPr>
          <w:rFonts w:asciiTheme="minorHAnsi" w:hAnsiTheme="minorHAnsi"/>
          <w:sz w:val="20"/>
          <w:szCs w:val="20"/>
          <w:lang w:val="fr-FR" w:eastAsia="en-CA"/>
        </w:rPr>
      </w:pPr>
      <w:r w:rsidRPr="007C3258">
        <w:rPr>
          <w:rFonts w:asciiTheme="minorHAnsi" w:hAnsiTheme="minorHAnsi"/>
          <w:b/>
          <w:sz w:val="20"/>
          <w:szCs w:val="20"/>
          <w:lang w:val="fr-FR" w:eastAsia="en-CA"/>
        </w:rPr>
        <w:t>33 percent</w:t>
      </w:r>
      <w:r w:rsidRPr="007C3258">
        <w:rPr>
          <w:rFonts w:asciiTheme="minorHAnsi" w:hAnsiTheme="minorHAnsi"/>
          <w:sz w:val="20"/>
          <w:szCs w:val="20"/>
          <w:lang w:val="fr-FR" w:eastAsia="en-CA"/>
        </w:rPr>
        <w:t xml:space="preserve">. </w:t>
      </w:r>
    </w:p>
    <w:p w:rsidR="007C3258" w:rsidRPr="007C3258" w:rsidRDefault="007C3258" w:rsidP="003A652D">
      <w:pPr>
        <w:numPr>
          <w:ilvl w:val="1"/>
          <w:numId w:val="24"/>
        </w:numPr>
        <w:ind w:left="709" w:hanging="283"/>
        <w:rPr>
          <w:rFonts w:asciiTheme="minorHAnsi" w:hAnsiTheme="minorHAnsi"/>
          <w:sz w:val="20"/>
          <w:szCs w:val="20"/>
          <w:lang w:eastAsia="en-CA"/>
        </w:rPr>
      </w:pPr>
      <w:r w:rsidRPr="007C3258">
        <w:rPr>
          <w:rFonts w:asciiTheme="minorHAnsi" w:hAnsiTheme="minorHAnsi"/>
          <w:sz w:val="20"/>
          <w:szCs w:val="20"/>
          <w:lang w:eastAsia="en-CA"/>
        </w:rPr>
        <w:t>30 percent.</w:t>
      </w:r>
    </w:p>
    <w:p w:rsidR="007C3258" w:rsidRPr="007C3258" w:rsidRDefault="007C3258" w:rsidP="007C3258">
      <w:pPr>
        <w:rPr>
          <w:rFonts w:asciiTheme="minorHAnsi" w:hAnsiTheme="minorHAnsi"/>
          <w:sz w:val="20"/>
          <w:szCs w:val="20"/>
          <w:lang w:eastAsia="en-CA"/>
        </w:rPr>
      </w:pP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 xml:space="preserve">In a perfectly competitive market, the four-firm concentration ratio is </w:t>
      </w:r>
    </w:p>
    <w:p w:rsidR="007C3258" w:rsidRPr="007C3258" w:rsidRDefault="007C3258" w:rsidP="003A652D">
      <w:pPr>
        <w:numPr>
          <w:ilvl w:val="1"/>
          <w:numId w:val="26"/>
        </w:numPr>
        <w:ind w:left="709" w:hanging="283"/>
        <w:rPr>
          <w:rFonts w:asciiTheme="minorHAnsi" w:hAnsiTheme="minorHAnsi"/>
          <w:sz w:val="20"/>
          <w:szCs w:val="20"/>
          <w:lang w:eastAsia="en-CA"/>
        </w:rPr>
      </w:pPr>
      <w:r w:rsidRPr="007C3258">
        <w:rPr>
          <w:rFonts w:asciiTheme="minorHAnsi" w:hAnsiTheme="minorHAnsi"/>
          <w:b/>
          <w:sz w:val="20"/>
          <w:szCs w:val="20"/>
          <w:lang w:eastAsia="en-CA"/>
        </w:rPr>
        <w:t>almost zero</w:t>
      </w:r>
      <w:r w:rsidRPr="007C3258">
        <w:rPr>
          <w:rFonts w:asciiTheme="minorHAnsi" w:hAnsiTheme="minorHAnsi"/>
          <w:sz w:val="20"/>
          <w:szCs w:val="20"/>
          <w:lang w:eastAsia="en-CA"/>
        </w:rPr>
        <w:t>.</w:t>
      </w:r>
    </w:p>
    <w:p w:rsidR="007C3258" w:rsidRPr="007C3258" w:rsidRDefault="007C3258" w:rsidP="003A652D">
      <w:pPr>
        <w:numPr>
          <w:ilvl w:val="1"/>
          <w:numId w:val="26"/>
        </w:numPr>
        <w:ind w:left="709" w:hanging="283"/>
        <w:rPr>
          <w:rFonts w:asciiTheme="minorHAnsi" w:hAnsiTheme="minorHAnsi"/>
          <w:sz w:val="20"/>
          <w:szCs w:val="20"/>
          <w:lang w:eastAsia="en-CA"/>
        </w:rPr>
      </w:pPr>
      <w:r w:rsidRPr="007C3258">
        <w:rPr>
          <w:rFonts w:asciiTheme="minorHAnsi" w:hAnsiTheme="minorHAnsi"/>
          <w:sz w:val="20"/>
          <w:szCs w:val="20"/>
          <w:lang w:eastAsia="en-CA"/>
        </w:rPr>
        <w:t>50 percent.</w:t>
      </w:r>
    </w:p>
    <w:p w:rsidR="007C3258" w:rsidRPr="007C3258" w:rsidRDefault="007C3258" w:rsidP="003A652D">
      <w:pPr>
        <w:numPr>
          <w:ilvl w:val="1"/>
          <w:numId w:val="26"/>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100 percent.</w:t>
      </w:r>
    </w:p>
    <w:p w:rsidR="007C3258" w:rsidRPr="007C3258" w:rsidRDefault="007C3258" w:rsidP="003A652D">
      <w:pPr>
        <w:numPr>
          <w:ilvl w:val="1"/>
          <w:numId w:val="26"/>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75 percent.</w:t>
      </w:r>
    </w:p>
    <w:p w:rsidR="007C3258" w:rsidRPr="007C3258" w:rsidRDefault="007C3258" w:rsidP="003A652D">
      <w:pPr>
        <w:numPr>
          <w:ilvl w:val="1"/>
          <w:numId w:val="26"/>
        </w:numPr>
        <w:ind w:left="709" w:hanging="283"/>
        <w:rPr>
          <w:rFonts w:asciiTheme="minorHAnsi" w:hAnsiTheme="minorHAnsi"/>
          <w:sz w:val="20"/>
          <w:szCs w:val="20"/>
          <w:lang w:val="fr-FR" w:eastAsia="en-CA"/>
        </w:rPr>
      </w:pPr>
      <w:r w:rsidRPr="007C3258">
        <w:rPr>
          <w:rFonts w:asciiTheme="minorHAnsi" w:hAnsiTheme="minorHAnsi"/>
          <w:sz w:val="20"/>
          <w:szCs w:val="20"/>
          <w:lang w:val="fr-FR" w:eastAsia="en-CA"/>
        </w:rPr>
        <w:t>25 percent.</w:t>
      </w: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Product differentiation is always a feature in</w:t>
      </w:r>
    </w:p>
    <w:p w:rsidR="007C3258" w:rsidRPr="007C3258" w:rsidRDefault="007C3258" w:rsidP="003A652D">
      <w:pPr>
        <w:numPr>
          <w:ilvl w:val="1"/>
          <w:numId w:val="27"/>
        </w:numPr>
        <w:ind w:left="709" w:hanging="283"/>
        <w:rPr>
          <w:rFonts w:asciiTheme="minorHAnsi" w:hAnsiTheme="minorHAnsi"/>
          <w:sz w:val="20"/>
          <w:szCs w:val="20"/>
          <w:lang w:eastAsia="en-CA"/>
        </w:rPr>
      </w:pPr>
      <w:r w:rsidRPr="007C3258">
        <w:rPr>
          <w:rFonts w:asciiTheme="minorHAnsi" w:hAnsiTheme="minorHAnsi"/>
          <w:sz w:val="20"/>
          <w:szCs w:val="20"/>
          <w:lang w:eastAsia="en-CA"/>
        </w:rPr>
        <w:t>perfect competition.</w:t>
      </w:r>
    </w:p>
    <w:p w:rsidR="007C3258" w:rsidRPr="007C3258" w:rsidRDefault="007C3258" w:rsidP="003A652D">
      <w:pPr>
        <w:numPr>
          <w:ilvl w:val="1"/>
          <w:numId w:val="27"/>
        </w:numPr>
        <w:ind w:left="709" w:hanging="283"/>
        <w:rPr>
          <w:rFonts w:asciiTheme="minorHAnsi" w:hAnsiTheme="minorHAnsi"/>
          <w:b/>
          <w:sz w:val="20"/>
          <w:szCs w:val="20"/>
          <w:lang w:eastAsia="en-CA"/>
        </w:rPr>
      </w:pPr>
      <w:r w:rsidRPr="007C3258">
        <w:rPr>
          <w:rFonts w:asciiTheme="minorHAnsi" w:hAnsiTheme="minorHAnsi"/>
          <w:b/>
          <w:sz w:val="20"/>
          <w:szCs w:val="20"/>
          <w:lang w:eastAsia="en-CA"/>
        </w:rPr>
        <w:t>monopolistic competition.</w:t>
      </w:r>
    </w:p>
    <w:p w:rsidR="007C3258" w:rsidRPr="007C3258" w:rsidRDefault="007C3258" w:rsidP="003A652D">
      <w:pPr>
        <w:numPr>
          <w:ilvl w:val="1"/>
          <w:numId w:val="27"/>
        </w:numPr>
        <w:ind w:left="709" w:hanging="283"/>
        <w:rPr>
          <w:rFonts w:asciiTheme="minorHAnsi" w:hAnsiTheme="minorHAnsi"/>
          <w:sz w:val="20"/>
          <w:szCs w:val="20"/>
          <w:lang w:eastAsia="en-CA"/>
        </w:rPr>
      </w:pPr>
      <w:r w:rsidRPr="007C3258">
        <w:rPr>
          <w:rFonts w:asciiTheme="minorHAnsi" w:hAnsiTheme="minorHAnsi"/>
          <w:sz w:val="20"/>
          <w:szCs w:val="20"/>
          <w:lang w:eastAsia="en-CA"/>
        </w:rPr>
        <w:t>oligopoly.</w:t>
      </w:r>
    </w:p>
    <w:p w:rsidR="007C3258" w:rsidRPr="007C3258" w:rsidRDefault="007C3258" w:rsidP="003A652D">
      <w:pPr>
        <w:numPr>
          <w:ilvl w:val="1"/>
          <w:numId w:val="27"/>
        </w:numPr>
        <w:ind w:left="709" w:hanging="283"/>
        <w:rPr>
          <w:rFonts w:asciiTheme="minorHAnsi" w:hAnsiTheme="minorHAnsi"/>
          <w:sz w:val="20"/>
          <w:szCs w:val="20"/>
          <w:lang w:eastAsia="en-CA"/>
        </w:rPr>
      </w:pPr>
      <w:r w:rsidRPr="007C3258">
        <w:rPr>
          <w:rFonts w:asciiTheme="minorHAnsi" w:hAnsiTheme="minorHAnsi"/>
          <w:sz w:val="20"/>
          <w:szCs w:val="20"/>
          <w:lang w:eastAsia="en-CA"/>
        </w:rPr>
        <w:t>monopoly.</w:t>
      </w:r>
    </w:p>
    <w:p w:rsidR="007C3258" w:rsidRPr="007C3258" w:rsidRDefault="007C3258" w:rsidP="007C3258">
      <w:pPr>
        <w:rPr>
          <w:rFonts w:asciiTheme="minorHAnsi" w:hAnsiTheme="minorHAnsi"/>
          <w:sz w:val="20"/>
          <w:szCs w:val="20"/>
          <w:lang w:eastAsia="en-CA"/>
        </w:rPr>
      </w:pP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 xml:space="preserve">Which one of the following would </w:t>
      </w:r>
      <w:r w:rsidRPr="0084275F">
        <w:rPr>
          <w:rFonts w:asciiTheme="minorHAnsi" w:hAnsiTheme="minorHAnsi"/>
          <w:i/>
          <w:iCs/>
          <w:sz w:val="20"/>
          <w:szCs w:val="20"/>
          <w:lang w:eastAsia="en-CA"/>
        </w:rPr>
        <w:t>not</w:t>
      </w:r>
      <w:r w:rsidRPr="0084275F">
        <w:rPr>
          <w:rFonts w:asciiTheme="minorHAnsi" w:hAnsiTheme="minorHAnsi"/>
          <w:sz w:val="20"/>
          <w:szCs w:val="20"/>
          <w:lang w:eastAsia="en-CA"/>
        </w:rPr>
        <w:t xml:space="preserve"> likely be a firm with economies of scale? </w:t>
      </w:r>
    </w:p>
    <w:p w:rsidR="007C3258" w:rsidRPr="007C3258" w:rsidRDefault="007C3258" w:rsidP="003A652D">
      <w:pPr>
        <w:numPr>
          <w:ilvl w:val="1"/>
          <w:numId w:val="28"/>
        </w:numPr>
        <w:ind w:left="709" w:hanging="283"/>
        <w:rPr>
          <w:rFonts w:asciiTheme="minorHAnsi" w:hAnsiTheme="minorHAnsi"/>
          <w:sz w:val="20"/>
          <w:szCs w:val="20"/>
          <w:lang w:eastAsia="en-CA"/>
        </w:rPr>
      </w:pPr>
      <w:r w:rsidRPr="007C3258">
        <w:rPr>
          <w:rFonts w:asciiTheme="minorHAnsi" w:hAnsiTheme="minorHAnsi"/>
          <w:sz w:val="20"/>
          <w:szCs w:val="20"/>
          <w:lang w:eastAsia="en-CA"/>
        </w:rPr>
        <w:t>an electrical production plant</w:t>
      </w:r>
    </w:p>
    <w:p w:rsidR="007C3258" w:rsidRPr="007C3258" w:rsidRDefault="007C3258" w:rsidP="003A652D">
      <w:pPr>
        <w:numPr>
          <w:ilvl w:val="1"/>
          <w:numId w:val="28"/>
        </w:numPr>
        <w:ind w:left="709" w:hanging="283"/>
        <w:rPr>
          <w:rFonts w:asciiTheme="minorHAnsi" w:hAnsiTheme="minorHAnsi"/>
          <w:sz w:val="20"/>
          <w:szCs w:val="20"/>
          <w:lang w:eastAsia="en-CA"/>
        </w:rPr>
      </w:pPr>
      <w:r w:rsidRPr="007C3258">
        <w:rPr>
          <w:rFonts w:asciiTheme="minorHAnsi" w:hAnsiTheme="minorHAnsi"/>
          <w:sz w:val="20"/>
          <w:szCs w:val="20"/>
          <w:lang w:eastAsia="en-CA"/>
        </w:rPr>
        <w:t>a telephone company</w:t>
      </w:r>
    </w:p>
    <w:p w:rsidR="007C3258" w:rsidRPr="007C3258" w:rsidRDefault="007C3258" w:rsidP="003A652D">
      <w:pPr>
        <w:numPr>
          <w:ilvl w:val="1"/>
          <w:numId w:val="28"/>
        </w:numPr>
        <w:ind w:left="709" w:hanging="283"/>
        <w:rPr>
          <w:rFonts w:asciiTheme="minorHAnsi" w:hAnsiTheme="minorHAnsi"/>
          <w:b/>
          <w:sz w:val="20"/>
          <w:szCs w:val="20"/>
          <w:lang w:eastAsia="en-CA"/>
        </w:rPr>
      </w:pPr>
      <w:r w:rsidRPr="007C3258">
        <w:rPr>
          <w:rFonts w:asciiTheme="minorHAnsi" w:hAnsiTheme="minorHAnsi"/>
          <w:b/>
          <w:sz w:val="20"/>
          <w:szCs w:val="20"/>
          <w:lang w:eastAsia="en-CA"/>
        </w:rPr>
        <w:t>a firm that produces handmade cabinetry</w:t>
      </w:r>
    </w:p>
    <w:p w:rsidR="007C3258" w:rsidRPr="007C3258" w:rsidRDefault="007C3258" w:rsidP="003A652D">
      <w:pPr>
        <w:numPr>
          <w:ilvl w:val="1"/>
          <w:numId w:val="28"/>
        </w:numPr>
        <w:ind w:left="709" w:hanging="283"/>
        <w:rPr>
          <w:rFonts w:asciiTheme="minorHAnsi" w:hAnsiTheme="minorHAnsi"/>
          <w:sz w:val="20"/>
          <w:szCs w:val="20"/>
          <w:lang w:eastAsia="en-CA"/>
        </w:rPr>
      </w:pPr>
      <w:r w:rsidRPr="007C3258">
        <w:rPr>
          <w:rFonts w:asciiTheme="minorHAnsi" w:hAnsiTheme="minorHAnsi"/>
          <w:sz w:val="20"/>
          <w:szCs w:val="20"/>
          <w:lang w:eastAsia="en-CA"/>
        </w:rPr>
        <w:t>a multi-store dry-cleaning firm</w:t>
      </w:r>
    </w:p>
    <w:p w:rsidR="007C3258" w:rsidRPr="007C3258" w:rsidRDefault="007C3258" w:rsidP="007C3258">
      <w:pPr>
        <w:rPr>
          <w:rFonts w:asciiTheme="minorHAnsi" w:hAnsiTheme="minorHAnsi"/>
          <w:sz w:val="20"/>
          <w:szCs w:val="20"/>
          <w:lang w:eastAsia="en-CA"/>
        </w:rPr>
      </w:pPr>
    </w:p>
    <w:p w:rsidR="007C3258" w:rsidRPr="0084275F" w:rsidRDefault="007C3258" w:rsidP="0084275F">
      <w:pPr>
        <w:pStyle w:val="ListParagraph"/>
        <w:numPr>
          <w:ilvl w:val="0"/>
          <w:numId w:val="2"/>
        </w:numPr>
        <w:rPr>
          <w:rFonts w:asciiTheme="minorHAnsi" w:hAnsiTheme="minorHAnsi"/>
          <w:sz w:val="20"/>
          <w:szCs w:val="20"/>
          <w:lang w:eastAsia="en-CA"/>
        </w:rPr>
      </w:pPr>
      <w:r w:rsidRPr="0084275F">
        <w:rPr>
          <w:rFonts w:asciiTheme="minorHAnsi" w:hAnsiTheme="minorHAnsi"/>
          <w:sz w:val="20"/>
          <w:szCs w:val="20"/>
          <w:lang w:eastAsia="en-CA"/>
        </w:rPr>
        <w:t>A firm with a lower unit cost from producing a wider range of goods and services has economies of</w:t>
      </w:r>
    </w:p>
    <w:p w:rsidR="007C3258" w:rsidRPr="007C3258" w:rsidRDefault="007C3258" w:rsidP="003A652D">
      <w:pPr>
        <w:numPr>
          <w:ilvl w:val="1"/>
          <w:numId w:val="29"/>
        </w:numPr>
        <w:ind w:left="709" w:hanging="283"/>
        <w:rPr>
          <w:rFonts w:asciiTheme="minorHAnsi" w:hAnsiTheme="minorHAnsi"/>
          <w:sz w:val="20"/>
          <w:szCs w:val="20"/>
          <w:lang w:eastAsia="en-CA"/>
        </w:rPr>
      </w:pPr>
      <w:r w:rsidRPr="007C3258">
        <w:rPr>
          <w:rFonts w:asciiTheme="minorHAnsi" w:hAnsiTheme="minorHAnsi"/>
          <w:sz w:val="20"/>
          <w:szCs w:val="20"/>
          <w:lang w:eastAsia="en-CA"/>
        </w:rPr>
        <w:t>transactions costs.</w:t>
      </w:r>
    </w:p>
    <w:p w:rsidR="007C3258" w:rsidRPr="007C3258" w:rsidRDefault="007C3258" w:rsidP="003A652D">
      <w:pPr>
        <w:numPr>
          <w:ilvl w:val="1"/>
          <w:numId w:val="29"/>
        </w:numPr>
        <w:ind w:left="709" w:hanging="283"/>
        <w:rPr>
          <w:rFonts w:asciiTheme="minorHAnsi" w:hAnsiTheme="minorHAnsi"/>
          <w:sz w:val="20"/>
          <w:szCs w:val="20"/>
          <w:lang w:eastAsia="en-CA"/>
        </w:rPr>
      </w:pPr>
      <w:r w:rsidRPr="007C3258">
        <w:rPr>
          <w:rFonts w:asciiTheme="minorHAnsi" w:hAnsiTheme="minorHAnsi"/>
          <w:sz w:val="20"/>
          <w:szCs w:val="20"/>
          <w:lang w:eastAsia="en-CA"/>
        </w:rPr>
        <w:t>scale.</w:t>
      </w:r>
    </w:p>
    <w:p w:rsidR="007C3258" w:rsidRPr="007C3258" w:rsidRDefault="007C3258" w:rsidP="003A652D">
      <w:pPr>
        <w:numPr>
          <w:ilvl w:val="1"/>
          <w:numId w:val="29"/>
        </w:numPr>
        <w:ind w:left="709" w:hanging="283"/>
        <w:rPr>
          <w:rFonts w:asciiTheme="minorHAnsi" w:hAnsiTheme="minorHAnsi"/>
          <w:b/>
          <w:sz w:val="20"/>
          <w:szCs w:val="20"/>
          <w:lang w:eastAsia="en-CA"/>
        </w:rPr>
      </w:pPr>
      <w:r w:rsidRPr="007C3258">
        <w:rPr>
          <w:rFonts w:asciiTheme="minorHAnsi" w:hAnsiTheme="minorHAnsi"/>
          <w:b/>
          <w:sz w:val="20"/>
          <w:szCs w:val="20"/>
          <w:lang w:eastAsia="en-CA"/>
        </w:rPr>
        <w:t>scope.</w:t>
      </w:r>
    </w:p>
    <w:p w:rsidR="007C3258" w:rsidRPr="007C3258" w:rsidRDefault="007C3258" w:rsidP="003A652D">
      <w:pPr>
        <w:numPr>
          <w:ilvl w:val="1"/>
          <w:numId w:val="29"/>
        </w:numPr>
        <w:ind w:left="709" w:hanging="283"/>
        <w:rPr>
          <w:rFonts w:asciiTheme="minorHAnsi" w:hAnsiTheme="minorHAnsi"/>
          <w:sz w:val="20"/>
          <w:szCs w:val="20"/>
          <w:lang w:eastAsia="en-CA"/>
        </w:rPr>
      </w:pPr>
      <w:r w:rsidRPr="007C3258">
        <w:rPr>
          <w:rFonts w:asciiTheme="minorHAnsi" w:hAnsiTheme="minorHAnsi"/>
          <w:sz w:val="20"/>
          <w:szCs w:val="20"/>
          <w:lang w:eastAsia="en-CA"/>
        </w:rPr>
        <w:t>team production.</w:t>
      </w:r>
    </w:p>
    <w:p w:rsidR="00687C7C" w:rsidRDefault="00687C7C" w:rsidP="00687C7C">
      <w:pPr>
        <w:pStyle w:val="ListParagraph"/>
        <w:ind w:left="360"/>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When the demand for electricity peaks during the hottest days of summer, Hydro One can generate more electricity by using more fuel and increasing the working hours of many of its employees. The company cannot, however, increase electric power production by building additional generating capacity. This means that the company is operating in the</w:t>
      </w:r>
    </w:p>
    <w:p w:rsidR="00687C7C" w:rsidRPr="00687C7C" w:rsidRDefault="00687C7C" w:rsidP="003A652D">
      <w:pPr>
        <w:numPr>
          <w:ilvl w:val="0"/>
          <w:numId w:val="32"/>
        </w:numPr>
        <w:ind w:hanging="294"/>
        <w:rPr>
          <w:rFonts w:asciiTheme="minorHAnsi" w:hAnsiTheme="minorHAnsi"/>
          <w:sz w:val="20"/>
          <w:szCs w:val="20"/>
          <w:lang w:eastAsia="en-CA"/>
        </w:rPr>
      </w:pPr>
      <w:r w:rsidRPr="00687C7C">
        <w:rPr>
          <w:rFonts w:asciiTheme="minorHAnsi" w:hAnsiTheme="minorHAnsi"/>
          <w:sz w:val="20"/>
          <w:szCs w:val="20"/>
          <w:lang w:eastAsia="en-CA"/>
        </w:rPr>
        <w:t>market run.</w:t>
      </w:r>
    </w:p>
    <w:p w:rsidR="00687C7C" w:rsidRPr="00687C7C" w:rsidRDefault="00687C7C" w:rsidP="003A652D">
      <w:pPr>
        <w:numPr>
          <w:ilvl w:val="0"/>
          <w:numId w:val="32"/>
        </w:numPr>
        <w:ind w:hanging="294"/>
        <w:rPr>
          <w:rFonts w:asciiTheme="minorHAnsi" w:hAnsiTheme="minorHAnsi"/>
          <w:sz w:val="20"/>
          <w:szCs w:val="20"/>
          <w:lang w:eastAsia="en-CA"/>
        </w:rPr>
      </w:pPr>
      <w:r w:rsidRPr="00687C7C">
        <w:rPr>
          <w:rFonts w:asciiTheme="minorHAnsi" w:hAnsiTheme="minorHAnsi"/>
          <w:sz w:val="20"/>
          <w:szCs w:val="20"/>
          <w:lang w:eastAsia="en-CA"/>
        </w:rPr>
        <w:t>intermediate run.</w:t>
      </w:r>
    </w:p>
    <w:p w:rsidR="00687C7C" w:rsidRPr="00687C7C" w:rsidRDefault="00687C7C" w:rsidP="003A652D">
      <w:pPr>
        <w:numPr>
          <w:ilvl w:val="0"/>
          <w:numId w:val="32"/>
        </w:numPr>
        <w:ind w:hanging="294"/>
        <w:rPr>
          <w:rFonts w:asciiTheme="minorHAnsi" w:hAnsiTheme="minorHAnsi"/>
          <w:sz w:val="20"/>
          <w:szCs w:val="20"/>
          <w:lang w:eastAsia="en-CA"/>
        </w:rPr>
      </w:pPr>
      <w:r w:rsidRPr="00687C7C">
        <w:rPr>
          <w:rFonts w:asciiTheme="minorHAnsi" w:hAnsiTheme="minorHAnsi"/>
          <w:sz w:val="20"/>
          <w:szCs w:val="20"/>
          <w:lang w:eastAsia="en-CA"/>
        </w:rPr>
        <w:t>long run.</w:t>
      </w:r>
    </w:p>
    <w:p w:rsidR="00687C7C" w:rsidRPr="00687C7C" w:rsidRDefault="00687C7C" w:rsidP="003A652D">
      <w:pPr>
        <w:numPr>
          <w:ilvl w:val="0"/>
          <w:numId w:val="32"/>
        </w:numPr>
        <w:ind w:hanging="294"/>
        <w:rPr>
          <w:rFonts w:asciiTheme="minorHAnsi" w:hAnsiTheme="minorHAnsi"/>
          <w:b/>
          <w:sz w:val="20"/>
          <w:szCs w:val="20"/>
          <w:lang w:eastAsia="en-CA"/>
        </w:rPr>
      </w:pPr>
      <w:r w:rsidRPr="00687C7C">
        <w:rPr>
          <w:rFonts w:asciiTheme="minorHAnsi" w:hAnsiTheme="minorHAnsi"/>
          <w:b/>
          <w:sz w:val="20"/>
          <w:szCs w:val="20"/>
          <w:lang w:eastAsia="en-CA"/>
        </w:rPr>
        <w:t>short run.</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ind w:left="284" w:hanging="284"/>
        <w:rPr>
          <w:rFonts w:asciiTheme="minorHAnsi" w:hAnsiTheme="minorHAnsi"/>
          <w:sz w:val="20"/>
          <w:szCs w:val="20"/>
          <w:lang w:eastAsia="en-CA"/>
        </w:rPr>
      </w:pPr>
      <w:r w:rsidRPr="00687C7C">
        <w:rPr>
          <w:rFonts w:asciiTheme="minorHAnsi" w:hAnsiTheme="minorHAnsi"/>
          <w:sz w:val="20"/>
          <w:szCs w:val="20"/>
          <w:lang w:eastAsia="en-CA"/>
        </w:rPr>
        <w:t xml:space="preserve">A firm's total product curve describes </w:t>
      </w:r>
    </w:p>
    <w:p w:rsidR="00687C7C" w:rsidRPr="00687C7C" w:rsidRDefault="00687C7C" w:rsidP="003A652D">
      <w:pPr>
        <w:numPr>
          <w:ilvl w:val="0"/>
          <w:numId w:val="33"/>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the minimum cost of producing a given amount of output. </w:t>
      </w:r>
    </w:p>
    <w:p w:rsidR="00687C7C" w:rsidRPr="00687C7C" w:rsidRDefault="00687C7C" w:rsidP="003A652D">
      <w:pPr>
        <w:numPr>
          <w:ilvl w:val="0"/>
          <w:numId w:val="33"/>
        </w:numPr>
        <w:ind w:hanging="294"/>
        <w:rPr>
          <w:rFonts w:asciiTheme="minorHAnsi" w:hAnsiTheme="minorHAnsi"/>
          <w:b/>
          <w:sz w:val="20"/>
          <w:szCs w:val="20"/>
          <w:lang w:eastAsia="en-CA"/>
        </w:rPr>
      </w:pPr>
      <w:r w:rsidRPr="00687C7C">
        <w:rPr>
          <w:rFonts w:asciiTheme="minorHAnsi" w:hAnsiTheme="minorHAnsi"/>
          <w:b/>
          <w:sz w:val="20"/>
          <w:szCs w:val="20"/>
          <w:lang w:eastAsia="en-CA"/>
        </w:rPr>
        <w:t xml:space="preserve">the maximum output that a given quantity of labour can produce. </w:t>
      </w:r>
    </w:p>
    <w:p w:rsidR="00687C7C" w:rsidRPr="00687C7C" w:rsidRDefault="00687C7C" w:rsidP="003A652D">
      <w:pPr>
        <w:numPr>
          <w:ilvl w:val="0"/>
          <w:numId w:val="33"/>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how the maximum attainable output varies as the size of the firm's plant varies, given the quantity of labour employed. </w:t>
      </w:r>
    </w:p>
    <w:p w:rsidR="00687C7C" w:rsidRPr="00687C7C" w:rsidRDefault="00687C7C" w:rsidP="003A652D">
      <w:pPr>
        <w:numPr>
          <w:ilvl w:val="0"/>
          <w:numId w:val="33"/>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how the management of the firm makes decisions over the short run. </w:t>
      </w:r>
    </w:p>
    <w:p w:rsidR="00687C7C" w:rsidRPr="00687C7C" w:rsidRDefault="00687C7C" w:rsidP="003A652D">
      <w:pPr>
        <w:numPr>
          <w:ilvl w:val="0"/>
          <w:numId w:val="33"/>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how the amount of labour varies as the amount of output varies. </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iCs/>
          <w:sz w:val="20"/>
          <w:szCs w:val="20"/>
          <w:lang w:eastAsia="en-CA"/>
        </w:rPr>
      </w:pPr>
      <w:r w:rsidRPr="00687C7C">
        <w:rPr>
          <w:rFonts w:asciiTheme="minorHAnsi" w:hAnsiTheme="minorHAnsi"/>
          <w:iCs/>
          <w:sz w:val="20"/>
          <w:szCs w:val="20"/>
          <w:lang w:eastAsia="en-CA"/>
        </w:rPr>
        <w:t>Use the figure below to answer the following questions.</w:t>
      </w: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jc w:val="center"/>
        <w:rPr>
          <w:rFonts w:asciiTheme="minorHAnsi" w:hAnsiTheme="minorHAnsi"/>
          <w:b/>
          <w:bCs/>
          <w:sz w:val="20"/>
          <w:szCs w:val="20"/>
          <w:lang w:eastAsia="en-CA"/>
        </w:rPr>
      </w:pPr>
      <w:r w:rsidRPr="00687C7C">
        <w:rPr>
          <w:rFonts w:asciiTheme="minorHAnsi" w:hAnsiTheme="minorHAnsi"/>
          <w:noProof/>
          <w:sz w:val="20"/>
          <w:szCs w:val="20"/>
          <w:lang w:val="en-CA" w:eastAsia="en-CA"/>
        </w:rPr>
        <w:drawing>
          <wp:inline distT="0" distB="0" distL="0" distR="0">
            <wp:extent cx="2466975" cy="2657475"/>
            <wp:effectExtent l="19050" t="0" r="9525" b="0"/>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6975" cy="2657475"/>
                    </a:xfrm>
                    <a:prstGeom prst="rect">
                      <a:avLst/>
                    </a:prstGeom>
                    <a:noFill/>
                    <a:ln w="9525">
                      <a:noFill/>
                      <a:miter lim="800000"/>
                      <a:headEnd/>
                      <a:tailEnd/>
                    </a:ln>
                  </pic:spPr>
                </pic:pic>
              </a:graphicData>
            </a:graphic>
          </wp:inline>
        </w:drawing>
      </w: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the above Figure which illustrates Tania's total product curve. Which one of the following statements is </w:t>
      </w:r>
      <w:r w:rsidRPr="00687C7C">
        <w:rPr>
          <w:rFonts w:asciiTheme="minorHAnsi" w:hAnsiTheme="minorHAnsi"/>
          <w:i/>
          <w:iCs/>
          <w:sz w:val="20"/>
          <w:szCs w:val="20"/>
          <w:lang w:eastAsia="en-CA"/>
        </w:rPr>
        <w:t>false</w:t>
      </w:r>
      <w:r w:rsidRPr="00687C7C">
        <w:rPr>
          <w:rFonts w:asciiTheme="minorHAnsi" w:hAnsiTheme="minorHAnsi"/>
          <w:sz w:val="20"/>
          <w:szCs w:val="20"/>
          <w:lang w:eastAsia="en-CA"/>
        </w:rPr>
        <w:t xml:space="preserve">? </w:t>
      </w:r>
    </w:p>
    <w:p w:rsidR="00687C7C" w:rsidRPr="00687C7C" w:rsidRDefault="00687C7C" w:rsidP="003A652D">
      <w:pPr>
        <w:numPr>
          <w:ilvl w:val="0"/>
          <w:numId w:val="34"/>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All the points above the curve are unattainable. </w:t>
      </w:r>
    </w:p>
    <w:p w:rsidR="00687C7C" w:rsidRPr="00687C7C" w:rsidRDefault="00687C7C" w:rsidP="003A652D">
      <w:pPr>
        <w:numPr>
          <w:ilvl w:val="0"/>
          <w:numId w:val="34"/>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All the points below the curve are attainable. </w:t>
      </w:r>
    </w:p>
    <w:p w:rsidR="00687C7C" w:rsidRPr="00687C7C" w:rsidRDefault="00687C7C" w:rsidP="003A652D">
      <w:pPr>
        <w:numPr>
          <w:ilvl w:val="0"/>
          <w:numId w:val="34"/>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All the points below the curve are inefficient. </w:t>
      </w:r>
    </w:p>
    <w:p w:rsidR="00687C7C" w:rsidRPr="00687C7C" w:rsidRDefault="00687C7C" w:rsidP="003A652D">
      <w:pPr>
        <w:numPr>
          <w:ilvl w:val="0"/>
          <w:numId w:val="34"/>
        </w:numPr>
        <w:ind w:hanging="294"/>
        <w:rPr>
          <w:rFonts w:asciiTheme="minorHAnsi" w:hAnsiTheme="minorHAnsi"/>
          <w:sz w:val="20"/>
          <w:szCs w:val="20"/>
          <w:lang w:eastAsia="en-CA"/>
        </w:rPr>
      </w:pPr>
      <w:r w:rsidRPr="00687C7C">
        <w:rPr>
          <w:rFonts w:asciiTheme="minorHAnsi" w:hAnsiTheme="minorHAnsi"/>
          <w:b/>
          <w:sz w:val="20"/>
          <w:szCs w:val="20"/>
          <w:lang w:eastAsia="en-CA"/>
        </w:rPr>
        <w:t xml:space="preserve">The cost of producing at point </w:t>
      </w:r>
      <w:r w:rsidRPr="00687C7C">
        <w:rPr>
          <w:rFonts w:asciiTheme="minorHAnsi" w:hAnsiTheme="minorHAnsi"/>
          <w:b/>
          <w:i/>
          <w:iCs/>
          <w:sz w:val="20"/>
          <w:szCs w:val="20"/>
          <w:lang w:eastAsia="en-CA"/>
        </w:rPr>
        <w:t>B</w:t>
      </w:r>
      <w:r w:rsidRPr="00687C7C">
        <w:rPr>
          <w:rFonts w:asciiTheme="minorHAnsi" w:hAnsiTheme="minorHAnsi"/>
          <w:b/>
          <w:sz w:val="20"/>
          <w:szCs w:val="20"/>
          <w:lang w:eastAsia="en-CA"/>
        </w:rPr>
        <w:t xml:space="preserve"> equals the cost of producing at point</w:t>
      </w:r>
      <w:r w:rsidRPr="00687C7C">
        <w:rPr>
          <w:rFonts w:asciiTheme="minorHAnsi" w:hAnsiTheme="minorHAnsi"/>
          <w:sz w:val="20"/>
          <w:szCs w:val="20"/>
          <w:lang w:eastAsia="en-CA"/>
        </w:rPr>
        <w:t xml:space="preserve"> </w:t>
      </w:r>
      <w:r w:rsidRPr="00687C7C">
        <w:rPr>
          <w:rFonts w:asciiTheme="minorHAnsi" w:hAnsiTheme="minorHAnsi"/>
          <w:i/>
          <w:iCs/>
          <w:sz w:val="20"/>
          <w:szCs w:val="20"/>
          <w:lang w:eastAsia="en-CA"/>
        </w:rPr>
        <w:t>C</w:t>
      </w:r>
      <w:r w:rsidRPr="00687C7C">
        <w:rPr>
          <w:rFonts w:asciiTheme="minorHAnsi" w:hAnsiTheme="minorHAnsi"/>
          <w:sz w:val="20"/>
          <w:szCs w:val="20"/>
          <w:lang w:eastAsia="en-CA"/>
        </w:rPr>
        <w:t xml:space="preserve">. </w:t>
      </w:r>
    </w:p>
    <w:p w:rsidR="00687C7C" w:rsidRPr="00687C7C" w:rsidRDefault="00687C7C" w:rsidP="003A652D">
      <w:pPr>
        <w:numPr>
          <w:ilvl w:val="0"/>
          <w:numId w:val="34"/>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All the points on the curve are attainable. </w:t>
      </w:r>
    </w:p>
    <w:p w:rsidR="00687C7C" w:rsidRPr="00687C7C" w:rsidRDefault="00687C7C" w:rsidP="00687C7C">
      <w:pPr>
        <w:ind w:hanging="294"/>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Marginal product of labour is the increase in total product that results from a </w:t>
      </w:r>
    </w:p>
    <w:p w:rsidR="00687C7C" w:rsidRPr="00687C7C" w:rsidRDefault="00687C7C" w:rsidP="003A652D">
      <w:pPr>
        <w:numPr>
          <w:ilvl w:val="0"/>
          <w:numId w:val="35"/>
        </w:numPr>
        <w:ind w:hanging="294"/>
        <w:rPr>
          <w:rFonts w:asciiTheme="minorHAnsi" w:hAnsiTheme="minorHAnsi"/>
          <w:b/>
          <w:sz w:val="20"/>
          <w:szCs w:val="20"/>
          <w:lang w:eastAsia="en-CA"/>
        </w:rPr>
      </w:pPr>
      <w:r w:rsidRPr="00687C7C">
        <w:rPr>
          <w:rFonts w:asciiTheme="minorHAnsi" w:hAnsiTheme="minorHAnsi"/>
          <w:b/>
          <w:sz w:val="20"/>
          <w:szCs w:val="20"/>
          <w:lang w:eastAsia="en-CA"/>
        </w:rPr>
        <w:t xml:space="preserve">one-unit increase in the quantity of labour employed, other inputs remaining the same. </w:t>
      </w:r>
    </w:p>
    <w:p w:rsidR="00687C7C" w:rsidRPr="00687C7C" w:rsidRDefault="00687C7C" w:rsidP="003A652D">
      <w:pPr>
        <w:numPr>
          <w:ilvl w:val="0"/>
          <w:numId w:val="35"/>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one-unit increase in the quantity of fixed inputs employed, holding the quantity of the variable inputs constant. </w:t>
      </w:r>
    </w:p>
    <w:p w:rsidR="00687C7C" w:rsidRPr="00687C7C" w:rsidRDefault="00687C7C" w:rsidP="003A652D">
      <w:pPr>
        <w:numPr>
          <w:ilvl w:val="0"/>
          <w:numId w:val="35"/>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one-unit increase in both the quantity of variable and fixed inputs. </w:t>
      </w:r>
    </w:p>
    <w:p w:rsidR="00687C7C" w:rsidRPr="00687C7C" w:rsidRDefault="00687C7C" w:rsidP="003A652D">
      <w:pPr>
        <w:numPr>
          <w:ilvl w:val="0"/>
          <w:numId w:val="35"/>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change in the cost of labour. </w:t>
      </w:r>
    </w:p>
    <w:p w:rsidR="00687C7C" w:rsidRPr="00687C7C" w:rsidRDefault="00687C7C" w:rsidP="003A652D">
      <w:pPr>
        <w:numPr>
          <w:ilvl w:val="0"/>
          <w:numId w:val="35"/>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1 percent change in the quantity of labour and the quantity of capital employed. </w:t>
      </w:r>
    </w:p>
    <w:p w:rsidR="00687C7C" w:rsidRPr="00687C7C" w:rsidRDefault="00687C7C" w:rsidP="00687C7C">
      <w:pPr>
        <w:rPr>
          <w:rFonts w:asciiTheme="minorHAnsi" w:hAnsiTheme="minorHAnsi"/>
          <w:sz w:val="20"/>
          <w:szCs w:val="20"/>
          <w:lang w:eastAsia="en-CA"/>
        </w:rPr>
      </w:pPr>
    </w:p>
    <w:p w:rsidR="00687C7C" w:rsidRPr="00687C7C" w:rsidRDefault="00687C7C" w:rsidP="00687C7C">
      <w:pPr>
        <w:rPr>
          <w:rFonts w:asciiTheme="minorHAnsi" w:hAnsiTheme="minorHAnsi"/>
          <w:b/>
          <w:bCs/>
          <w:sz w:val="20"/>
          <w:szCs w:val="20"/>
          <w:lang w:eastAsia="en-CA"/>
        </w:rPr>
      </w:pPr>
      <w:r w:rsidRPr="00687C7C">
        <w:rPr>
          <w:rFonts w:asciiTheme="minorHAnsi" w:hAnsiTheme="minorHAnsi"/>
          <w:iCs/>
          <w:sz w:val="20"/>
          <w:szCs w:val="20"/>
          <w:lang w:eastAsia="en-CA"/>
        </w:rPr>
        <w:t>Refer to the table below to answer the following questions.</w:t>
      </w: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jc w:val="center"/>
        <w:rPr>
          <w:rFonts w:asciiTheme="minorHAnsi" w:hAnsiTheme="minorHAnsi"/>
          <w:b/>
          <w:bCs/>
          <w:sz w:val="20"/>
          <w:szCs w:val="20"/>
          <w:lang w:eastAsia="en-CA"/>
        </w:rPr>
      </w:pPr>
      <w:r w:rsidRPr="00687C7C">
        <w:rPr>
          <w:rFonts w:asciiTheme="minorHAnsi" w:hAnsiTheme="minorHAnsi"/>
          <w:b/>
          <w:bCs/>
          <w:sz w:val="20"/>
          <w:szCs w:val="20"/>
          <w:lang w:eastAsia="en-CA"/>
        </w:rPr>
        <w:t>Table 3</w:t>
      </w:r>
    </w:p>
    <w:p w:rsidR="00687C7C" w:rsidRPr="00687C7C" w:rsidRDefault="00687C7C" w:rsidP="00687C7C">
      <w:pPr>
        <w:rPr>
          <w:rFonts w:asciiTheme="minorHAnsi" w:hAnsiTheme="minorHAnsi"/>
          <w:b/>
          <w:bCs/>
          <w:sz w:val="20"/>
          <w:szCs w:val="20"/>
          <w:lang w:eastAsia="en-CA"/>
        </w:rPr>
      </w:pPr>
    </w:p>
    <w:tbl>
      <w:tblPr>
        <w:tblW w:w="0" w:type="auto"/>
        <w:jc w:val="center"/>
        <w:tblLayout w:type="fixed"/>
        <w:tblCellMar>
          <w:left w:w="0" w:type="dxa"/>
          <w:right w:w="0" w:type="dxa"/>
        </w:tblCellMar>
        <w:tblLook w:val="0000"/>
      </w:tblPr>
      <w:tblGrid>
        <w:gridCol w:w="2160"/>
        <w:gridCol w:w="2160"/>
      </w:tblGrid>
      <w:tr w:rsidR="00687C7C" w:rsidRPr="00687C7C" w:rsidTr="00BC594A">
        <w:trPr>
          <w:jc w:val="center"/>
        </w:trPr>
        <w:tc>
          <w:tcPr>
            <w:tcW w:w="2160" w:type="dxa"/>
            <w:tcBorders>
              <w:top w:val="single" w:sz="5" w:space="0" w:color="000000"/>
              <w:left w:val="nil"/>
              <w:bottom w:val="single" w:sz="5" w:space="0" w:color="000000"/>
              <w:right w:val="nil"/>
            </w:tcBorders>
            <w:shd w:val="clear" w:color="auto" w:fill="FFFFFF"/>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Labour</w:t>
            </w:r>
          </w:p>
          <w:p w:rsidR="00687C7C" w:rsidRPr="00687C7C" w:rsidRDefault="00687C7C" w:rsidP="00687C7C">
            <w:pPr>
              <w:rPr>
                <w:rFonts w:asciiTheme="minorHAnsi" w:hAnsiTheme="minorHAnsi"/>
                <w:b/>
                <w:bCs/>
                <w:sz w:val="20"/>
                <w:szCs w:val="20"/>
                <w:lang w:eastAsia="en-CA"/>
              </w:rPr>
            </w:pPr>
            <w:r w:rsidRPr="00687C7C">
              <w:rPr>
                <w:rFonts w:asciiTheme="minorHAnsi" w:hAnsiTheme="minorHAnsi"/>
                <w:sz w:val="20"/>
                <w:szCs w:val="20"/>
                <w:lang w:eastAsia="en-CA"/>
              </w:rPr>
              <w:t>(workers per day)</w:t>
            </w:r>
          </w:p>
        </w:tc>
        <w:tc>
          <w:tcPr>
            <w:tcW w:w="2160" w:type="dxa"/>
            <w:tcBorders>
              <w:top w:val="single" w:sz="5" w:space="0" w:color="000000"/>
              <w:left w:val="nil"/>
              <w:bottom w:val="single" w:sz="5" w:space="0" w:color="000000"/>
              <w:right w:val="nil"/>
            </w:tcBorders>
            <w:shd w:val="clear" w:color="auto" w:fill="FFFFFF"/>
            <w:tcMar>
              <w:top w:w="0" w:type="dxa"/>
              <w:left w:w="0" w:type="dxa"/>
              <w:bottom w:w="0" w:type="dxa"/>
              <w:right w:w="0" w:type="dxa"/>
            </w:tcMar>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Output</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(teapots per day)</w:t>
            </w:r>
          </w:p>
        </w:tc>
      </w:tr>
      <w:tr w:rsidR="00687C7C" w:rsidRPr="00687C7C" w:rsidTr="00BC594A">
        <w:trPr>
          <w:jc w:val="center"/>
        </w:trPr>
        <w:tc>
          <w:tcPr>
            <w:tcW w:w="2160" w:type="dxa"/>
            <w:tcBorders>
              <w:top w:val="single" w:sz="5" w:space="0" w:color="000000"/>
              <w:left w:val="nil"/>
              <w:bottom w:val="single" w:sz="5" w:space="0" w:color="000000"/>
              <w:right w:val="nil"/>
            </w:tcBorders>
            <w:shd w:val="clear" w:color="auto" w:fill="FFFFFF"/>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0</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2</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3</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4</w:t>
            </w:r>
          </w:p>
          <w:p w:rsidR="00687C7C" w:rsidRPr="00687C7C" w:rsidRDefault="00687C7C" w:rsidP="00687C7C">
            <w:pPr>
              <w:rPr>
                <w:rFonts w:asciiTheme="minorHAnsi" w:hAnsiTheme="minorHAnsi"/>
                <w:b/>
                <w:bCs/>
                <w:sz w:val="20"/>
                <w:szCs w:val="20"/>
                <w:lang w:eastAsia="en-CA"/>
              </w:rPr>
            </w:pPr>
            <w:r w:rsidRPr="00687C7C">
              <w:rPr>
                <w:rFonts w:asciiTheme="minorHAnsi" w:hAnsiTheme="minorHAnsi"/>
                <w:sz w:val="20"/>
                <w:szCs w:val="20"/>
                <w:lang w:eastAsia="en-CA"/>
              </w:rPr>
              <w:t>5</w:t>
            </w:r>
          </w:p>
        </w:tc>
        <w:tc>
          <w:tcPr>
            <w:tcW w:w="2160" w:type="dxa"/>
            <w:tcBorders>
              <w:top w:val="single" w:sz="5" w:space="0" w:color="000000"/>
              <w:left w:val="nil"/>
              <w:bottom w:val="single" w:sz="5" w:space="0" w:color="000000"/>
              <w:right w:val="nil"/>
            </w:tcBorders>
            <w:shd w:val="clear" w:color="auto" w:fill="FFFFFF"/>
            <w:tcMar>
              <w:top w:w="0" w:type="dxa"/>
              <w:left w:w="0" w:type="dxa"/>
              <w:bottom w:w="0" w:type="dxa"/>
              <w:right w:w="0" w:type="dxa"/>
            </w:tcMar>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0</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3</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12</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19</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23</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25</w:t>
            </w:r>
          </w:p>
        </w:tc>
      </w:tr>
    </w:tbl>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Refer to Table 3 which gives Tania's total product schedule. The marginal product when the firm increases the number of workers from 3 to 4 per day is</w:t>
      </w:r>
    </w:p>
    <w:p w:rsidR="00687C7C" w:rsidRPr="00687C7C" w:rsidRDefault="00687C7C" w:rsidP="003A652D">
      <w:pPr>
        <w:numPr>
          <w:ilvl w:val="0"/>
          <w:numId w:val="36"/>
        </w:numPr>
        <w:ind w:hanging="294"/>
        <w:rPr>
          <w:rFonts w:asciiTheme="minorHAnsi" w:hAnsiTheme="minorHAnsi"/>
          <w:sz w:val="20"/>
          <w:szCs w:val="20"/>
          <w:lang w:eastAsia="en-CA"/>
        </w:rPr>
      </w:pPr>
      <w:r w:rsidRPr="00687C7C">
        <w:rPr>
          <w:rFonts w:asciiTheme="minorHAnsi" w:hAnsiTheme="minorHAnsi"/>
          <w:sz w:val="20"/>
          <w:szCs w:val="20"/>
          <w:lang w:eastAsia="en-CA"/>
        </w:rPr>
        <w:t>6 teapots.</w:t>
      </w:r>
    </w:p>
    <w:p w:rsidR="00687C7C" w:rsidRPr="00687C7C" w:rsidRDefault="00687C7C" w:rsidP="003A652D">
      <w:pPr>
        <w:numPr>
          <w:ilvl w:val="0"/>
          <w:numId w:val="36"/>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2 teapots. </w:t>
      </w:r>
    </w:p>
    <w:p w:rsidR="00687C7C" w:rsidRPr="00687C7C" w:rsidRDefault="00687C7C" w:rsidP="003A652D">
      <w:pPr>
        <w:numPr>
          <w:ilvl w:val="0"/>
          <w:numId w:val="36"/>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9 teapots. </w:t>
      </w:r>
    </w:p>
    <w:p w:rsidR="00687C7C" w:rsidRPr="00687C7C" w:rsidRDefault="00687C7C" w:rsidP="003A652D">
      <w:pPr>
        <w:numPr>
          <w:ilvl w:val="0"/>
          <w:numId w:val="36"/>
        </w:numPr>
        <w:ind w:hanging="294"/>
        <w:rPr>
          <w:rFonts w:asciiTheme="minorHAnsi" w:hAnsiTheme="minorHAnsi"/>
          <w:sz w:val="20"/>
          <w:szCs w:val="20"/>
          <w:lang w:val="de-DE" w:eastAsia="en-CA"/>
        </w:rPr>
      </w:pPr>
      <w:r w:rsidRPr="00687C7C">
        <w:rPr>
          <w:rFonts w:asciiTheme="minorHAnsi" w:hAnsiTheme="minorHAnsi"/>
          <w:sz w:val="20"/>
          <w:szCs w:val="20"/>
          <w:lang w:val="de-DE" w:eastAsia="en-CA"/>
        </w:rPr>
        <w:t xml:space="preserve">7 teapots. </w:t>
      </w:r>
    </w:p>
    <w:p w:rsidR="00687C7C" w:rsidRPr="00687C7C" w:rsidRDefault="00687C7C" w:rsidP="003A652D">
      <w:pPr>
        <w:numPr>
          <w:ilvl w:val="0"/>
          <w:numId w:val="36"/>
        </w:numPr>
        <w:ind w:hanging="294"/>
        <w:rPr>
          <w:rFonts w:asciiTheme="minorHAnsi" w:hAnsiTheme="minorHAnsi"/>
          <w:sz w:val="20"/>
          <w:szCs w:val="20"/>
          <w:lang w:val="de-DE" w:eastAsia="en-CA"/>
        </w:rPr>
      </w:pPr>
      <w:r w:rsidRPr="00687C7C">
        <w:rPr>
          <w:rFonts w:asciiTheme="minorHAnsi" w:hAnsiTheme="minorHAnsi"/>
          <w:b/>
          <w:sz w:val="20"/>
          <w:szCs w:val="20"/>
          <w:lang w:val="de-DE" w:eastAsia="en-CA"/>
        </w:rPr>
        <w:t>4 teapots</w:t>
      </w:r>
      <w:r w:rsidRPr="00687C7C">
        <w:rPr>
          <w:rFonts w:asciiTheme="minorHAnsi" w:hAnsiTheme="minorHAnsi"/>
          <w:sz w:val="20"/>
          <w:szCs w:val="20"/>
          <w:lang w:val="de-DE" w:eastAsia="en-CA"/>
        </w:rPr>
        <w:t xml:space="preserve">. </w:t>
      </w:r>
    </w:p>
    <w:p w:rsidR="00687C7C" w:rsidRPr="00687C7C" w:rsidRDefault="00687C7C" w:rsidP="00687C7C">
      <w:pPr>
        <w:rPr>
          <w:rFonts w:asciiTheme="minorHAnsi" w:hAnsiTheme="minorHAnsi"/>
          <w:b/>
          <w:sz w:val="20"/>
          <w:szCs w:val="20"/>
          <w:lang w:val="de-DE" w:eastAsia="en-CA"/>
        </w:rPr>
      </w:pPr>
    </w:p>
    <w:p w:rsidR="00687C7C" w:rsidRPr="00687C7C" w:rsidRDefault="00687C7C" w:rsidP="00687C7C">
      <w:pPr>
        <w:pStyle w:val="ListParagraph"/>
        <w:numPr>
          <w:ilvl w:val="0"/>
          <w:numId w:val="2"/>
        </w:numPr>
        <w:rPr>
          <w:rFonts w:asciiTheme="minorHAnsi" w:hAnsiTheme="minorHAnsi"/>
          <w:sz w:val="20"/>
          <w:szCs w:val="20"/>
          <w:lang w:val="de-DE" w:eastAsia="en-CA"/>
        </w:rPr>
      </w:pPr>
      <w:r w:rsidRPr="00687C7C">
        <w:rPr>
          <w:rFonts w:asciiTheme="minorHAnsi" w:hAnsiTheme="minorHAnsi"/>
          <w:sz w:val="20"/>
          <w:szCs w:val="20"/>
          <w:lang w:eastAsia="en-CA"/>
        </w:rPr>
        <w:t xml:space="preserve">Refer to Table 3 which gives Tania's total product schedule. The marginal product when the number of workers increases from 1 to 2 is </w:t>
      </w:r>
    </w:p>
    <w:p w:rsidR="00687C7C" w:rsidRPr="00687C7C" w:rsidRDefault="00687C7C" w:rsidP="003A652D">
      <w:pPr>
        <w:numPr>
          <w:ilvl w:val="0"/>
          <w:numId w:val="37"/>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3 teapots. </w:t>
      </w:r>
    </w:p>
    <w:p w:rsidR="00687C7C" w:rsidRPr="00687C7C" w:rsidRDefault="00687C7C" w:rsidP="003A652D">
      <w:pPr>
        <w:numPr>
          <w:ilvl w:val="0"/>
          <w:numId w:val="37"/>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12 teapots. </w:t>
      </w:r>
    </w:p>
    <w:p w:rsidR="00687C7C" w:rsidRPr="00687C7C" w:rsidRDefault="00687C7C" w:rsidP="003A652D">
      <w:pPr>
        <w:numPr>
          <w:ilvl w:val="0"/>
          <w:numId w:val="37"/>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7 teapots. </w:t>
      </w:r>
    </w:p>
    <w:p w:rsidR="00687C7C" w:rsidRPr="00687C7C" w:rsidRDefault="00687C7C" w:rsidP="003A652D">
      <w:pPr>
        <w:numPr>
          <w:ilvl w:val="0"/>
          <w:numId w:val="37"/>
        </w:numPr>
        <w:ind w:hanging="294"/>
        <w:rPr>
          <w:rFonts w:asciiTheme="minorHAnsi" w:hAnsiTheme="minorHAnsi"/>
          <w:sz w:val="20"/>
          <w:szCs w:val="20"/>
          <w:lang w:eastAsia="en-CA"/>
        </w:rPr>
      </w:pPr>
      <w:r w:rsidRPr="00687C7C">
        <w:rPr>
          <w:rFonts w:asciiTheme="minorHAnsi" w:hAnsiTheme="minorHAnsi"/>
          <w:b/>
          <w:sz w:val="20"/>
          <w:szCs w:val="20"/>
          <w:lang w:eastAsia="en-CA"/>
        </w:rPr>
        <w:t>9 teapots</w:t>
      </w:r>
      <w:r w:rsidRPr="00687C7C">
        <w:rPr>
          <w:rFonts w:asciiTheme="minorHAnsi" w:hAnsiTheme="minorHAnsi"/>
          <w:sz w:val="20"/>
          <w:szCs w:val="20"/>
          <w:lang w:eastAsia="en-CA"/>
        </w:rPr>
        <w:t xml:space="preserve">. </w:t>
      </w:r>
    </w:p>
    <w:p w:rsidR="00687C7C" w:rsidRPr="00687C7C" w:rsidRDefault="00687C7C" w:rsidP="003A652D">
      <w:pPr>
        <w:numPr>
          <w:ilvl w:val="0"/>
          <w:numId w:val="37"/>
        </w:numPr>
        <w:ind w:hanging="294"/>
        <w:rPr>
          <w:rFonts w:asciiTheme="minorHAnsi" w:hAnsiTheme="minorHAnsi"/>
          <w:sz w:val="20"/>
          <w:szCs w:val="20"/>
          <w:lang w:eastAsia="en-CA"/>
        </w:rPr>
      </w:pPr>
      <w:r w:rsidRPr="00687C7C">
        <w:rPr>
          <w:rFonts w:asciiTheme="minorHAnsi" w:hAnsiTheme="minorHAnsi"/>
          <w:sz w:val="20"/>
          <w:szCs w:val="20"/>
          <w:lang w:eastAsia="en-CA"/>
        </w:rPr>
        <w:t xml:space="preserve">6 teapots. </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sz w:val="20"/>
          <w:szCs w:val="20"/>
          <w:lang w:eastAsia="en-CA"/>
        </w:rPr>
      </w:pPr>
      <w:r w:rsidRPr="00687C7C">
        <w:rPr>
          <w:rFonts w:asciiTheme="minorHAnsi" w:hAnsiTheme="minorHAnsi"/>
          <w:iCs/>
          <w:sz w:val="20"/>
          <w:szCs w:val="20"/>
          <w:lang w:eastAsia="en-CA"/>
        </w:rPr>
        <w:t>Use the figure below to answer the following question.</w:t>
      </w:r>
    </w:p>
    <w:p w:rsidR="00687C7C" w:rsidRPr="00687C7C" w:rsidRDefault="00687C7C" w:rsidP="00687C7C">
      <w:pPr>
        <w:rPr>
          <w:rFonts w:asciiTheme="minorHAnsi" w:hAnsiTheme="minorHAnsi"/>
          <w:sz w:val="20"/>
          <w:szCs w:val="20"/>
          <w:lang w:eastAsia="en-CA"/>
        </w:rPr>
      </w:pPr>
    </w:p>
    <w:p w:rsidR="00687C7C" w:rsidRPr="00687C7C" w:rsidRDefault="00687C7C" w:rsidP="00687C7C">
      <w:pPr>
        <w:jc w:val="center"/>
        <w:rPr>
          <w:rFonts w:asciiTheme="minorHAnsi" w:hAnsiTheme="minorHAnsi"/>
          <w:sz w:val="20"/>
          <w:szCs w:val="20"/>
          <w:lang w:eastAsia="en-CA"/>
        </w:rPr>
      </w:pPr>
      <w:r w:rsidRPr="00687C7C">
        <w:rPr>
          <w:rFonts w:asciiTheme="minorHAnsi" w:hAnsiTheme="minorHAnsi"/>
          <w:noProof/>
          <w:sz w:val="20"/>
          <w:szCs w:val="20"/>
          <w:lang w:val="en-CA" w:eastAsia="en-CA"/>
        </w:rPr>
        <w:drawing>
          <wp:inline distT="0" distB="0" distL="0" distR="0">
            <wp:extent cx="2029201" cy="2152650"/>
            <wp:effectExtent l="19050" t="0" r="9149" b="0"/>
            <wp:docPr id="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029201" cy="2152650"/>
                    </a:xfrm>
                    <a:prstGeom prst="rect">
                      <a:avLst/>
                    </a:prstGeom>
                    <a:noFill/>
                    <a:ln w="9525">
                      <a:noFill/>
                      <a:miter lim="800000"/>
                      <a:headEnd/>
                      <a:tailEnd/>
                    </a:ln>
                  </pic:spPr>
                </pic:pic>
              </a:graphicData>
            </a:graphic>
          </wp:inline>
        </w:drawing>
      </w: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the above Figure which shows Tania's average product curve and marginal product curve. The point of maximum average product is point </w:t>
      </w:r>
    </w:p>
    <w:p w:rsidR="00687C7C" w:rsidRPr="00687C7C" w:rsidRDefault="00687C7C" w:rsidP="003A652D">
      <w:pPr>
        <w:numPr>
          <w:ilvl w:val="1"/>
          <w:numId w:val="38"/>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B</w:t>
      </w:r>
      <w:r w:rsidRPr="00687C7C">
        <w:rPr>
          <w:rFonts w:asciiTheme="minorHAnsi" w:hAnsiTheme="minorHAnsi"/>
          <w:sz w:val="20"/>
          <w:szCs w:val="20"/>
          <w:lang w:eastAsia="en-CA"/>
        </w:rPr>
        <w:t xml:space="preserve">. </w:t>
      </w:r>
    </w:p>
    <w:p w:rsidR="00687C7C" w:rsidRPr="00687C7C" w:rsidRDefault="00687C7C" w:rsidP="003A652D">
      <w:pPr>
        <w:numPr>
          <w:ilvl w:val="1"/>
          <w:numId w:val="38"/>
        </w:numPr>
        <w:ind w:left="709" w:hanging="283"/>
        <w:rPr>
          <w:rFonts w:asciiTheme="minorHAnsi" w:hAnsiTheme="minorHAnsi"/>
          <w:b/>
          <w:sz w:val="20"/>
          <w:szCs w:val="20"/>
          <w:lang w:val="de-DE" w:eastAsia="en-CA"/>
        </w:rPr>
      </w:pPr>
      <w:r w:rsidRPr="00687C7C">
        <w:rPr>
          <w:rFonts w:asciiTheme="minorHAnsi" w:hAnsiTheme="minorHAnsi"/>
          <w:b/>
          <w:i/>
          <w:iCs/>
          <w:sz w:val="20"/>
          <w:szCs w:val="20"/>
          <w:lang w:val="de-DE" w:eastAsia="en-CA"/>
        </w:rPr>
        <w:t>C</w:t>
      </w:r>
      <w:r w:rsidRPr="00687C7C">
        <w:rPr>
          <w:rFonts w:asciiTheme="minorHAnsi" w:hAnsiTheme="minorHAnsi"/>
          <w:b/>
          <w:sz w:val="20"/>
          <w:szCs w:val="20"/>
          <w:lang w:val="de-DE" w:eastAsia="en-CA"/>
        </w:rPr>
        <w:t xml:space="preserve">. </w:t>
      </w:r>
    </w:p>
    <w:p w:rsidR="00687C7C" w:rsidRPr="00687C7C" w:rsidRDefault="00687C7C" w:rsidP="003A652D">
      <w:pPr>
        <w:numPr>
          <w:ilvl w:val="1"/>
          <w:numId w:val="38"/>
        </w:numPr>
        <w:ind w:left="709" w:hanging="283"/>
        <w:rPr>
          <w:rFonts w:asciiTheme="minorHAnsi" w:hAnsiTheme="minorHAnsi"/>
          <w:sz w:val="20"/>
          <w:szCs w:val="20"/>
          <w:lang w:val="de-DE" w:eastAsia="en-CA"/>
        </w:rPr>
      </w:pPr>
      <w:r w:rsidRPr="00687C7C">
        <w:rPr>
          <w:rFonts w:asciiTheme="minorHAnsi" w:hAnsiTheme="minorHAnsi"/>
          <w:i/>
          <w:iCs/>
          <w:sz w:val="20"/>
          <w:szCs w:val="20"/>
          <w:lang w:val="de-DE" w:eastAsia="en-CA"/>
        </w:rPr>
        <w:t>D</w:t>
      </w:r>
      <w:r w:rsidRPr="00687C7C">
        <w:rPr>
          <w:rFonts w:asciiTheme="minorHAnsi" w:hAnsiTheme="minorHAnsi"/>
          <w:sz w:val="20"/>
          <w:szCs w:val="20"/>
          <w:lang w:val="de-DE" w:eastAsia="en-CA"/>
        </w:rPr>
        <w:t xml:space="preserve">. </w:t>
      </w:r>
    </w:p>
    <w:p w:rsidR="00687C7C" w:rsidRPr="00687C7C" w:rsidRDefault="00687C7C" w:rsidP="003A652D">
      <w:pPr>
        <w:numPr>
          <w:ilvl w:val="1"/>
          <w:numId w:val="38"/>
        </w:numPr>
        <w:ind w:left="709" w:hanging="283"/>
        <w:rPr>
          <w:rFonts w:asciiTheme="minorHAnsi" w:hAnsiTheme="minorHAnsi"/>
          <w:sz w:val="20"/>
          <w:szCs w:val="20"/>
          <w:lang w:val="de-DE" w:eastAsia="en-CA"/>
        </w:rPr>
      </w:pPr>
      <w:r w:rsidRPr="00687C7C">
        <w:rPr>
          <w:rFonts w:asciiTheme="minorHAnsi" w:hAnsiTheme="minorHAnsi"/>
          <w:i/>
          <w:iCs/>
          <w:sz w:val="20"/>
          <w:szCs w:val="20"/>
          <w:lang w:val="de-DE" w:eastAsia="en-CA"/>
        </w:rPr>
        <w:t>E</w:t>
      </w:r>
      <w:r w:rsidRPr="00687C7C">
        <w:rPr>
          <w:rFonts w:asciiTheme="minorHAnsi" w:hAnsiTheme="minorHAnsi"/>
          <w:sz w:val="20"/>
          <w:szCs w:val="20"/>
          <w:lang w:val="de-DE" w:eastAsia="en-CA"/>
        </w:rPr>
        <w:t xml:space="preserve">. </w:t>
      </w:r>
    </w:p>
    <w:p w:rsidR="00687C7C" w:rsidRPr="00687C7C" w:rsidRDefault="00687C7C" w:rsidP="003A652D">
      <w:pPr>
        <w:numPr>
          <w:ilvl w:val="1"/>
          <w:numId w:val="38"/>
        </w:numPr>
        <w:ind w:left="709" w:hanging="283"/>
        <w:rPr>
          <w:rFonts w:asciiTheme="minorHAnsi" w:hAnsiTheme="minorHAnsi"/>
          <w:sz w:val="20"/>
          <w:szCs w:val="20"/>
          <w:lang w:val="de-DE" w:eastAsia="en-CA"/>
        </w:rPr>
      </w:pPr>
      <w:r w:rsidRPr="00687C7C">
        <w:rPr>
          <w:rFonts w:asciiTheme="minorHAnsi" w:hAnsiTheme="minorHAnsi"/>
          <w:i/>
          <w:iCs/>
          <w:sz w:val="20"/>
          <w:szCs w:val="20"/>
          <w:lang w:val="de-DE" w:eastAsia="en-CA"/>
        </w:rPr>
        <w:t>F</w:t>
      </w:r>
      <w:r w:rsidRPr="00687C7C">
        <w:rPr>
          <w:rFonts w:asciiTheme="minorHAnsi" w:hAnsiTheme="minorHAnsi"/>
          <w:sz w:val="20"/>
          <w:szCs w:val="20"/>
          <w:lang w:val="de-DE" w:eastAsia="en-CA"/>
        </w:rPr>
        <w:t xml:space="preserve">.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The law of diminishing marginal returns states: </w:t>
      </w:r>
    </w:p>
    <w:p w:rsidR="00687C7C" w:rsidRPr="00687C7C" w:rsidRDefault="00687C7C" w:rsidP="003A652D">
      <w:pPr>
        <w:numPr>
          <w:ilvl w:val="1"/>
          <w:numId w:val="39"/>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As the size of a plant increases, marginal product eventually decreases. </w:t>
      </w:r>
    </w:p>
    <w:p w:rsidR="00687C7C" w:rsidRPr="00687C7C" w:rsidRDefault="00687C7C" w:rsidP="003A652D">
      <w:pPr>
        <w:numPr>
          <w:ilvl w:val="1"/>
          <w:numId w:val="39"/>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As the size of a firm's plant increases, average cost eventually decreases. </w:t>
      </w:r>
    </w:p>
    <w:p w:rsidR="00687C7C" w:rsidRPr="00687C7C" w:rsidRDefault="00687C7C" w:rsidP="003A652D">
      <w:pPr>
        <w:numPr>
          <w:ilvl w:val="1"/>
          <w:numId w:val="39"/>
        </w:numPr>
        <w:ind w:left="709" w:hanging="283"/>
        <w:rPr>
          <w:rFonts w:asciiTheme="minorHAnsi" w:hAnsiTheme="minorHAnsi"/>
          <w:sz w:val="20"/>
          <w:szCs w:val="20"/>
          <w:lang w:eastAsia="en-CA"/>
        </w:rPr>
      </w:pPr>
      <w:r w:rsidRPr="00687C7C">
        <w:rPr>
          <w:rFonts w:asciiTheme="minorHAnsi" w:hAnsiTheme="minorHAnsi"/>
          <w:b/>
          <w:sz w:val="20"/>
          <w:szCs w:val="20"/>
          <w:lang w:eastAsia="en-CA"/>
        </w:rPr>
        <w:t>As a firm uses more of a variable factor of production, with a given quantity of the fixed factor</w:t>
      </w:r>
      <w:r w:rsidRPr="00687C7C">
        <w:rPr>
          <w:rFonts w:asciiTheme="minorHAnsi" w:hAnsiTheme="minorHAnsi"/>
          <w:sz w:val="20"/>
          <w:szCs w:val="20"/>
          <w:lang w:eastAsia="en-CA"/>
        </w:rPr>
        <w:t xml:space="preserve"> of production, the marginal product of the variable factor eventually diminishes. </w:t>
      </w:r>
    </w:p>
    <w:p w:rsidR="00687C7C" w:rsidRPr="00687C7C" w:rsidRDefault="00687C7C" w:rsidP="003A652D">
      <w:pPr>
        <w:numPr>
          <w:ilvl w:val="1"/>
          <w:numId w:val="39"/>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As a firm uses more of a variable factor of production, its average cost eventually decreases. </w:t>
      </w:r>
    </w:p>
    <w:p w:rsid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iCs/>
          <w:sz w:val="20"/>
          <w:szCs w:val="20"/>
          <w:lang w:eastAsia="en-CA"/>
        </w:rPr>
      </w:pPr>
      <w:r w:rsidRPr="00687C7C">
        <w:rPr>
          <w:rFonts w:asciiTheme="minorHAnsi" w:hAnsiTheme="minorHAnsi"/>
          <w:iCs/>
          <w:sz w:val="20"/>
          <w:szCs w:val="20"/>
          <w:lang w:eastAsia="en-CA"/>
        </w:rPr>
        <w:t>Use the table below to answer the following question.</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jc w:val="center"/>
        <w:rPr>
          <w:rFonts w:asciiTheme="minorHAnsi" w:hAnsiTheme="minorHAnsi"/>
          <w:b/>
          <w:bCs/>
          <w:sz w:val="20"/>
          <w:szCs w:val="20"/>
          <w:lang w:eastAsia="en-CA"/>
        </w:rPr>
      </w:pPr>
      <w:r w:rsidRPr="00687C7C">
        <w:rPr>
          <w:rFonts w:asciiTheme="minorHAnsi" w:hAnsiTheme="minorHAnsi"/>
          <w:b/>
          <w:bCs/>
          <w:sz w:val="20"/>
          <w:szCs w:val="20"/>
          <w:lang w:eastAsia="en-CA"/>
        </w:rPr>
        <w:t>Table 4</w:t>
      </w:r>
    </w:p>
    <w:p w:rsidR="00687C7C" w:rsidRPr="00687C7C" w:rsidRDefault="00687C7C" w:rsidP="00687C7C">
      <w:pPr>
        <w:rPr>
          <w:rFonts w:asciiTheme="minorHAnsi" w:hAnsiTheme="minorHAnsi"/>
          <w:b/>
          <w:bCs/>
          <w:sz w:val="20"/>
          <w:szCs w:val="20"/>
          <w:lang w:eastAsia="en-CA"/>
        </w:rPr>
      </w:pPr>
    </w:p>
    <w:tbl>
      <w:tblPr>
        <w:tblW w:w="0" w:type="auto"/>
        <w:jc w:val="center"/>
        <w:tblLayout w:type="fixed"/>
        <w:tblCellMar>
          <w:left w:w="0" w:type="dxa"/>
          <w:right w:w="0" w:type="dxa"/>
        </w:tblCellMar>
        <w:tblLook w:val="0000"/>
      </w:tblPr>
      <w:tblGrid>
        <w:gridCol w:w="1440"/>
        <w:gridCol w:w="1800"/>
      </w:tblGrid>
      <w:tr w:rsidR="00687C7C" w:rsidRPr="00687C7C" w:rsidTr="00BC594A">
        <w:trPr>
          <w:jc w:val="center"/>
        </w:trPr>
        <w:tc>
          <w:tcPr>
            <w:tcW w:w="1440" w:type="dxa"/>
            <w:tcBorders>
              <w:top w:val="single" w:sz="5" w:space="0" w:color="000000"/>
              <w:left w:val="nil"/>
              <w:bottom w:val="single" w:sz="5" w:space="0" w:color="000000"/>
              <w:right w:val="nil"/>
            </w:tcBorders>
            <w:shd w:val="clear" w:color="auto" w:fill="FFFFFF"/>
            <w:vAlign w:val="bottom"/>
          </w:tcPr>
          <w:p w:rsidR="00687C7C" w:rsidRPr="00687C7C" w:rsidRDefault="00687C7C" w:rsidP="00687C7C">
            <w:pPr>
              <w:rPr>
                <w:rFonts w:asciiTheme="minorHAnsi" w:hAnsiTheme="minorHAnsi"/>
                <w:b/>
                <w:bCs/>
                <w:sz w:val="20"/>
                <w:szCs w:val="20"/>
                <w:lang w:eastAsia="en-CA"/>
              </w:rPr>
            </w:pPr>
            <w:r w:rsidRPr="00687C7C">
              <w:rPr>
                <w:rFonts w:asciiTheme="minorHAnsi" w:hAnsiTheme="minorHAnsi"/>
                <w:sz w:val="20"/>
                <w:szCs w:val="20"/>
                <w:lang w:eastAsia="en-CA"/>
              </w:rPr>
              <w:t>Number of Workers</w:t>
            </w:r>
          </w:p>
        </w:tc>
        <w:tc>
          <w:tcPr>
            <w:tcW w:w="1800" w:type="dxa"/>
            <w:tcBorders>
              <w:top w:val="single" w:sz="5" w:space="0" w:color="000000"/>
              <w:left w:val="nil"/>
              <w:bottom w:val="single" w:sz="5" w:space="0" w:color="000000"/>
              <w:right w:val="nil"/>
            </w:tcBorders>
            <w:shd w:val="clear" w:color="auto" w:fill="FFFFFF"/>
            <w:tcMar>
              <w:top w:w="0" w:type="dxa"/>
              <w:left w:w="0" w:type="dxa"/>
              <w:bottom w:w="0" w:type="dxa"/>
              <w:right w:w="0" w:type="dxa"/>
            </w:tcMar>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Total Product</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(baskets of corn)</w:t>
            </w:r>
          </w:p>
        </w:tc>
      </w:tr>
      <w:tr w:rsidR="00687C7C" w:rsidRPr="00687C7C" w:rsidTr="00BC594A">
        <w:trPr>
          <w:jc w:val="center"/>
        </w:trPr>
        <w:tc>
          <w:tcPr>
            <w:tcW w:w="1440" w:type="dxa"/>
            <w:tcBorders>
              <w:top w:val="single" w:sz="5" w:space="0" w:color="000000"/>
              <w:left w:val="nil"/>
              <w:bottom w:val="single" w:sz="5" w:space="0" w:color="000000"/>
              <w:right w:val="nil"/>
            </w:tcBorders>
            <w:shd w:val="clear" w:color="auto" w:fill="FFFFFF"/>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2</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3</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4</w:t>
            </w:r>
          </w:p>
          <w:p w:rsidR="00687C7C" w:rsidRPr="00687C7C" w:rsidRDefault="00687C7C" w:rsidP="00687C7C">
            <w:pPr>
              <w:rPr>
                <w:rFonts w:asciiTheme="minorHAnsi" w:hAnsiTheme="minorHAnsi"/>
                <w:b/>
                <w:bCs/>
                <w:sz w:val="20"/>
                <w:szCs w:val="20"/>
                <w:lang w:eastAsia="en-CA"/>
              </w:rPr>
            </w:pPr>
            <w:r w:rsidRPr="00687C7C">
              <w:rPr>
                <w:rFonts w:asciiTheme="minorHAnsi" w:hAnsiTheme="minorHAnsi"/>
                <w:sz w:val="20"/>
                <w:szCs w:val="20"/>
                <w:lang w:eastAsia="en-CA"/>
              </w:rPr>
              <w:t>5</w:t>
            </w:r>
          </w:p>
        </w:tc>
        <w:tc>
          <w:tcPr>
            <w:tcW w:w="1800" w:type="dxa"/>
            <w:tcBorders>
              <w:top w:val="single" w:sz="5" w:space="0" w:color="000000"/>
              <w:left w:val="nil"/>
              <w:bottom w:val="single" w:sz="5" w:space="0" w:color="000000"/>
              <w:right w:val="nil"/>
            </w:tcBorders>
            <w:shd w:val="clear" w:color="auto" w:fill="FFFFFF"/>
            <w:tcMar>
              <w:top w:w="0" w:type="dxa"/>
              <w:left w:w="0" w:type="dxa"/>
              <w:bottom w:w="0" w:type="dxa"/>
              <w:right w:w="0" w:type="dxa"/>
            </w:tcMar>
            <w:vAlign w:val="bottom"/>
          </w:tcPr>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0</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3</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7</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10</w:t>
            </w:r>
          </w:p>
          <w:p w:rsidR="00687C7C" w:rsidRPr="00687C7C" w:rsidRDefault="00687C7C" w:rsidP="00687C7C">
            <w:pPr>
              <w:rPr>
                <w:rFonts w:asciiTheme="minorHAnsi" w:hAnsiTheme="minorHAnsi"/>
                <w:sz w:val="20"/>
                <w:szCs w:val="20"/>
                <w:lang w:eastAsia="en-CA"/>
              </w:rPr>
            </w:pPr>
            <w:r w:rsidRPr="00687C7C">
              <w:rPr>
                <w:rFonts w:asciiTheme="minorHAnsi" w:hAnsiTheme="minorHAnsi"/>
                <w:sz w:val="20"/>
                <w:szCs w:val="20"/>
                <w:lang w:eastAsia="en-CA"/>
              </w:rPr>
              <w:t>12</w:t>
            </w:r>
          </w:p>
        </w:tc>
      </w:tr>
    </w:tbl>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Table 4. The table gives the total product schedule of workers who harvest corn. Diminishing marginal returns begin when the ________ is hired. </w:t>
      </w:r>
    </w:p>
    <w:p w:rsidR="00687C7C" w:rsidRPr="00687C7C" w:rsidRDefault="00687C7C" w:rsidP="003A652D">
      <w:pPr>
        <w:numPr>
          <w:ilvl w:val="1"/>
          <w:numId w:val="40"/>
        </w:numPr>
        <w:ind w:left="709" w:hanging="283"/>
        <w:rPr>
          <w:rFonts w:asciiTheme="minorHAnsi" w:hAnsiTheme="minorHAnsi"/>
          <w:sz w:val="20"/>
          <w:szCs w:val="20"/>
          <w:lang w:eastAsia="en-CA"/>
        </w:rPr>
      </w:pPr>
      <w:r w:rsidRPr="00687C7C">
        <w:rPr>
          <w:rFonts w:asciiTheme="minorHAnsi" w:hAnsiTheme="minorHAnsi"/>
          <w:sz w:val="20"/>
          <w:szCs w:val="20"/>
          <w:lang w:eastAsia="en-CA"/>
        </w:rPr>
        <w:t>1st labourer</w:t>
      </w:r>
    </w:p>
    <w:p w:rsidR="00687C7C" w:rsidRPr="00687C7C" w:rsidRDefault="00687C7C" w:rsidP="003A652D">
      <w:pPr>
        <w:numPr>
          <w:ilvl w:val="1"/>
          <w:numId w:val="40"/>
        </w:numPr>
        <w:ind w:left="709" w:hanging="283"/>
        <w:rPr>
          <w:rFonts w:asciiTheme="minorHAnsi" w:hAnsiTheme="minorHAnsi"/>
          <w:sz w:val="20"/>
          <w:szCs w:val="20"/>
          <w:lang w:eastAsia="en-CA"/>
        </w:rPr>
      </w:pPr>
      <w:r w:rsidRPr="00687C7C">
        <w:rPr>
          <w:rFonts w:asciiTheme="minorHAnsi" w:hAnsiTheme="minorHAnsi"/>
          <w:sz w:val="20"/>
          <w:szCs w:val="20"/>
          <w:lang w:eastAsia="en-CA"/>
        </w:rPr>
        <w:t>2nd labourer</w:t>
      </w:r>
    </w:p>
    <w:p w:rsidR="00687C7C" w:rsidRPr="00687C7C" w:rsidRDefault="00687C7C" w:rsidP="003A652D">
      <w:pPr>
        <w:numPr>
          <w:ilvl w:val="1"/>
          <w:numId w:val="40"/>
        </w:numPr>
        <w:ind w:left="709" w:hanging="283"/>
        <w:rPr>
          <w:rFonts w:asciiTheme="minorHAnsi" w:hAnsiTheme="minorHAnsi"/>
          <w:sz w:val="20"/>
          <w:szCs w:val="20"/>
          <w:lang w:eastAsia="en-CA"/>
        </w:rPr>
      </w:pPr>
      <w:r w:rsidRPr="00687C7C">
        <w:rPr>
          <w:rFonts w:asciiTheme="minorHAnsi" w:hAnsiTheme="minorHAnsi"/>
          <w:sz w:val="20"/>
          <w:szCs w:val="20"/>
          <w:lang w:eastAsia="en-CA"/>
        </w:rPr>
        <w:t>3rd labourer</w:t>
      </w:r>
    </w:p>
    <w:p w:rsidR="00687C7C" w:rsidRPr="00687C7C" w:rsidRDefault="00687C7C" w:rsidP="003A652D">
      <w:pPr>
        <w:numPr>
          <w:ilvl w:val="1"/>
          <w:numId w:val="40"/>
        </w:numPr>
        <w:ind w:left="709" w:hanging="283"/>
        <w:rPr>
          <w:rFonts w:asciiTheme="minorHAnsi" w:hAnsiTheme="minorHAnsi"/>
          <w:b/>
          <w:sz w:val="20"/>
          <w:szCs w:val="20"/>
          <w:lang w:eastAsia="en-CA"/>
        </w:rPr>
      </w:pPr>
      <w:r w:rsidRPr="00687C7C">
        <w:rPr>
          <w:rFonts w:asciiTheme="minorHAnsi" w:hAnsiTheme="minorHAnsi"/>
          <w:b/>
          <w:sz w:val="20"/>
          <w:szCs w:val="20"/>
          <w:lang w:eastAsia="en-CA"/>
        </w:rPr>
        <w:t>4th labourer</w:t>
      </w:r>
    </w:p>
    <w:p w:rsidR="00687C7C" w:rsidRPr="00687C7C" w:rsidRDefault="00687C7C" w:rsidP="003A652D">
      <w:pPr>
        <w:numPr>
          <w:ilvl w:val="1"/>
          <w:numId w:val="40"/>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There are no diminishing marginal returns since total product always rises. </w:t>
      </w:r>
    </w:p>
    <w:p w:rsidR="00687C7C" w:rsidRPr="00687C7C" w:rsidRDefault="00687C7C" w:rsidP="00687C7C">
      <w:pPr>
        <w:ind w:left="709" w:hanging="283"/>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The average product of labour equals</w:t>
      </w:r>
    </w:p>
    <w:p w:rsidR="00687C7C" w:rsidRPr="00687C7C" w:rsidRDefault="00687C7C" w:rsidP="003A652D">
      <w:pPr>
        <w:numPr>
          <w:ilvl w:val="1"/>
          <w:numId w:val="41"/>
        </w:numPr>
        <w:ind w:left="709" w:hanging="283"/>
        <w:rPr>
          <w:rFonts w:asciiTheme="minorHAnsi" w:hAnsiTheme="minorHAnsi"/>
          <w:sz w:val="20"/>
          <w:szCs w:val="20"/>
          <w:lang w:eastAsia="en-CA"/>
        </w:rPr>
      </w:pPr>
      <w:r w:rsidRPr="00687C7C">
        <w:rPr>
          <w:rFonts w:asciiTheme="minorHAnsi" w:hAnsiTheme="minorHAnsi"/>
          <w:sz w:val="20"/>
          <w:szCs w:val="20"/>
          <w:lang w:eastAsia="en-CA"/>
        </w:rPr>
        <w:t>the slope of the total product curve.</w:t>
      </w:r>
    </w:p>
    <w:p w:rsidR="00687C7C" w:rsidRPr="00687C7C" w:rsidRDefault="00687C7C" w:rsidP="003A652D">
      <w:pPr>
        <w:numPr>
          <w:ilvl w:val="1"/>
          <w:numId w:val="41"/>
        </w:numPr>
        <w:ind w:left="709" w:hanging="283"/>
        <w:rPr>
          <w:rFonts w:asciiTheme="minorHAnsi" w:hAnsiTheme="minorHAnsi"/>
          <w:sz w:val="20"/>
          <w:szCs w:val="20"/>
          <w:lang w:eastAsia="en-CA"/>
        </w:rPr>
      </w:pPr>
      <w:r w:rsidRPr="00687C7C">
        <w:rPr>
          <w:rFonts w:asciiTheme="minorHAnsi" w:hAnsiTheme="minorHAnsi"/>
          <w:sz w:val="20"/>
          <w:szCs w:val="20"/>
          <w:lang w:eastAsia="en-CA"/>
        </w:rPr>
        <w:t>the slope of the marginal product curve.</w:t>
      </w:r>
    </w:p>
    <w:p w:rsidR="00687C7C" w:rsidRPr="00687C7C" w:rsidRDefault="00687C7C" w:rsidP="003A652D">
      <w:pPr>
        <w:numPr>
          <w:ilvl w:val="1"/>
          <w:numId w:val="41"/>
        </w:numPr>
        <w:ind w:left="709" w:hanging="283"/>
        <w:rPr>
          <w:rFonts w:asciiTheme="minorHAnsi" w:hAnsiTheme="minorHAnsi"/>
          <w:sz w:val="20"/>
          <w:szCs w:val="20"/>
          <w:lang w:eastAsia="en-CA"/>
        </w:rPr>
      </w:pPr>
      <w:r w:rsidRPr="00687C7C">
        <w:rPr>
          <w:rFonts w:asciiTheme="minorHAnsi" w:hAnsiTheme="minorHAnsi"/>
          <w:sz w:val="20"/>
          <w:szCs w:val="20"/>
          <w:lang w:eastAsia="en-CA"/>
        </w:rPr>
        <w:t>the increase in total product divided by the increase in labour employed.</w:t>
      </w:r>
    </w:p>
    <w:p w:rsidR="00687C7C" w:rsidRPr="00687C7C" w:rsidRDefault="00687C7C" w:rsidP="003A652D">
      <w:pPr>
        <w:numPr>
          <w:ilvl w:val="1"/>
          <w:numId w:val="41"/>
        </w:numPr>
        <w:ind w:left="709" w:hanging="283"/>
        <w:rPr>
          <w:rFonts w:asciiTheme="minorHAnsi" w:hAnsiTheme="minorHAnsi"/>
          <w:sz w:val="20"/>
          <w:szCs w:val="20"/>
          <w:lang w:eastAsia="en-CA"/>
        </w:rPr>
      </w:pPr>
      <w:r w:rsidRPr="00687C7C">
        <w:rPr>
          <w:rFonts w:asciiTheme="minorHAnsi" w:hAnsiTheme="minorHAnsi"/>
          <w:b/>
          <w:sz w:val="20"/>
          <w:szCs w:val="20"/>
          <w:lang w:eastAsia="en-CA"/>
        </w:rPr>
        <w:t>total product divided by the quantity of labour employed</w:t>
      </w:r>
      <w:r w:rsidRPr="00687C7C">
        <w:rPr>
          <w:rFonts w:asciiTheme="minorHAnsi" w:hAnsiTheme="minorHAnsi"/>
          <w:sz w:val="20"/>
          <w:szCs w:val="20"/>
          <w:lang w:eastAsia="en-CA"/>
        </w:rPr>
        <w:t>.</w:t>
      </w:r>
    </w:p>
    <w:p w:rsidR="00687C7C" w:rsidRPr="00687C7C" w:rsidRDefault="00687C7C" w:rsidP="003A652D">
      <w:pPr>
        <w:numPr>
          <w:ilvl w:val="1"/>
          <w:numId w:val="41"/>
        </w:numPr>
        <w:ind w:left="709" w:hanging="283"/>
        <w:rPr>
          <w:rFonts w:asciiTheme="minorHAnsi" w:hAnsiTheme="minorHAnsi"/>
          <w:sz w:val="20"/>
          <w:szCs w:val="20"/>
          <w:lang w:eastAsia="en-CA"/>
        </w:rPr>
      </w:pPr>
      <w:r w:rsidRPr="00687C7C">
        <w:rPr>
          <w:rFonts w:asciiTheme="minorHAnsi" w:hAnsiTheme="minorHAnsi"/>
          <w:sz w:val="20"/>
          <w:szCs w:val="20"/>
          <w:lang w:eastAsia="en-CA"/>
        </w:rPr>
        <w:t>the difference between the total product and the marginal product of labour.</w:t>
      </w:r>
    </w:p>
    <w:p w:rsidR="00687C7C" w:rsidRPr="00687C7C" w:rsidRDefault="00687C7C" w:rsidP="00687C7C">
      <w:pPr>
        <w:rPr>
          <w:rFonts w:asciiTheme="minorHAnsi" w:hAnsiTheme="minorHAnsi"/>
          <w:sz w:val="20"/>
          <w:szCs w:val="20"/>
          <w:lang w:eastAsia="en-CA"/>
        </w:rPr>
      </w:pPr>
    </w:p>
    <w:p w:rsidR="00687C7C" w:rsidRPr="00687C7C" w:rsidRDefault="00687C7C" w:rsidP="00687C7C">
      <w:pPr>
        <w:rPr>
          <w:rFonts w:asciiTheme="minorHAnsi" w:hAnsiTheme="minorHAnsi"/>
          <w:b/>
          <w:sz w:val="20"/>
          <w:szCs w:val="20"/>
          <w:lang w:eastAsia="en-CA"/>
        </w:rPr>
      </w:pPr>
      <w:r w:rsidRPr="00687C7C">
        <w:rPr>
          <w:rFonts w:asciiTheme="minorHAnsi" w:hAnsiTheme="minorHAnsi"/>
          <w:b/>
          <w:iCs/>
          <w:sz w:val="20"/>
          <w:szCs w:val="20"/>
          <w:lang w:eastAsia="en-CA"/>
        </w:rPr>
        <w:t>Use the table below to answer the following questions.</w:t>
      </w:r>
    </w:p>
    <w:p w:rsidR="00687C7C" w:rsidRPr="00687C7C" w:rsidRDefault="00687C7C" w:rsidP="00687C7C">
      <w:pPr>
        <w:rPr>
          <w:rFonts w:asciiTheme="minorHAnsi" w:hAnsiTheme="minorHAnsi"/>
          <w:b/>
          <w:sz w:val="20"/>
          <w:szCs w:val="20"/>
          <w:lang w:eastAsia="en-CA"/>
        </w:rPr>
      </w:pPr>
    </w:p>
    <w:p w:rsidR="00687C7C" w:rsidRPr="00687C7C" w:rsidRDefault="00687C7C" w:rsidP="00687C7C">
      <w:pPr>
        <w:jc w:val="center"/>
        <w:rPr>
          <w:rFonts w:asciiTheme="minorHAnsi" w:hAnsiTheme="minorHAnsi"/>
          <w:sz w:val="20"/>
          <w:szCs w:val="20"/>
          <w:lang w:eastAsia="en-CA"/>
        </w:rPr>
      </w:pPr>
      <w:r w:rsidRPr="00687C7C">
        <w:rPr>
          <w:rFonts w:asciiTheme="minorHAnsi" w:hAnsiTheme="minorHAnsi"/>
          <w:b/>
          <w:bCs/>
          <w:sz w:val="20"/>
          <w:szCs w:val="20"/>
          <w:lang w:eastAsia="en-CA"/>
        </w:rPr>
        <w:t>Table 5</w:t>
      </w:r>
    </w:p>
    <w:p w:rsidR="00687C7C" w:rsidRPr="00687C7C" w:rsidRDefault="00687C7C" w:rsidP="00687C7C">
      <w:pPr>
        <w:jc w:val="center"/>
        <w:rPr>
          <w:rFonts w:asciiTheme="minorHAnsi" w:hAnsiTheme="minorHAnsi"/>
          <w:sz w:val="20"/>
          <w:szCs w:val="20"/>
          <w:lang w:eastAsia="en-CA"/>
        </w:rPr>
      </w:pPr>
      <w:r w:rsidRPr="00687C7C">
        <w:rPr>
          <w:rFonts w:asciiTheme="minorHAnsi" w:hAnsiTheme="minorHAnsi"/>
          <w:noProof/>
          <w:sz w:val="20"/>
          <w:szCs w:val="20"/>
          <w:lang w:val="en-CA" w:eastAsia="en-CA"/>
        </w:rPr>
        <w:drawing>
          <wp:inline distT="0" distB="0" distL="0" distR="0">
            <wp:extent cx="3629025" cy="1457325"/>
            <wp:effectExtent l="19050" t="0" r="9525" b="0"/>
            <wp:docPr id="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29025" cy="1457325"/>
                    </a:xfrm>
                    <a:prstGeom prst="rect">
                      <a:avLst/>
                    </a:prstGeom>
                    <a:noFill/>
                    <a:ln w="9525">
                      <a:noFill/>
                      <a:miter lim="800000"/>
                      <a:headEnd/>
                      <a:tailEnd/>
                    </a:ln>
                  </pic:spPr>
                </pic:pic>
              </a:graphicData>
            </a:graphic>
          </wp:inline>
        </w:drawing>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Table 5, which gives Tania's total cost schedule. The average fixed cost of producing 9 teapots per day is </w:t>
      </w:r>
    </w:p>
    <w:p w:rsidR="00687C7C" w:rsidRPr="00687C7C" w:rsidRDefault="00687C7C" w:rsidP="003A652D">
      <w:pPr>
        <w:numPr>
          <w:ilvl w:val="1"/>
          <w:numId w:val="42"/>
        </w:numPr>
        <w:ind w:left="709" w:hanging="283"/>
        <w:rPr>
          <w:rFonts w:asciiTheme="minorHAnsi" w:hAnsiTheme="minorHAnsi"/>
          <w:b/>
          <w:sz w:val="20"/>
          <w:szCs w:val="20"/>
          <w:lang w:eastAsia="en-CA"/>
        </w:rPr>
      </w:pPr>
      <w:r w:rsidRPr="00687C7C">
        <w:rPr>
          <w:rFonts w:asciiTheme="minorHAnsi" w:hAnsiTheme="minorHAnsi"/>
          <w:sz w:val="20"/>
          <w:szCs w:val="20"/>
          <w:lang w:eastAsia="en-CA"/>
        </w:rPr>
        <w:t>$</w:t>
      </w:r>
      <w:r w:rsidRPr="00687C7C">
        <w:rPr>
          <w:rFonts w:asciiTheme="minorHAnsi" w:hAnsiTheme="minorHAnsi"/>
          <w:b/>
          <w:sz w:val="20"/>
          <w:szCs w:val="20"/>
          <w:lang w:eastAsia="en-CA"/>
        </w:rPr>
        <w:t xml:space="preserve">2.22. </w:t>
      </w:r>
    </w:p>
    <w:p w:rsidR="00687C7C" w:rsidRPr="00687C7C" w:rsidRDefault="00687C7C" w:rsidP="003A652D">
      <w:pPr>
        <w:numPr>
          <w:ilvl w:val="1"/>
          <w:numId w:val="42"/>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$1.25. </w:t>
      </w:r>
    </w:p>
    <w:p w:rsidR="00687C7C" w:rsidRPr="00687C7C" w:rsidRDefault="00687C7C" w:rsidP="003A652D">
      <w:pPr>
        <w:numPr>
          <w:ilvl w:val="1"/>
          <w:numId w:val="42"/>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$10.00. </w:t>
      </w:r>
    </w:p>
    <w:p w:rsidR="00687C7C" w:rsidRPr="00687C7C" w:rsidRDefault="00687C7C" w:rsidP="003A652D">
      <w:pPr>
        <w:numPr>
          <w:ilvl w:val="1"/>
          <w:numId w:val="42"/>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$1.11. </w:t>
      </w:r>
    </w:p>
    <w:p w:rsidR="00687C7C" w:rsidRPr="00687C7C" w:rsidRDefault="00687C7C" w:rsidP="003A652D">
      <w:pPr>
        <w:numPr>
          <w:ilvl w:val="1"/>
          <w:numId w:val="42"/>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$1.54.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Table 5, which gives Tania's total cost schedule. When output increases from 4 to 9 teapots, the marginal cost of one of the 5 teapots is </w:t>
      </w:r>
    </w:p>
    <w:p w:rsidR="00687C7C" w:rsidRPr="00687C7C" w:rsidRDefault="00687C7C" w:rsidP="003A652D">
      <w:pPr>
        <w:numPr>
          <w:ilvl w:val="1"/>
          <w:numId w:val="4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$4.25. </w:t>
      </w:r>
    </w:p>
    <w:p w:rsidR="00687C7C" w:rsidRPr="00687C7C" w:rsidRDefault="00687C7C" w:rsidP="003A652D">
      <w:pPr>
        <w:numPr>
          <w:ilvl w:val="1"/>
          <w:numId w:val="4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$4. </w:t>
      </w:r>
    </w:p>
    <w:p w:rsidR="00687C7C" w:rsidRPr="00687C7C" w:rsidRDefault="00687C7C" w:rsidP="003A652D">
      <w:pPr>
        <w:numPr>
          <w:ilvl w:val="1"/>
          <w:numId w:val="4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$25. </w:t>
      </w:r>
    </w:p>
    <w:p w:rsidR="00687C7C" w:rsidRPr="00687C7C" w:rsidRDefault="00687C7C" w:rsidP="003A652D">
      <w:pPr>
        <w:numPr>
          <w:ilvl w:val="1"/>
          <w:numId w:val="4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$6.25. </w:t>
      </w:r>
    </w:p>
    <w:p w:rsidR="00687C7C" w:rsidRPr="00687C7C" w:rsidRDefault="00687C7C" w:rsidP="003A652D">
      <w:pPr>
        <w:numPr>
          <w:ilvl w:val="1"/>
          <w:numId w:val="43"/>
        </w:numPr>
        <w:ind w:left="709" w:hanging="283"/>
        <w:rPr>
          <w:rFonts w:asciiTheme="minorHAnsi" w:hAnsiTheme="minorHAnsi"/>
          <w:b/>
          <w:sz w:val="20"/>
          <w:szCs w:val="20"/>
          <w:lang w:eastAsia="en-CA"/>
        </w:rPr>
      </w:pPr>
      <w:r w:rsidRPr="00687C7C">
        <w:rPr>
          <w:rFonts w:asciiTheme="minorHAnsi" w:hAnsiTheme="minorHAnsi"/>
          <w:b/>
          <w:sz w:val="20"/>
          <w:szCs w:val="20"/>
          <w:lang w:eastAsia="en-CA"/>
        </w:rPr>
        <w:t xml:space="preserve">$5.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Marginal cost is equal to</w:t>
      </w:r>
    </w:p>
    <w:p w:rsidR="00687C7C" w:rsidRPr="00687C7C" w:rsidRDefault="00687C7C" w:rsidP="003A652D">
      <w:pPr>
        <w:numPr>
          <w:ilvl w:val="1"/>
          <w:numId w:val="44"/>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total cost divided by output. </w:t>
      </w:r>
    </w:p>
    <w:p w:rsidR="00687C7C" w:rsidRPr="00687C7C" w:rsidRDefault="00687C7C" w:rsidP="003A652D">
      <w:pPr>
        <w:numPr>
          <w:ilvl w:val="1"/>
          <w:numId w:val="44"/>
        </w:numPr>
        <w:ind w:left="709" w:hanging="283"/>
        <w:rPr>
          <w:rFonts w:asciiTheme="minorHAnsi" w:hAnsiTheme="minorHAnsi"/>
          <w:b/>
          <w:sz w:val="20"/>
          <w:szCs w:val="20"/>
          <w:lang w:eastAsia="en-CA"/>
        </w:rPr>
      </w:pPr>
      <w:r w:rsidRPr="00687C7C">
        <w:rPr>
          <w:rFonts w:asciiTheme="minorHAnsi" w:hAnsiTheme="minorHAnsi"/>
          <w:b/>
          <w:sz w:val="20"/>
          <w:szCs w:val="20"/>
          <w:lang w:eastAsia="en-CA"/>
        </w:rPr>
        <w:t xml:space="preserve">the increase in total cost divided by the increase in output. </w:t>
      </w:r>
    </w:p>
    <w:p w:rsidR="00687C7C" w:rsidRPr="00687C7C" w:rsidRDefault="00687C7C" w:rsidP="003A652D">
      <w:pPr>
        <w:numPr>
          <w:ilvl w:val="1"/>
          <w:numId w:val="44"/>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the increase in total cost divided by the increase in labour input, given the amount of capital. </w:t>
      </w:r>
    </w:p>
    <w:p w:rsidR="00687C7C" w:rsidRPr="00687C7C" w:rsidRDefault="00687C7C" w:rsidP="003A652D">
      <w:pPr>
        <w:numPr>
          <w:ilvl w:val="1"/>
          <w:numId w:val="44"/>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total variable cost minus total fixed cost. </w:t>
      </w:r>
    </w:p>
    <w:p w:rsidR="00687C7C" w:rsidRPr="00687C7C" w:rsidRDefault="00687C7C" w:rsidP="003A652D">
      <w:pPr>
        <w:numPr>
          <w:ilvl w:val="1"/>
          <w:numId w:val="44"/>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the increase in total cost divided by the increase in variable cost.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Choose the correct equation. </w:t>
      </w:r>
    </w:p>
    <w:p w:rsidR="00687C7C" w:rsidRPr="00687C7C" w:rsidRDefault="00687C7C" w:rsidP="003A652D">
      <w:pPr>
        <w:numPr>
          <w:ilvl w:val="0"/>
          <w:numId w:val="45"/>
        </w:numPr>
        <w:ind w:left="709" w:hanging="283"/>
        <w:rPr>
          <w:rFonts w:asciiTheme="minorHAnsi" w:hAnsiTheme="minorHAnsi"/>
          <w:i/>
          <w:sz w:val="20"/>
          <w:szCs w:val="20"/>
          <w:lang w:eastAsia="en-CA"/>
        </w:rPr>
      </w:pPr>
      <w:r w:rsidRPr="00687C7C">
        <w:rPr>
          <w:rFonts w:asciiTheme="minorHAnsi" w:hAnsiTheme="minorHAnsi"/>
          <w:i/>
          <w:sz w:val="20"/>
          <w:szCs w:val="20"/>
          <w:lang w:eastAsia="en-CA"/>
        </w:rPr>
        <w:t>TFC=TC/Q</w:t>
      </w:r>
    </w:p>
    <w:p w:rsidR="00687C7C" w:rsidRPr="00687C7C" w:rsidRDefault="00687C7C" w:rsidP="003A652D">
      <w:pPr>
        <w:numPr>
          <w:ilvl w:val="0"/>
          <w:numId w:val="45"/>
        </w:numPr>
        <w:ind w:left="709" w:hanging="283"/>
        <w:rPr>
          <w:rFonts w:asciiTheme="minorHAnsi" w:hAnsiTheme="minorHAnsi"/>
          <w:i/>
          <w:sz w:val="20"/>
          <w:szCs w:val="20"/>
          <w:lang w:eastAsia="en-CA"/>
        </w:rPr>
      </w:pPr>
      <w:r w:rsidRPr="00687C7C">
        <w:rPr>
          <w:rFonts w:asciiTheme="minorHAnsi" w:hAnsiTheme="minorHAnsi"/>
          <w:i/>
          <w:sz w:val="20"/>
          <w:szCs w:val="20"/>
          <w:lang w:eastAsia="en-CA"/>
        </w:rPr>
        <w:t>TFC=TC-AVC</w:t>
      </w:r>
    </w:p>
    <w:p w:rsidR="00687C7C" w:rsidRPr="00687C7C" w:rsidRDefault="00687C7C" w:rsidP="003A652D">
      <w:pPr>
        <w:numPr>
          <w:ilvl w:val="0"/>
          <w:numId w:val="45"/>
        </w:numPr>
        <w:ind w:left="709" w:hanging="283"/>
        <w:rPr>
          <w:rFonts w:asciiTheme="minorHAnsi" w:hAnsiTheme="minorHAnsi"/>
          <w:b/>
          <w:i/>
          <w:sz w:val="20"/>
          <w:szCs w:val="20"/>
          <w:lang w:eastAsia="en-CA"/>
        </w:rPr>
      </w:pPr>
      <w:r w:rsidRPr="00687C7C">
        <w:rPr>
          <w:rFonts w:asciiTheme="minorHAnsi" w:hAnsiTheme="minorHAnsi"/>
          <w:b/>
          <w:i/>
          <w:sz w:val="20"/>
          <w:szCs w:val="20"/>
          <w:lang w:eastAsia="en-CA"/>
        </w:rPr>
        <w:t>TFC=TC-TVC</w:t>
      </w:r>
    </w:p>
    <w:p w:rsidR="00687C7C" w:rsidRPr="00687C7C" w:rsidRDefault="00687C7C" w:rsidP="003A652D">
      <w:pPr>
        <w:numPr>
          <w:ilvl w:val="0"/>
          <w:numId w:val="45"/>
        </w:numPr>
        <w:ind w:left="709" w:hanging="283"/>
        <w:rPr>
          <w:rFonts w:asciiTheme="minorHAnsi" w:hAnsiTheme="minorHAnsi"/>
          <w:i/>
          <w:sz w:val="20"/>
          <w:szCs w:val="20"/>
          <w:lang w:eastAsia="en-CA"/>
        </w:rPr>
      </w:pPr>
      <w:r w:rsidRPr="00687C7C">
        <w:rPr>
          <w:rFonts w:asciiTheme="minorHAnsi" w:hAnsiTheme="minorHAnsi"/>
          <w:i/>
          <w:sz w:val="20"/>
          <w:szCs w:val="20"/>
          <w:lang w:eastAsia="en-CA"/>
        </w:rPr>
        <w:t>TFC=TVC/Q</w:t>
      </w:r>
    </w:p>
    <w:p w:rsidR="00687C7C" w:rsidRPr="00687C7C" w:rsidRDefault="00687C7C" w:rsidP="003A652D">
      <w:pPr>
        <w:numPr>
          <w:ilvl w:val="0"/>
          <w:numId w:val="45"/>
        </w:numPr>
        <w:ind w:left="709" w:hanging="283"/>
        <w:rPr>
          <w:rFonts w:asciiTheme="minorHAnsi" w:hAnsiTheme="minorHAnsi"/>
          <w:i/>
          <w:sz w:val="20"/>
          <w:szCs w:val="20"/>
          <w:lang w:eastAsia="en-CA"/>
        </w:rPr>
      </w:pPr>
      <w:r w:rsidRPr="00687C7C">
        <w:rPr>
          <w:rFonts w:asciiTheme="minorHAnsi" w:hAnsiTheme="minorHAnsi"/>
          <w:i/>
          <w:sz w:val="20"/>
          <w:szCs w:val="20"/>
          <w:lang w:eastAsia="en-CA"/>
        </w:rPr>
        <w:t>TFC=TVC-TC</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b/>
          <w:iCs/>
          <w:sz w:val="20"/>
          <w:szCs w:val="20"/>
          <w:lang w:eastAsia="en-CA"/>
        </w:rPr>
      </w:pPr>
      <w:r w:rsidRPr="00687C7C">
        <w:rPr>
          <w:rFonts w:asciiTheme="minorHAnsi" w:hAnsiTheme="minorHAnsi"/>
          <w:b/>
          <w:iCs/>
          <w:sz w:val="20"/>
          <w:szCs w:val="20"/>
          <w:lang w:eastAsia="en-CA"/>
        </w:rPr>
        <w:t>Use the figure below to answer the following question.</w:t>
      </w:r>
    </w:p>
    <w:p w:rsidR="00687C7C" w:rsidRPr="00687C7C" w:rsidRDefault="00687C7C" w:rsidP="00687C7C">
      <w:pPr>
        <w:rPr>
          <w:rFonts w:asciiTheme="minorHAnsi" w:hAnsiTheme="minorHAnsi"/>
          <w:b/>
          <w:bCs/>
          <w:i/>
          <w:iCs/>
          <w:sz w:val="20"/>
          <w:szCs w:val="20"/>
          <w:lang w:eastAsia="en-CA"/>
        </w:rPr>
      </w:pPr>
    </w:p>
    <w:p w:rsidR="00687C7C" w:rsidRPr="00687C7C" w:rsidRDefault="00687C7C" w:rsidP="00687C7C">
      <w:pPr>
        <w:jc w:val="center"/>
        <w:rPr>
          <w:rFonts w:asciiTheme="minorHAnsi" w:hAnsiTheme="minorHAnsi"/>
          <w:b/>
          <w:bCs/>
          <w:i/>
          <w:iCs/>
          <w:sz w:val="20"/>
          <w:szCs w:val="20"/>
          <w:lang w:eastAsia="en-CA"/>
        </w:rPr>
      </w:pPr>
      <w:r w:rsidRPr="00687C7C">
        <w:rPr>
          <w:rFonts w:asciiTheme="minorHAnsi" w:hAnsiTheme="minorHAnsi"/>
          <w:noProof/>
          <w:sz w:val="20"/>
          <w:szCs w:val="20"/>
          <w:lang w:val="en-CA" w:eastAsia="en-CA"/>
        </w:rPr>
        <w:drawing>
          <wp:inline distT="0" distB="0" distL="0" distR="0">
            <wp:extent cx="1971812" cy="2124075"/>
            <wp:effectExtent l="19050" t="0" r="9388" b="0"/>
            <wp:docPr id="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971812" cy="2124075"/>
                    </a:xfrm>
                    <a:prstGeom prst="rect">
                      <a:avLst/>
                    </a:prstGeom>
                    <a:noFill/>
                    <a:ln w="9525">
                      <a:noFill/>
                      <a:miter lim="800000"/>
                      <a:headEnd/>
                      <a:tailEnd/>
                    </a:ln>
                  </pic:spPr>
                </pic:pic>
              </a:graphicData>
            </a:graphic>
          </wp:inline>
        </w:drawing>
      </w: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the above Figure. Which one of the following statements is </w:t>
      </w:r>
      <w:r w:rsidRPr="00687C7C">
        <w:rPr>
          <w:rFonts w:asciiTheme="minorHAnsi" w:hAnsiTheme="minorHAnsi"/>
          <w:i/>
          <w:iCs/>
          <w:sz w:val="20"/>
          <w:szCs w:val="20"/>
          <w:lang w:eastAsia="en-CA"/>
        </w:rPr>
        <w:t>false</w:t>
      </w:r>
      <w:r w:rsidRPr="00687C7C">
        <w:rPr>
          <w:rFonts w:asciiTheme="minorHAnsi" w:hAnsiTheme="minorHAnsi"/>
          <w:sz w:val="20"/>
          <w:szCs w:val="20"/>
          <w:lang w:eastAsia="en-CA"/>
        </w:rPr>
        <w:t xml:space="preserve">? </w:t>
      </w:r>
    </w:p>
    <w:p w:rsidR="00687C7C" w:rsidRPr="00687C7C" w:rsidRDefault="00687C7C" w:rsidP="003A652D">
      <w:pPr>
        <w:numPr>
          <w:ilvl w:val="0"/>
          <w:numId w:val="46"/>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The total fixed cost curve </w:t>
      </w:r>
      <w:r w:rsidRPr="00687C7C">
        <w:rPr>
          <w:rFonts w:asciiTheme="minorHAnsi" w:hAnsiTheme="minorHAnsi"/>
          <w:i/>
          <w:iCs/>
          <w:sz w:val="20"/>
          <w:szCs w:val="20"/>
          <w:lang w:eastAsia="en-CA"/>
        </w:rPr>
        <w:t>A</w:t>
      </w:r>
      <w:r w:rsidRPr="00687C7C">
        <w:rPr>
          <w:rFonts w:asciiTheme="minorHAnsi" w:hAnsiTheme="minorHAnsi"/>
          <w:sz w:val="20"/>
          <w:szCs w:val="20"/>
          <w:lang w:eastAsia="en-CA"/>
        </w:rPr>
        <w:t xml:space="preserve">. </w:t>
      </w:r>
    </w:p>
    <w:p w:rsidR="00687C7C" w:rsidRPr="00687C7C" w:rsidRDefault="00687C7C" w:rsidP="003A652D">
      <w:pPr>
        <w:numPr>
          <w:ilvl w:val="0"/>
          <w:numId w:val="46"/>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Total variable cost and total cost both increase with output. </w:t>
      </w:r>
    </w:p>
    <w:p w:rsidR="00687C7C" w:rsidRPr="00687C7C" w:rsidRDefault="00687C7C" w:rsidP="003A652D">
      <w:pPr>
        <w:numPr>
          <w:ilvl w:val="0"/>
          <w:numId w:val="46"/>
        </w:numPr>
        <w:ind w:left="709" w:hanging="283"/>
        <w:rPr>
          <w:rFonts w:asciiTheme="minorHAnsi" w:hAnsiTheme="minorHAnsi"/>
          <w:sz w:val="20"/>
          <w:szCs w:val="20"/>
          <w:lang w:eastAsia="en-CA"/>
        </w:rPr>
      </w:pPr>
      <w:r w:rsidRPr="00687C7C">
        <w:rPr>
          <w:rFonts w:asciiTheme="minorHAnsi" w:hAnsiTheme="minorHAnsi"/>
          <w:b/>
          <w:sz w:val="20"/>
          <w:szCs w:val="20"/>
          <w:lang w:eastAsia="en-CA"/>
        </w:rPr>
        <w:t xml:space="preserve">The vertical gap between curves </w:t>
      </w:r>
      <w:r w:rsidRPr="00687C7C">
        <w:rPr>
          <w:rFonts w:asciiTheme="minorHAnsi" w:hAnsiTheme="minorHAnsi"/>
          <w:b/>
          <w:i/>
          <w:iCs/>
          <w:sz w:val="20"/>
          <w:szCs w:val="20"/>
          <w:lang w:eastAsia="en-CA"/>
        </w:rPr>
        <w:t>B</w:t>
      </w:r>
      <w:r w:rsidRPr="00687C7C">
        <w:rPr>
          <w:rFonts w:asciiTheme="minorHAnsi" w:hAnsiTheme="minorHAnsi"/>
          <w:b/>
          <w:sz w:val="20"/>
          <w:szCs w:val="20"/>
          <w:lang w:eastAsia="en-CA"/>
        </w:rPr>
        <w:t xml:space="preserve"> and </w:t>
      </w:r>
      <w:r w:rsidRPr="00687C7C">
        <w:rPr>
          <w:rFonts w:asciiTheme="minorHAnsi" w:hAnsiTheme="minorHAnsi"/>
          <w:b/>
          <w:i/>
          <w:iCs/>
          <w:sz w:val="20"/>
          <w:szCs w:val="20"/>
          <w:lang w:eastAsia="en-CA"/>
        </w:rPr>
        <w:t>C</w:t>
      </w:r>
      <w:r w:rsidRPr="00687C7C">
        <w:rPr>
          <w:rFonts w:asciiTheme="minorHAnsi" w:hAnsiTheme="minorHAnsi"/>
          <w:b/>
          <w:sz w:val="20"/>
          <w:szCs w:val="20"/>
          <w:lang w:eastAsia="en-CA"/>
        </w:rPr>
        <w:t xml:space="preserve"> is equal to total variable</w:t>
      </w:r>
      <w:r w:rsidRPr="00687C7C">
        <w:rPr>
          <w:rFonts w:asciiTheme="minorHAnsi" w:hAnsiTheme="minorHAnsi"/>
          <w:sz w:val="20"/>
          <w:szCs w:val="20"/>
          <w:lang w:eastAsia="en-CA"/>
        </w:rPr>
        <w:t xml:space="preserve"> cost. </w:t>
      </w:r>
    </w:p>
    <w:p w:rsidR="00687C7C" w:rsidRPr="00687C7C" w:rsidRDefault="00687C7C" w:rsidP="003A652D">
      <w:pPr>
        <w:numPr>
          <w:ilvl w:val="0"/>
          <w:numId w:val="46"/>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Marginal cost is equal to the slope of curve </w:t>
      </w:r>
      <w:r w:rsidRPr="00687C7C">
        <w:rPr>
          <w:rFonts w:asciiTheme="minorHAnsi" w:hAnsiTheme="minorHAnsi"/>
          <w:i/>
          <w:iCs/>
          <w:sz w:val="20"/>
          <w:szCs w:val="20"/>
          <w:lang w:eastAsia="en-CA"/>
        </w:rPr>
        <w:t>C</w:t>
      </w:r>
      <w:r w:rsidRPr="00687C7C">
        <w:rPr>
          <w:rFonts w:asciiTheme="minorHAnsi" w:hAnsiTheme="minorHAnsi"/>
          <w:sz w:val="20"/>
          <w:szCs w:val="20"/>
          <w:lang w:eastAsia="en-CA"/>
        </w:rPr>
        <w:t xml:space="preserve">. </w:t>
      </w:r>
    </w:p>
    <w:p w:rsidR="00687C7C" w:rsidRPr="00687C7C" w:rsidRDefault="00687C7C" w:rsidP="003A652D">
      <w:pPr>
        <w:numPr>
          <w:ilvl w:val="0"/>
          <w:numId w:val="46"/>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Total fixed cost is constant. </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b/>
          <w:iCs/>
          <w:sz w:val="20"/>
          <w:szCs w:val="20"/>
          <w:lang w:eastAsia="en-CA"/>
        </w:rPr>
      </w:pPr>
      <w:r w:rsidRPr="00687C7C">
        <w:rPr>
          <w:rFonts w:asciiTheme="minorHAnsi" w:hAnsiTheme="minorHAnsi"/>
          <w:b/>
          <w:iCs/>
          <w:sz w:val="20"/>
          <w:szCs w:val="20"/>
          <w:lang w:eastAsia="en-CA"/>
        </w:rPr>
        <w:t>Use the figure below to answer the following questions.</w:t>
      </w:r>
    </w:p>
    <w:p w:rsidR="00687C7C" w:rsidRPr="00687C7C" w:rsidRDefault="00687C7C" w:rsidP="00687C7C">
      <w:pPr>
        <w:rPr>
          <w:rFonts w:asciiTheme="minorHAnsi" w:hAnsiTheme="minorHAnsi"/>
          <w:iCs/>
          <w:sz w:val="20"/>
          <w:szCs w:val="20"/>
          <w:lang w:eastAsia="en-CA"/>
        </w:rPr>
      </w:pPr>
    </w:p>
    <w:p w:rsidR="00687C7C" w:rsidRPr="00687C7C" w:rsidRDefault="00687C7C" w:rsidP="00687C7C">
      <w:pPr>
        <w:jc w:val="center"/>
        <w:rPr>
          <w:rFonts w:asciiTheme="minorHAnsi" w:hAnsiTheme="minorHAnsi"/>
          <w:i/>
          <w:iCs/>
          <w:sz w:val="20"/>
          <w:szCs w:val="20"/>
          <w:lang w:eastAsia="en-CA"/>
        </w:rPr>
      </w:pPr>
      <w:r w:rsidRPr="00687C7C">
        <w:rPr>
          <w:rFonts w:asciiTheme="minorHAnsi" w:hAnsiTheme="minorHAnsi"/>
          <w:noProof/>
          <w:sz w:val="20"/>
          <w:szCs w:val="20"/>
          <w:lang w:val="en-CA" w:eastAsia="en-CA"/>
        </w:rPr>
        <w:drawing>
          <wp:inline distT="0" distB="0" distL="0" distR="0">
            <wp:extent cx="2057400" cy="2216273"/>
            <wp:effectExtent l="19050" t="0" r="0" b="0"/>
            <wp:docPr id="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57400" cy="2216273"/>
                    </a:xfrm>
                    <a:prstGeom prst="rect">
                      <a:avLst/>
                    </a:prstGeom>
                    <a:noFill/>
                    <a:ln w="9525">
                      <a:noFill/>
                      <a:miter lim="800000"/>
                      <a:headEnd/>
                      <a:tailEnd/>
                    </a:ln>
                  </pic:spPr>
                </pic:pic>
              </a:graphicData>
            </a:graphic>
          </wp:inline>
        </w:drawing>
      </w: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Refer to the above Figure, which illustrates the short-run average and marginal cost curves. The average variable cost curve is curve</w:t>
      </w:r>
    </w:p>
    <w:p w:rsidR="00687C7C" w:rsidRPr="00687C7C" w:rsidRDefault="00687C7C" w:rsidP="003A652D">
      <w:pPr>
        <w:numPr>
          <w:ilvl w:val="0"/>
          <w:numId w:val="47"/>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w:t>
      </w:r>
      <w:r w:rsidRPr="00687C7C">
        <w:rPr>
          <w:rFonts w:asciiTheme="minorHAnsi" w:hAnsiTheme="minorHAnsi"/>
          <w:sz w:val="20"/>
          <w:szCs w:val="20"/>
          <w:lang w:eastAsia="en-CA"/>
        </w:rPr>
        <w:t xml:space="preserve">. </w:t>
      </w:r>
    </w:p>
    <w:p w:rsidR="00687C7C" w:rsidRPr="00687C7C" w:rsidRDefault="00687C7C" w:rsidP="003A652D">
      <w:pPr>
        <w:numPr>
          <w:ilvl w:val="0"/>
          <w:numId w:val="47"/>
        </w:numPr>
        <w:ind w:left="709" w:hanging="283"/>
        <w:rPr>
          <w:rFonts w:asciiTheme="minorHAnsi" w:hAnsiTheme="minorHAnsi"/>
          <w:sz w:val="20"/>
          <w:szCs w:val="20"/>
          <w:lang w:eastAsia="en-CA"/>
        </w:rPr>
      </w:pPr>
      <w:r w:rsidRPr="00687C7C">
        <w:rPr>
          <w:rFonts w:asciiTheme="minorHAnsi" w:hAnsiTheme="minorHAnsi"/>
          <w:b/>
          <w:i/>
          <w:iCs/>
          <w:sz w:val="20"/>
          <w:szCs w:val="20"/>
          <w:lang w:eastAsia="en-CA"/>
        </w:rPr>
        <w:t>B</w:t>
      </w:r>
      <w:r w:rsidRPr="00687C7C">
        <w:rPr>
          <w:rFonts w:asciiTheme="minorHAnsi" w:hAnsiTheme="minorHAnsi"/>
          <w:sz w:val="20"/>
          <w:szCs w:val="20"/>
          <w:lang w:eastAsia="en-CA"/>
        </w:rPr>
        <w:t xml:space="preserve">. </w:t>
      </w:r>
    </w:p>
    <w:p w:rsidR="00687C7C" w:rsidRPr="00687C7C" w:rsidRDefault="00687C7C" w:rsidP="003A652D">
      <w:pPr>
        <w:numPr>
          <w:ilvl w:val="0"/>
          <w:numId w:val="47"/>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C</w:t>
      </w:r>
      <w:r w:rsidRPr="00687C7C">
        <w:rPr>
          <w:rFonts w:asciiTheme="minorHAnsi" w:hAnsiTheme="minorHAnsi"/>
          <w:sz w:val="20"/>
          <w:szCs w:val="20"/>
          <w:lang w:eastAsia="en-CA"/>
        </w:rPr>
        <w:t xml:space="preserve">. </w:t>
      </w:r>
    </w:p>
    <w:p w:rsidR="00687C7C" w:rsidRPr="00687C7C" w:rsidRDefault="00687C7C" w:rsidP="003A652D">
      <w:pPr>
        <w:numPr>
          <w:ilvl w:val="0"/>
          <w:numId w:val="47"/>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D</w:t>
      </w:r>
      <w:r w:rsidRPr="00687C7C">
        <w:rPr>
          <w:rFonts w:asciiTheme="minorHAnsi" w:hAnsiTheme="minorHAnsi"/>
          <w:sz w:val="20"/>
          <w:szCs w:val="20"/>
          <w:lang w:eastAsia="en-CA"/>
        </w:rPr>
        <w:t xml:space="preserve">.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As soon as diminishing returns set in, a firm's   </w:t>
      </w:r>
    </w:p>
    <w:p w:rsidR="00687C7C" w:rsidRPr="00687C7C" w:rsidRDefault="00687C7C" w:rsidP="003A652D">
      <w:pPr>
        <w:numPr>
          <w:ilvl w:val="0"/>
          <w:numId w:val="48"/>
        </w:numPr>
        <w:ind w:left="709" w:hanging="283"/>
        <w:rPr>
          <w:rFonts w:asciiTheme="minorHAnsi" w:hAnsiTheme="minorHAnsi"/>
          <w:sz w:val="20"/>
          <w:szCs w:val="20"/>
          <w:lang w:eastAsia="en-CA"/>
        </w:rPr>
      </w:pPr>
      <w:r w:rsidRPr="00687C7C">
        <w:rPr>
          <w:rFonts w:asciiTheme="minorHAnsi" w:hAnsiTheme="minorHAnsi"/>
          <w:sz w:val="20"/>
          <w:szCs w:val="20"/>
          <w:lang w:eastAsia="en-CA"/>
        </w:rPr>
        <w:t>marginal product increases.</w:t>
      </w:r>
    </w:p>
    <w:p w:rsidR="00687C7C" w:rsidRPr="00687C7C" w:rsidRDefault="00687C7C" w:rsidP="003A652D">
      <w:pPr>
        <w:numPr>
          <w:ilvl w:val="0"/>
          <w:numId w:val="48"/>
        </w:numPr>
        <w:ind w:left="709" w:hanging="283"/>
        <w:rPr>
          <w:rFonts w:asciiTheme="minorHAnsi" w:hAnsiTheme="minorHAnsi"/>
          <w:sz w:val="20"/>
          <w:szCs w:val="20"/>
          <w:lang w:eastAsia="en-CA"/>
        </w:rPr>
      </w:pPr>
      <w:r w:rsidRPr="00687C7C">
        <w:rPr>
          <w:rFonts w:asciiTheme="minorHAnsi" w:hAnsiTheme="minorHAnsi"/>
          <w:sz w:val="20"/>
          <w:szCs w:val="20"/>
          <w:lang w:eastAsia="en-CA"/>
        </w:rPr>
        <w:t>average fixed cost decreases.</w:t>
      </w:r>
    </w:p>
    <w:p w:rsidR="00687C7C" w:rsidRPr="00687C7C" w:rsidRDefault="00687C7C" w:rsidP="003A652D">
      <w:pPr>
        <w:numPr>
          <w:ilvl w:val="0"/>
          <w:numId w:val="48"/>
        </w:numPr>
        <w:ind w:left="709" w:hanging="283"/>
        <w:rPr>
          <w:rFonts w:asciiTheme="minorHAnsi" w:hAnsiTheme="minorHAnsi"/>
          <w:sz w:val="20"/>
          <w:szCs w:val="20"/>
          <w:lang w:eastAsia="en-CA"/>
        </w:rPr>
      </w:pPr>
      <w:r w:rsidRPr="00687C7C">
        <w:rPr>
          <w:rFonts w:asciiTheme="minorHAnsi" w:hAnsiTheme="minorHAnsi"/>
          <w:sz w:val="20"/>
          <w:szCs w:val="20"/>
          <w:lang w:eastAsia="en-CA"/>
        </w:rPr>
        <w:t>marginal cost decreases.</w:t>
      </w:r>
    </w:p>
    <w:p w:rsidR="00687C7C" w:rsidRPr="00687C7C" w:rsidRDefault="00687C7C" w:rsidP="003A652D">
      <w:pPr>
        <w:numPr>
          <w:ilvl w:val="0"/>
          <w:numId w:val="48"/>
        </w:numPr>
        <w:ind w:left="709" w:hanging="283"/>
        <w:rPr>
          <w:rFonts w:asciiTheme="minorHAnsi" w:hAnsiTheme="minorHAnsi"/>
          <w:sz w:val="20"/>
          <w:szCs w:val="20"/>
          <w:lang w:eastAsia="en-CA"/>
        </w:rPr>
      </w:pPr>
      <w:r w:rsidRPr="00687C7C">
        <w:rPr>
          <w:rFonts w:asciiTheme="minorHAnsi" w:hAnsiTheme="minorHAnsi"/>
          <w:b/>
          <w:sz w:val="20"/>
          <w:szCs w:val="20"/>
          <w:lang w:eastAsia="en-CA"/>
        </w:rPr>
        <w:t>marginal cost increases</w:t>
      </w:r>
      <w:r w:rsidRPr="00687C7C">
        <w:rPr>
          <w:rFonts w:asciiTheme="minorHAnsi" w:hAnsiTheme="minorHAnsi"/>
          <w:sz w:val="20"/>
          <w:szCs w:val="20"/>
          <w:lang w:eastAsia="en-CA"/>
        </w:rPr>
        <w:t>.</w:t>
      </w:r>
    </w:p>
    <w:p w:rsidR="00687C7C" w:rsidRPr="00687C7C" w:rsidRDefault="00687C7C" w:rsidP="003A652D">
      <w:pPr>
        <w:numPr>
          <w:ilvl w:val="0"/>
          <w:numId w:val="48"/>
        </w:numPr>
        <w:ind w:left="709" w:hanging="283"/>
        <w:rPr>
          <w:rFonts w:asciiTheme="minorHAnsi" w:hAnsiTheme="minorHAnsi"/>
          <w:sz w:val="20"/>
          <w:szCs w:val="20"/>
          <w:lang w:eastAsia="en-CA"/>
        </w:rPr>
      </w:pPr>
      <w:r w:rsidRPr="00687C7C">
        <w:rPr>
          <w:rFonts w:asciiTheme="minorHAnsi" w:hAnsiTheme="minorHAnsi"/>
          <w:sz w:val="20"/>
          <w:szCs w:val="20"/>
          <w:lang w:eastAsia="en-CA"/>
        </w:rPr>
        <w:t>total cost decreases.</w:t>
      </w:r>
    </w:p>
    <w:p w:rsidR="00687C7C" w:rsidRPr="00687C7C" w:rsidRDefault="00687C7C" w:rsidP="00687C7C">
      <w:pPr>
        <w:ind w:left="709" w:hanging="283"/>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The marginal cost (</w:t>
      </w:r>
      <w:r w:rsidRPr="00687C7C">
        <w:rPr>
          <w:rFonts w:asciiTheme="minorHAnsi" w:hAnsiTheme="minorHAnsi"/>
          <w:i/>
          <w:iCs/>
          <w:sz w:val="20"/>
          <w:szCs w:val="20"/>
          <w:lang w:eastAsia="en-CA"/>
        </w:rPr>
        <w:t>MC</w:t>
      </w:r>
      <w:r w:rsidRPr="00687C7C">
        <w:rPr>
          <w:rFonts w:asciiTheme="minorHAnsi" w:hAnsiTheme="minorHAnsi"/>
          <w:sz w:val="20"/>
          <w:szCs w:val="20"/>
          <w:lang w:eastAsia="en-CA"/>
        </w:rPr>
        <w:t xml:space="preserve">) curve intersects the </w:t>
      </w:r>
    </w:p>
    <w:p w:rsidR="00687C7C" w:rsidRPr="00687C7C" w:rsidRDefault="00687C7C" w:rsidP="003A652D">
      <w:pPr>
        <w:numPr>
          <w:ilvl w:val="1"/>
          <w:numId w:val="49"/>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ATC</w:t>
      </w:r>
      <w:r w:rsidRPr="00687C7C">
        <w:rPr>
          <w:rFonts w:asciiTheme="minorHAnsi" w:hAnsiTheme="minorHAnsi"/>
          <w:sz w:val="20"/>
          <w:szCs w:val="20"/>
          <w:lang w:eastAsia="en-CA"/>
        </w:rPr>
        <w:t xml:space="preserve">, </w:t>
      </w:r>
      <w:r w:rsidRPr="00687C7C">
        <w:rPr>
          <w:rFonts w:asciiTheme="minorHAnsi" w:hAnsiTheme="minorHAnsi"/>
          <w:i/>
          <w:iCs/>
          <w:sz w:val="20"/>
          <w:szCs w:val="20"/>
          <w:lang w:eastAsia="en-CA"/>
        </w:rPr>
        <w:t>AVC</w:t>
      </w:r>
      <w:r w:rsidRPr="00687C7C">
        <w:rPr>
          <w:rFonts w:asciiTheme="minorHAnsi" w:hAnsiTheme="minorHAnsi"/>
          <w:sz w:val="20"/>
          <w:szCs w:val="20"/>
          <w:lang w:eastAsia="en-CA"/>
        </w:rPr>
        <w:t xml:space="preserve">, and </w:t>
      </w:r>
      <w:r w:rsidRPr="00687C7C">
        <w:rPr>
          <w:rFonts w:asciiTheme="minorHAnsi" w:hAnsiTheme="minorHAnsi"/>
          <w:i/>
          <w:iCs/>
          <w:sz w:val="20"/>
          <w:szCs w:val="20"/>
          <w:lang w:eastAsia="en-CA"/>
        </w:rPr>
        <w:t>AFC</w:t>
      </w:r>
      <w:r w:rsidRPr="00687C7C">
        <w:rPr>
          <w:rFonts w:asciiTheme="minorHAnsi" w:hAnsiTheme="minorHAnsi"/>
          <w:sz w:val="20"/>
          <w:szCs w:val="20"/>
          <w:lang w:eastAsia="en-CA"/>
        </w:rPr>
        <w:t xml:space="preserve"> curves at their minimum points. </w:t>
      </w:r>
    </w:p>
    <w:p w:rsidR="00687C7C" w:rsidRPr="00687C7C" w:rsidRDefault="00687C7C" w:rsidP="003A652D">
      <w:pPr>
        <w:numPr>
          <w:ilvl w:val="1"/>
          <w:numId w:val="49"/>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ATC</w:t>
      </w:r>
      <w:r w:rsidRPr="00687C7C">
        <w:rPr>
          <w:rFonts w:asciiTheme="minorHAnsi" w:hAnsiTheme="minorHAnsi"/>
          <w:sz w:val="20"/>
          <w:szCs w:val="20"/>
          <w:lang w:eastAsia="en-CA"/>
        </w:rPr>
        <w:t xml:space="preserve"> and </w:t>
      </w:r>
      <w:r w:rsidRPr="00687C7C">
        <w:rPr>
          <w:rFonts w:asciiTheme="minorHAnsi" w:hAnsiTheme="minorHAnsi"/>
          <w:i/>
          <w:iCs/>
          <w:sz w:val="20"/>
          <w:szCs w:val="20"/>
          <w:lang w:eastAsia="en-CA"/>
        </w:rPr>
        <w:t>AFC</w:t>
      </w:r>
      <w:r w:rsidRPr="00687C7C">
        <w:rPr>
          <w:rFonts w:asciiTheme="minorHAnsi" w:hAnsiTheme="minorHAnsi"/>
          <w:sz w:val="20"/>
          <w:szCs w:val="20"/>
          <w:lang w:eastAsia="en-CA"/>
        </w:rPr>
        <w:t xml:space="preserve"> curves at their minimum points. </w:t>
      </w:r>
    </w:p>
    <w:p w:rsidR="00687C7C" w:rsidRPr="00687C7C" w:rsidRDefault="00687C7C" w:rsidP="003A652D">
      <w:pPr>
        <w:numPr>
          <w:ilvl w:val="1"/>
          <w:numId w:val="49"/>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AVC</w:t>
      </w:r>
      <w:r w:rsidRPr="00687C7C">
        <w:rPr>
          <w:rFonts w:asciiTheme="minorHAnsi" w:hAnsiTheme="minorHAnsi"/>
          <w:sz w:val="20"/>
          <w:szCs w:val="20"/>
          <w:lang w:eastAsia="en-CA"/>
        </w:rPr>
        <w:t xml:space="preserve"> and </w:t>
      </w:r>
      <w:r w:rsidRPr="00687C7C">
        <w:rPr>
          <w:rFonts w:asciiTheme="minorHAnsi" w:hAnsiTheme="minorHAnsi"/>
          <w:i/>
          <w:iCs/>
          <w:sz w:val="20"/>
          <w:szCs w:val="20"/>
          <w:lang w:eastAsia="en-CA"/>
        </w:rPr>
        <w:t>AFC</w:t>
      </w:r>
      <w:r w:rsidRPr="00687C7C">
        <w:rPr>
          <w:rFonts w:asciiTheme="minorHAnsi" w:hAnsiTheme="minorHAnsi"/>
          <w:sz w:val="20"/>
          <w:szCs w:val="20"/>
          <w:lang w:eastAsia="en-CA"/>
        </w:rPr>
        <w:t xml:space="preserve"> curves at their minimum points. </w:t>
      </w:r>
    </w:p>
    <w:p w:rsidR="00687C7C" w:rsidRPr="00687C7C" w:rsidRDefault="00687C7C" w:rsidP="003A652D">
      <w:pPr>
        <w:numPr>
          <w:ilvl w:val="1"/>
          <w:numId w:val="49"/>
        </w:numPr>
        <w:ind w:left="709" w:hanging="283"/>
        <w:rPr>
          <w:rFonts w:asciiTheme="minorHAnsi" w:hAnsiTheme="minorHAnsi"/>
          <w:sz w:val="20"/>
          <w:szCs w:val="20"/>
          <w:lang w:eastAsia="en-CA"/>
        </w:rPr>
      </w:pPr>
      <w:r w:rsidRPr="00687C7C">
        <w:rPr>
          <w:rFonts w:asciiTheme="minorHAnsi" w:hAnsiTheme="minorHAnsi"/>
          <w:b/>
          <w:i/>
          <w:iCs/>
          <w:sz w:val="20"/>
          <w:szCs w:val="20"/>
          <w:lang w:eastAsia="en-CA"/>
        </w:rPr>
        <w:t>ATC</w:t>
      </w:r>
      <w:r w:rsidRPr="00687C7C">
        <w:rPr>
          <w:rFonts w:asciiTheme="minorHAnsi" w:hAnsiTheme="minorHAnsi"/>
          <w:b/>
          <w:sz w:val="20"/>
          <w:szCs w:val="20"/>
          <w:lang w:eastAsia="en-CA"/>
        </w:rPr>
        <w:t xml:space="preserve"> and </w:t>
      </w:r>
      <w:r w:rsidRPr="00687C7C">
        <w:rPr>
          <w:rFonts w:asciiTheme="minorHAnsi" w:hAnsiTheme="minorHAnsi"/>
          <w:b/>
          <w:i/>
          <w:iCs/>
          <w:sz w:val="20"/>
          <w:szCs w:val="20"/>
          <w:lang w:eastAsia="en-CA"/>
        </w:rPr>
        <w:t>AVC</w:t>
      </w:r>
      <w:r w:rsidRPr="00687C7C">
        <w:rPr>
          <w:rFonts w:asciiTheme="minorHAnsi" w:hAnsiTheme="minorHAnsi"/>
          <w:b/>
          <w:sz w:val="20"/>
          <w:szCs w:val="20"/>
          <w:lang w:eastAsia="en-CA"/>
        </w:rPr>
        <w:t xml:space="preserve"> curves at their minimum points</w:t>
      </w:r>
      <w:r w:rsidRPr="00687C7C">
        <w:rPr>
          <w:rFonts w:asciiTheme="minorHAnsi" w:hAnsiTheme="minorHAnsi"/>
          <w:sz w:val="20"/>
          <w:szCs w:val="20"/>
          <w:lang w:eastAsia="en-CA"/>
        </w:rPr>
        <w:t xml:space="preserve">. </w:t>
      </w:r>
    </w:p>
    <w:p w:rsidR="00687C7C" w:rsidRPr="00687C7C" w:rsidRDefault="00687C7C" w:rsidP="003A652D">
      <w:pPr>
        <w:numPr>
          <w:ilvl w:val="1"/>
          <w:numId w:val="49"/>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TC</w:t>
      </w:r>
      <w:r w:rsidRPr="00687C7C">
        <w:rPr>
          <w:rFonts w:asciiTheme="minorHAnsi" w:hAnsiTheme="minorHAnsi"/>
          <w:sz w:val="20"/>
          <w:szCs w:val="20"/>
          <w:lang w:eastAsia="en-CA"/>
        </w:rPr>
        <w:t xml:space="preserve"> and </w:t>
      </w:r>
      <w:r w:rsidRPr="00687C7C">
        <w:rPr>
          <w:rFonts w:asciiTheme="minorHAnsi" w:hAnsiTheme="minorHAnsi"/>
          <w:i/>
          <w:iCs/>
          <w:sz w:val="20"/>
          <w:szCs w:val="20"/>
          <w:lang w:eastAsia="en-CA"/>
        </w:rPr>
        <w:t xml:space="preserve">TVC </w:t>
      </w:r>
      <w:r w:rsidRPr="00687C7C">
        <w:rPr>
          <w:rFonts w:asciiTheme="minorHAnsi" w:hAnsiTheme="minorHAnsi"/>
          <w:sz w:val="20"/>
          <w:szCs w:val="20"/>
          <w:lang w:eastAsia="en-CA"/>
        </w:rPr>
        <w:t xml:space="preserve">curves at their minimum points. </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If </w:t>
      </w:r>
      <w:r w:rsidRPr="00687C7C">
        <w:rPr>
          <w:rFonts w:asciiTheme="minorHAnsi" w:hAnsiTheme="minorHAnsi"/>
          <w:i/>
          <w:iCs/>
          <w:sz w:val="20"/>
          <w:szCs w:val="20"/>
          <w:lang w:eastAsia="en-CA"/>
        </w:rPr>
        <w:t xml:space="preserve">ATC </w:t>
      </w:r>
      <w:r w:rsidRPr="00687C7C">
        <w:rPr>
          <w:rFonts w:asciiTheme="minorHAnsi" w:hAnsiTheme="minorHAnsi"/>
          <w:sz w:val="20"/>
          <w:szCs w:val="20"/>
          <w:lang w:eastAsia="en-CA"/>
        </w:rPr>
        <w:t xml:space="preserve">is falling, then </w:t>
      </w:r>
      <w:r w:rsidRPr="00687C7C">
        <w:rPr>
          <w:rFonts w:asciiTheme="minorHAnsi" w:hAnsiTheme="minorHAnsi"/>
          <w:i/>
          <w:iCs/>
          <w:sz w:val="20"/>
          <w:szCs w:val="20"/>
          <w:lang w:eastAsia="en-CA"/>
        </w:rPr>
        <w:t>MC</w:t>
      </w:r>
      <w:r w:rsidRPr="00687C7C">
        <w:rPr>
          <w:rFonts w:asciiTheme="minorHAnsi" w:hAnsiTheme="minorHAnsi"/>
          <w:sz w:val="20"/>
          <w:szCs w:val="20"/>
          <w:lang w:eastAsia="en-CA"/>
        </w:rPr>
        <w:t xml:space="preserve"> must be </w:t>
      </w:r>
    </w:p>
    <w:p w:rsidR="00687C7C" w:rsidRPr="00687C7C" w:rsidRDefault="00687C7C" w:rsidP="003A652D">
      <w:pPr>
        <w:numPr>
          <w:ilvl w:val="1"/>
          <w:numId w:val="50"/>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rising. </w:t>
      </w:r>
    </w:p>
    <w:p w:rsidR="00687C7C" w:rsidRPr="00687C7C" w:rsidRDefault="00687C7C" w:rsidP="003A652D">
      <w:pPr>
        <w:numPr>
          <w:ilvl w:val="1"/>
          <w:numId w:val="50"/>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falling. </w:t>
      </w:r>
    </w:p>
    <w:p w:rsidR="00687C7C" w:rsidRPr="00687C7C" w:rsidRDefault="00687C7C" w:rsidP="003A652D">
      <w:pPr>
        <w:numPr>
          <w:ilvl w:val="1"/>
          <w:numId w:val="50"/>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equal to </w:t>
      </w:r>
      <w:r w:rsidRPr="00687C7C">
        <w:rPr>
          <w:rFonts w:asciiTheme="minorHAnsi" w:hAnsiTheme="minorHAnsi"/>
          <w:i/>
          <w:iCs/>
          <w:sz w:val="20"/>
          <w:szCs w:val="20"/>
          <w:lang w:eastAsia="en-CA"/>
        </w:rPr>
        <w:t>ATC</w:t>
      </w:r>
      <w:r w:rsidRPr="00687C7C">
        <w:rPr>
          <w:rFonts w:asciiTheme="minorHAnsi" w:hAnsiTheme="minorHAnsi"/>
          <w:sz w:val="20"/>
          <w:szCs w:val="20"/>
          <w:lang w:eastAsia="en-CA"/>
        </w:rPr>
        <w:t xml:space="preserve">. </w:t>
      </w:r>
    </w:p>
    <w:p w:rsidR="00687C7C" w:rsidRPr="00687C7C" w:rsidRDefault="00687C7C" w:rsidP="003A652D">
      <w:pPr>
        <w:numPr>
          <w:ilvl w:val="1"/>
          <w:numId w:val="50"/>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above </w:t>
      </w:r>
      <w:r w:rsidRPr="00687C7C">
        <w:rPr>
          <w:rFonts w:asciiTheme="minorHAnsi" w:hAnsiTheme="minorHAnsi"/>
          <w:i/>
          <w:iCs/>
          <w:sz w:val="20"/>
          <w:szCs w:val="20"/>
          <w:lang w:eastAsia="en-CA"/>
        </w:rPr>
        <w:t>ATC</w:t>
      </w:r>
      <w:r w:rsidRPr="00687C7C">
        <w:rPr>
          <w:rFonts w:asciiTheme="minorHAnsi" w:hAnsiTheme="minorHAnsi"/>
          <w:sz w:val="20"/>
          <w:szCs w:val="20"/>
          <w:lang w:eastAsia="en-CA"/>
        </w:rPr>
        <w:t xml:space="preserve">. </w:t>
      </w:r>
    </w:p>
    <w:p w:rsidR="00687C7C" w:rsidRPr="00687C7C" w:rsidRDefault="00687C7C" w:rsidP="003A652D">
      <w:pPr>
        <w:numPr>
          <w:ilvl w:val="1"/>
          <w:numId w:val="50"/>
        </w:numPr>
        <w:ind w:left="709" w:hanging="283"/>
        <w:rPr>
          <w:rFonts w:asciiTheme="minorHAnsi" w:hAnsiTheme="minorHAnsi"/>
          <w:b/>
          <w:sz w:val="20"/>
          <w:szCs w:val="20"/>
          <w:lang w:eastAsia="en-CA"/>
        </w:rPr>
      </w:pPr>
      <w:r w:rsidRPr="00687C7C">
        <w:rPr>
          <w:rFonts w:asciiTheme="minorHAnsi" w:hAnsiTheme="minorHAnsi"/>
          <w:b/>
          <w:sz w:val="20"/>
          <w:szCs w:val="20"/>
          <w:lang w:eastAsia="en-CA"/>
        </w:rPr>
        <w:t xml:space="preserve">below </w:t>
      </w:r>
      <w:r w:rsidRPr="00687C7C">
        <w:rPr>
          <w:rFonts w:asciiTheme="minorHAnsi" w:hAnsiTheme="minorHAnsi"/>
          <w:b/>
          <w:i/>
          <w:iCs/>
          <w:sz w:val="20"/>
          <w:szCs w:val="20"/>
          <w:lang w:eastAsia="en-CA"/>
        </w:rPr>
        <w:t>ATC</w:t>
      </w:r>
      <w:r w:rsidRPr="00687C7C">
        <w:rPr>
          <w:rFonts w:asciiTheme="minorHAnsi" w:hAnsiTheme="minorHAnsi"/>
          <w:b/>
          <w:sz w:val="20"/>
          <w:szCs w:val="20"/>
          <w:lang w:eastAsia="en-CA"/>
        </w:rPr>
        <w:t xml:space="preserve">. </w:t>
      </w:r>
    </w:p>
    <w:p w:rsidR="00687C7C" w:rsidRPr="00687C7C" w:rsidRDefault="00687C7C" w:rsidP="00687C7C">
      <w:pPr>
        <w:ind w:left="709" w:hanging="283"/>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The marginal cost curve slopes upward due to</w:t>
      </w:r>
    </w:p>
    <w:p w:rsidR="00687C7C" w:rsidRPr="00687C7C" w:rsidRDefault="00687C7C" w:rsidP="003A652D">
      <w:pPr>
        <w:numPr>
          <w:ilvl w:val="0"/>
          <w:numId w:val="51"/>
        </w:numPr>
        <w:ind w:left="709" w:hanging="283"/>
        <w:rPr>
          <w:rFonts w:asciiTheme="minorHAnsi" w:hAnsiTheme="minorHAnsi"/>
          <w:sz w:val="20"/>
          <w:szCs w:val="20"/>
          <w:lang w:eastAsia="en-CA"/>
        </w:rPr>
      </w:pPr>
      <w:r w:rsidRPr="00687C7C">
        <w:rPr>
          <w:rFonts w:asciiTheme="minorHAnsi" w:hAnsiTheme="minorHAnsi"/>
          <w:sz w:val="20"/>
          <w:szCs w:val="20"/>
          <w:lang w:eastAsia="en-CA"/>
        </w:rPr>
        <w:t>diminishing marginal utility.</w:t>
      </w:r>
    </w:p>
    <w:p w:rsidR="00687C7C" w:rsidRPr="00687C7C" w:rsidRDefault="00687C7C" w:rsidP="003A652D">
      <w:pPr>
        <w:numPr>
          <w:ilvl w:val="0"/>
          <w:numId w:val="51"/>
        </w:numPr>
        <w:ind w:left="709" w:hanging="283"/>
        <w:rPr>
          <w:rFonts w:asciiTheme="minorHAnsi" w:hAnsiTheme="minorHAnsi"/>
          <w:sz w:val="20"/>
          <w:szCs w:val="20"/>
          <w:lang w:eastAsia="en-CA"/>
        </w:rPr>
      </w:pPr>
      <w:r w:rsidRPr="00687C7C">
        <w:rPr>
          <w:rFonts w:asciiTheme="minorHAnsi" w:hAnsiTheme="minorHAnsi"/>
          <w:b/>
          <w:sz w:val="20"/>
          <w:szCs w:val="20"/>
          <w:lang w:eastAsia="en-CA"/>
        </w:rPr>
        <w:t>diminishing marginal returns</w:t>
      </w:r>
      <w:r w:rsidRPr="00687C7C">
        <w:rPr>
          <w:rFonts w:asciiTheme="minorHAnsi" w:hAnsiTheme="minorHAnsi"/>
          <w:sz w:val="20"/>
          <w:szCs w:val="20"/>
          <w:lang w:eastAsia="en-CA"/>
        </w:rPr>
        <w:t>.</w:t>
      </w:r>
    </w:p>
    <w:p w:rsidR="00687C7C" w:rsidRPr="00687C7C" w:rsidRDefault="00687C7C" w:rsidP="003A652D">
      <w:pPr>
        <w:numPr>
          <w:ilvl w:val="0"/>
          <w:numId w:val="51"/>
        </w:numPr>
        <w:ind w:left="709" w:hanging="283"/>
        <w:rPr>
          <w:rFonts w:asciiTheme="minorHAnsi" w:hAnsiTheme="minorHAnsi"/>
          <w:sz w:val="20"/>
          <w:szCs w:val="20"/>
          <w:lang w:eastAsia="en-CA"/>
        </w:rPr>
      </w:pPr>
      <w:r w:rsidRPr="00687C7C">
        <w:rPr>
          <w:rFonts w:asciiTheme="minorHAnsi" w:hAnsiTheme="minorHAnsi"/>
          <w:sz w:val="20"/>
          <w:szCs w:val="20"/>
          <w:lang w:eastAsia="en-CA"/>
        </w:rPr>
        <w:t>technological inefficiency.</w:t>
      </w:r>
    </w:p>
    <w:p w:rsidR="00687C7C" w:rsidRPr="00687C7C" w:rsidRDefault="00687C7C" w:rsidP="003A652D">
      <w:pPr>
        <w:numPr>
          <w:ilvl w:val="0"/>
          <w:numId w:val="51"/>
        </w:numPr>
        <w:ind w:left="709" w:hanging="283"/>
        <w:rPr>
          <w:rFonts w:asciiTheme="minorHAnsi" w:hAnsiTheme="minorHAnsi"/>
          <w:sz w:val="20"/>
          <w:szCs w:val="20"/>
          <w:lang w:eastAsia="en-CA"/>
        </w:rPr>
      </w:pPr>
      <w:r w:rsidRPr="00687C7C">
        <w:rPr>
          <w:rFonts w:asciiTheme="minorHAnsi" w:hAnsiTheme="minorHAnsi"/>
          <w:sz w:val="20"/>
          <w:szCs w:val="20"/>
          <w:lang w:eastAsia="en-CA"/>
        </w:rPr>
        <w:t>economic inefficiency.</w:t>
      </w:r>
    </w:p>
    <w:p w:rsidR="00687C7C" w:rsidRPr="00687C7C" w:rsidRDefault="00687C7C" w:rsidP="003A652D">
      <w:pPr>
        <w:numPr>
          <w:ilvl w:val="0"/>
          <w:numId w:val="51"/>
        </w:numPr>
        <w:ind w:left="709" w:hanging="283"/>
        <w:rPr>
          <w:rFonts w:asciiTheme="minorHAnsi" w:hAnsiTheme="minorHAnsi"/>
          <w:sz w:val="20"/>
          <w:szCs w:val="20"/>
          <w:lang w:eastAsia="en-CA"/>
        </w:rPr>
      </w:pPr>
      <w:r w:rsidRPr="00687C7C">
        <w:rPr>
          <w:rFonts w:asciiTheme="minorHAnsi" w:hAnsiTheme="minorHAnsi"/>
          <w:sz w:val="20"/>
          <w:szCs w:val="20"/>
          <w:lang w:eastAsia="en-CA"/>
        </w:rPr>
        <w:t>none of the above.</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ind w:left="284" w:hanging="284"/>
        <w:rPr>
          <w:rFonts w:asciiTheme="minorHAnsi" w:hAnsiTheme="minorHAnsi"/>
          <w:sz w:val="20"/>
          <w:szCs w:val="20"/>
          <w:lang w:eastAsia="en-CA"/>
        </w:rPr>
      </w:pPr>
      <w:r w:rsidRPr="00687C7C">
        <w:rPr>
          <w:rFonts w:asciiTheme="minorHAnsi" w:hAnsiTheme="minorHAnsi"/>
          <w:sz w:val="20"/>
          <w:szCs w:val="20"/>
          <w:lang w:eastAsia="en-CA"/>
        </w:rPr>
        <w:t xml:space="preserve">Which type of cost does not change as the quantity of output produced changes? </w:t>
      </w:r>
    </w:p>
    <w:p w:rsidR="00687C7C" w:rsidRPr="00687C7C" w:rsidRDefault="00687C7C" w:rsidP="003A652D">
      <w:pPr>
        <w:numPr>
          <w:ilvl w:val="1"/>
          <w:numId w:val="52"/>
        </w:numPr>
        <w:ind w:left="709" w:hanging="283"/>
        <w:rPr>
          <w:rFonts w:asciiTheme="minorHAnsi" w:hAnsiTheme="minorHAnsi"/>
          <w:sz w:val="20"/>
          <w:szCs w:val="20"/>
          <w:lang w:eastAsia="en-CA"/>
        </w:rPr>
      </w:pPr>
      <w:r w:rsidRPr="00687C7C">
        <w:rPr>
          <w:rFonts w:asciiTheme="minorHAnsi" w:hAnsiTheme="minorHAnsi"/>
          <w:sz w:val="20"/>
          <w:szCs w:val="20"/>
          <w:lang w:eastAsia="en-CA"/>
        </w:rPr>
        <w:t>average total cost</w:t>
      </w:r>
    </w:p>
    <w:p w:rsidR="00687C7C" w:rsidRPr="00687C7C" w:rsidRDefault="00687C7C" w:rsidP="003A652D">
      <w:pPr>
        <w:numPr>
          <w:ilvl w:val="1"/>
          <w:numId w:val="52"/>
        </w:numPr>
        <w:ind w:left="709" w:hanging="283"/>
        <w:rPr>
          <w:rFonts w:asciiTheme="minorHAnsi" w:hAnsiTheme="minorHAnsi"/>
          <w:sz w:val="20"/>
          <w:szCs w:val="20"/>
          <w:lang w:eastAsia="en-CA"/>
        </w:rPr>
      </w:pPr>
      <w:r w:rsidRPr="00687C7C">
        <w:rPr>
          <w:rFonts w:asciiTheme="minorHAnsi" w:hAnsiTheme="minorHAnsi"/>
          <w:sz w:val="20"/>
          <w:szCs w:val="20"/>
          <w:lang w:eastAsia="en-CA"/>
        </w:rPr>
        <w:t>marginal cost</w:t>
      </w:r>
    </w:p>
    <w:p w:rsidR="00687C7C" w:rsidRPr="00687C7C" w:rsidRDefault="00687C7C" w:rsidP="003A652D">
      <w:pPr>
        <w:numPr>
          <w:ilvl w:val="1"/>
          <w:numId w:val="52"/>
        </w:numPr>
        <w:ind w:left="709" w:hanging="283"/>
        <w:rPr>
          <w:rFonts w:asciiTheme="minorHAnsi" w:hAnsiTheme="minorHAnsi"/>
          <w:sz w:val="20"/>
          <w:szCs w:val="20"/>
          <w:lang w:eastAsia="en-CA"/>
        </w:rPr>
      </w:pPr>
      <w:r w:rsidRPr="00687C7C">
        <w:rPr>
          <w:rFonts w:asciiTheme="minorHAnsi" w:hAnsiTheme="minorHAnsi"/>
          <w:sz w:val="20"/>
          <w:szCs w:val="20"/>
          <w:lang w:eastAsia="en-CA"/>
        </w:rPr>
        <w:t>average fixed cost</w:t>
      </w:r>
    </w:p>
    <w:p w:rsidR="00687C7C" w:rsidRPr="00687C7C" w:rsidRDefault="00687C7C" w:rsidP="003A652D">
      <w:pPr>
        <w:numPr>
          <w:ilvl w:val="1"/>
          <w:numId w:val="52"/>
        </w:numPr>
        <w:ind w:left="709" w:hanging="283"/>
        <w:rPr>
          <w:rFonts w:asciiTheme="minorHAnsi" w:hAnsiTheme="minorHAnsi"/>
          <w:sz w:val="20"/>
          <w:szCs w:val="20"/>
          <w:lang w:eastAsia="en-CA"/>
        </w:rPr>
      </w:pPr>
      <w:r w:rsidRPr="00687C7C">
        <w:rPr>
          <w:rFonts w:asciiTheme="minorHAnsi" w:hAnsiTheme="minorHAnsi"/>
          <w:b/>
          <w:sz w:val="20"/>
          <w:szCs w:val="20"/>
          <w:lang w:eastAsia="en-CA"/>
        </w:rPr>
        <w:t>total fixed co</w:t>
      </w:r>
      <w:r w:rsidRPr="00687C7C">
        <w:rPr>
          <w:rFonts w:asciiTheme="minorHAnsi" w:hAnsiTheme="minorHAnsi"/>
          <w:sz w:val="20"/>
          <w:szCs w:val="20"/>
          <w:lang w:eastAsia="en-CA"/>
        </w:rPr>
        <w:t>st</w:t>
      </w:r>
    </w:p>
    <w:p w:rsidR="00687C7C" w:rsidRPr="00687C7C" w:rsidRDefault="00687C7C" w:rsidP="003A652D">
      <w:pPr>
        <w:numPr>
          <w:ilvl w:val="1"/>
          <w:numId w:val="52"/>
        </w:numPr>
        <w:ind w:left="709" w:hanging="283"/>
        <w:rPr>
          <w:rFonts w:asciiTheme="minorHAnsi" w:hAnsiTheme="minorHAnsi"/>
          <w:sz w:val="20"/>
          <w:szCs w:val="20"/>
          <w:lang w:eastAsia="en-CA"/>
        </w:rPr>
      </w:pPr>
      <w:r w:rsidRPr="00687C7C">
        <w:rPr>
          <w:rFonts w:asciiTheme="minorHAnsi" w:hAnsiTheme="minorHAnsi"/>
          <w:sz w:val="20"/>
          <w:szCs w:val="20"/>
          <w:lang w:eastAsia="en-CA"/>
        </w:rPr>
        <w:t>Both C and D are correct.</w:t>
      </w:r>
    </w:p>
    <w:p w:rsidR="00687C7C" w:rsidRPr="00687C7C" w:rsidRDefault="00687C7C" w:rsidP="00687C7C">
      <w:pPr>
        <w:rPr>
          <w:rFonts w:asciiTheme="minorHAnsi" w:hAnsiTheme="minorHAnsi"/>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Economies of scale are present when</w:t>
      </w:r>
    </w:p>
    <w:p w:rsidR="00687C7C" w:rsidRPr="00687C7C" w:rsidRDefault="00687C7C" w:rsidP="003A652D">
      <w:pPr>
        <w:numPr>
          <w:ilvl w:val="1"/>
          <w:numId w:val="53"/>
        </w:numPr>
        <w:ind w:left="709" w:hanging="283"/>
        <w:rPr>
          <w:rFonts w:asciiTheme="minorHAnsi" w:hAnsiTheme="minorHAnsi"/>
          <w:b/>
          <w:sz w:val="20"/>
          <w:szCs w:val="20"/>
          <w:lang w:eastAsia="en-CA"/>
        </w:rPr>
      </w:pPr>
      <w:r w:rsidRPr="00687C7C">
        <w:rPr>
          <w:rFonts w:asciiTheme="minorHAnsi" w:hAnsiTheme="minorHAnsi"/>
          <w:b/>
          <w:sz w:val="20"/>
          <w:szCs w:val="20"/>
          <w:lang w:eastAsia="en-CA"/>
        </w:rPr>
        <w:t xml:space="preserve">the </w:t>
      </w:r>
      <w:r w:rsidRPr="00687C7C">
        <w:rPr>
          <w:rFonts w:asciiTheme="minorHAnsi" w:hAnsiTheme="minorHAnsi"/>
          <w:b/>
          <w:i/>
          <w:iCs/>
          <w:sz w:val="20"/>
          <w:szCs w:val="20"/>
          <w:lang w:eastAsia="en-CA"/>
        </w:rPr>
        <w:t>LRAC</w:t>
      </w:r>
      <w:r w:rsidRPr="00687C7C">
        <w:rPr>
          <w:rFonts w:asciiTheme="minorHAnsi" w:hAnsiTheme="minorHAnsi"/>
          <w:b/>
          <w:sz w:val="20"/>
          <w:szCs w:val="20"/>
          <w:lang w:eastAsia="en-CA"/>
        </w:rPr>
        <w:t xml:space="preserve"> curve slopes downward. </w:t>
      </w:r>
    </w:p>
    <w:p w:rsidR="00687C7C" w:rsidRPr="00687C7C" w:rsidRDefault="00687C7C" w:rsidP="003A652D">
      <w:pPr>
        <w:numPr>
          <w:ilvl w:val="1"/>
          <w:numId w:val="5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average total cost remains constant as input increases. </w:t>
      </w:r>
    </w:p>
    <w:p w:rsidR="00687C7C" w:rsidRPr="00687C7C" w:rsidRDefault="00687C7C" w:rsidP="003A652D">
      <w:pPr>
        <w:numPr>
          <w:ilvl w:val="1"/>
          <w:numId w:val="53"/>
        </w:numPr>
        <w:ind w:left="709" w:hanging="283"/>
        <w:rPr>
          <w:rFonts w:asciiTheme="minorHAnsi" w:hAnsiTheme="minorHAnsi"/>
          <w:sz w:val="20"/>
          <w:szCs w:val="20"/>
          <w:lang w:eastAsia="en-CA"/>
        </w:rPr>
      </w:pPr>
      <w:r w:rsidRPr="00687C7C">
        <w:rPr>
          <w:rFonts w:asciiTheme="minorHAnsi" w:hAnsiTheme="minorHAnsi"/>
          <w:sz w:val="20"/>
          <w:szCs w:val="20"/>
          <w:lang w:eastAsia="en-CA"/>
        </w:rPr>
        <w:t>average total cost rises as output increases.</w:t>
      </w:r>
    </w:p>
    <w:p w:rsidR="00687C7C" w:rsidRPr="00687C7C" w:rsidRDefault="00687C7C" w:rsidP="003A652D">
      <w:pPr>
        <w:numPr>
          <w:ilvl w:val="1"/>
          <w:numId w:val="53"/>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the </w:t>
      </w:r>
      <w:r w:rsidRPr="00687C7C">
        <w:rPr>
          <w:rFonts w:asciiTheme="minorHAnsi" w:hAnsiTheme="minorHAnsi"/>
          <w:i/>
          <w:iCs/>
          <w:sz w:val="20"/>
          <w:szCs w:val="20"/>
          <w:lang w:eastAsia="en-CA"/>
        </w:rPr>
        <w:t>LRAC</w:t>
      </w:r>
      <w:r w:rsidRPr="00687C7C">
        <w:rPr>
          <w:rFonts w:asciiTheme="minorHAnsi" w:hAnsiTheme="minorHAnsi"/>
          <w:sz w:val="20"/>
          <w:szCs w:val="20"/>
          <w:lang w:eastAsia="en-CA"/>
        </w:rPr>
        <w:t xml:space="preserve"> curve is horizontal.</w:t>
      </w:r>
    </w:p>
    <w:p w:rsidR="00687C7C" w:rsidRPr="00687C7C" w:rsidRDefault="00687C7C" w:rsidP="003A652D">
      <w:pPr>
        <w:numPr>
          <w:ilvl w:val="1"/>
          <w:numId w:val="53"/>
        </w:numPr>
        <w:ind w:left="709" w:hanging="283"/>
        <w:rPr>
          <w:rFonts w:asciiTheme="minorHAnsi" w:hAnsiTheme="minorHAnsi"/>
          <w:sz w:val="20"/>
          <w:szCs w:val="20"/>
          <w:lang w:eastAsia="en-CA"/>
        </w:rPr>
      </w:pPr>
      <w:r w:rsidRPr="00687C7C">
        <w:rPr>
          <w:rFonts w:asciiTheme="minorHAnsi" w:hAnsiTheme="minorHAnsi"/>
          <w:sz w:val="20"/>
          <w:szCs w:val="20"/>
          <w:lang w:eastAsia="en-CA"/>
        </w:rPr>
        <w:t>total fixed cost increases.</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iCs/>
          <w:sz w:val="20"/>
          <w:szCs w:val="20"/>
          <w:lang w:eastAsia="en-CA"/>
        </w:rPr>
      </w:pPr>
      <w:r w:rsidRPr="00687C7C">
        <w:rPr>
          <w:rFonts w:asciiTheme="minorHAnsi" w:hAnsiTheme="minorHAnsi"/>
          <w:b/>
          <w:iCs/>
          <w:sz w:val="20"/>
          <w:szCs w:val="20"/>
          <w:lang w:eastAsia="en-CA"/>
        </w:rPr>
        <w:t>Use the figure below to answer the following questions</w:t>
      </w:r>
      <w:r w:rsidRPr="00687C7C">
        <w:rPr>
          <w:rFonts w:asciiTheme="minorHAnsi" w:hAnsiTheme="minorHAnsi"/>
          <w:iCs/>
          <w:sz w:val="20"/>
          <w:szCs w:val="20"/>
          <w:lang w:eastAsia="en-CA"/>
        </w:rPr>
        <w:t>.</w:t>
      </w:r>
    </w:p>
    <w:p w:rsidR="00687C7C" w:rsidRPr="00687C7C" w:rsidRDefault="00687C7C" w:rsidP="00687C7C">
      <w:pPr>
        <w:jc w:val="center"/>
        <w:rPr>
          <w:rFonts w:asciiTheme="minorHAnsi" w:hAnsiTheme="minorHAnsi"/>
          <w:sz w:val="20"/>
          <w:szCs w:val="20"/>
          <w:lang w:eastAsia="en-CA"/>
        </w:rPr>
      </w:pPr>
      <w:r w:rsidRPr="00687C7C">
        <w:rPr>
          <w:rFonts w:asciiTheme="minorHAnsi" w:hAnsiTheme="minorHAnsi"/>
          <w:noProof/>
          <w:sz w:val="20"/>
          <w:szCs w:val="20"/>
          <w:lang w:val="en-CA" w:eastAsia="en-CA"/>
        </w:rPr>
        <w:drawing>
          <wp:inline distT="0" distB="0" distL="0" distR="0">
            <wp:extent cx="1924050" cy="2072625"/>
            <wp:effectExtent l="19050" t="0" r="0" b="0"/>
            <wp:docPr id="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924050" cy="2072625"/>
                    </a:xfrm>
                    <a:prstGeom prst="rect">
                      <a:avLst/>
                    </a:prstGeom>
                    <a:noFill/>
                    <a:ln w="9525">
                      <a:noFill/>
                      <a:miter lim="800000"/>
                      <a:headEnd/>
                      <a:tailEnd/>
                    </a:ln>
                  </pic:spPr>
                </pic:pic>
              </a:graphicData>
            </a:graphic>
          </wp:inline>
        </w:drawing>
      </w:r>
    </w:p>
    <w:p w:rsidR="00687C7C" w:rsidRPr="00687C7C" w:rsidRDefault="00687C7C" w:rsidP="00687C7C">
      <w:pPr>
        <w:rPr>
          <w:rFonts w:asciiTheme="minorHAnsi" w:hAnsiTheme="minorHAnsi"/>
          <w:b/>
          <w:bCs/>
          <w:sz w:val="20"/>
          <w:szCs w:val="20"/>
          <w:lang w:eastAsia="en-CA"/>
        </w:rPr>
      </w:pP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the above Figure, which illustrates the short-run average total cost curves for four different plant sizes. Which curve represents the average total cost for the largest of the four plant sizes? </w:t>
      </w:r>
    </w:p>
    <w:p w:rsidR="00687C7C" w:rsidRPr="00687C7C" w:rsidRDefault="00687C7C" w:rsidP="003A652D">
      <w:pPr>
        <w:numPr>
          <w:ilvl w:val="1"/>
          <w:numId w:val="54"/>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ATC</w:t>
      </w:r>
      <w:r w:rsidRPr="00687C7C">
        <w:rPr>
          <w:rFonts w:asciiTheme="minorHAnsi" w:hAnsiTheme="minorHAnsi"/>
          <w:sz w:val="20"/>
          <w:szCs w:val="20"/>
          <w:lang w:eastAsia="en-CA"/>
        </w:rPr>
        <w:t>A</w:t>
      </w:r>
    </w:p>
    <w:p w:rsidR="00687C7C" w:rsidRPr="00687C7C" w:rsidRDefault="00687C7C" w:rsidP="003A652D">
      <w:pPr>
        <w:numPr>
          <w:ilvl w:val="1"/>
          <w:numId w:val="54"/>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ATC</w:t>
      </w:r>
      <w:r w:rsidRPr="00687C7C">
        <w:rPr>
          <w:rFonts w:asciiTheme="minorHAnsi" w:hAnsiTheme="minorHAnsi"/>
          <w:sz w:val="20"/>
          <w:szCs w:val="20"/>
          <w:lang w:eastAsia="en-CA"/>
        </w:rPr>
        <w:t>B</w:t>
      </w:r>
    </w:p>
    <w:p w:rsidR="00687C7C" w:rsidRPr="00687C7C" w:rsidRDefault="00687C7C" w:rsidP="003A652D">
      <w:pPr>
        <w:numPr>
          <w:ilvl w:val="1"/>
          <w:numId w:val="54"/>
        </w:numPr>
        <w:ind w:left="709" w:hanging="283"/>
        <w:rPr>
          <w:rFonts w:asciiTheme="minorHAnsi" w:hAnsiTheme="minorHAnsi"/>
          <w:sz w:val="20"/>
          <w:szCs w:val="20"/>
          <w:lang w:eastAsia="en-CA"/>
        </w:rPr>
      </w:pPr>
      <w:r w:rsidRPr="00687C7C">
        <w:rPr>
          <w:rFonts w:asciiTheme="minorHAnsi" w:hAnsiTheme="minorHAnsi"/>
          <w:i/>
          <w:iCs/>
          <w:sz w:val="20"/>
          <w:szCs w:val="20"/>
          <w:lang w:eastAsia="en-CA"/>
        </w:rPr>
        <w:t>ATC</w:t>
      </w:r>
      <w:r w:rsidRPr="00687C7C">
        <w:rPr>
          <w:rFonts w:asciiTheme="minorHAnsi" w:hAnsiTheme="minorHAnsi"/>
          <w:sz w:val="20"/>
          <w:szCs w:val="20"/>
          <w:lang w:eastAsia="en-CA"/>
        </w:rPr>
        <w:t>C</w:t>
      </w:r>
    </w:p>
    <w:p w:rsidR="00687C7C" w:rsidRPr="00687C7C" w:rsidRDefault="00687C7C" w:rsidP="003A652D">
      <w:pPr>
        <w:numPr>
          <w:ilvl w:val="1"/>
          <w:numId w:val="54"/>
        </w:numPr>
        <w:ind w:left="709" w:hanging="283"/>
        <w:rPr>
          <w:rFonts w:asciiTheme="minorHAnsi" w:hAnsiTheme="minorHAnsi"/>
          <w:b/>
          <w:sz w:val="20"/>
          <w:szCs w:val="20"/>
          <w:lang w:eastAsia="en-CA"/>
        </w:rPr>
      </w:pPr>
      <w:r w:rsidRPr="00687C7C">
        <w:rPr>
          <w:rFonts w:asciiTheme="minorHAnsi" w:hAnsiTheme="minorHAnsi"/>
          <w:b/>
          <w:i/>
          <w:iCs/>
          <w:sz w:val="20"/>
          <w:szCs w:val="20"/>
          <w:lang w:eastAsia="en-CA"/>
        </w:rPr>
        <w:t>ATC</w:t>
      </w:r>
      <w:r w:rsidRPr="00687C7C">
        <w:rPr>
          <w:rFonts w:asciiTheme="minorHAnsi" w:hAnsiTheme="minorHAnsi"/>
          <w:b/>
          <w:sz w:val="20"/>
          <w:szCs w:val="20"/>
          <w:lang w:eastAsia="en-CA"/>
        </w:rPr>
        <w:t>D</w:t>
      </w:r>
    </w:p>
    <w:p w:rsidR="00687C7C" w:rsidRPr="00687C7C" w:rsidRDefault="00687C7C" w:rsidP="003A652D">
      <w:pPr>
        <w:numPr>
          <w:ilvl w:val="1"/>
          <w:numId w:val="54"/>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either </w:t>
      </w:r>
      <w:r w:rsidRPr="00687C7C">
        <w:rPr>
          <w:rFonts w:asciiTheme="minorHAnsi" w:hAnsiTheme="minorHAnsi"/>
          <w:i/>
          <w:iCs/>
          <w:sz w:val="20"/>
          <w:szCs w:val="20"/>
          <w:lang w:eastAsia="en-CA"/>
        </w:rPr>
        <w:t>ATC</w:t>
      </w:r>
      <w:r w:rsidRPr="00687C7C">
        <w:rPr>
          <w:rFonts w:asciiTheme="minorHAnsi" w:hAnsiTheme="minorHAnsi"/>
          <w:sz w:val="20"/>
          <w:szCs w:val="20"/>
          <w:lang w:eastAsia="en-CA"/>
        </w:rPr>
        <w:t xml:space="preserve">C or </w:t>
      </w:r>
      <w:r w:rsidRPr="00687C7C">
        <w:rPr>
          <w:rFonts w:asciiTheme="minorHAnsi" w:hAnsiTheme="minorHAnsi"/>
          <w:i/>
          <w:iCs/>
          <w:sz w:val="20"/>
          <w:szCs w:val="20"/>
          <w:lang w:eastAsia="en-CA"/>
        </w:rPr>
        <w:t>ATC</w:t>
      </w:r>
      <w:r w:rsidRPr="00687C7C">
        <w:rPr>
          <w:rFonts w:asciiTheme="minorHAnsi" w:hAnsiTheme="minorHAnsi"/>
          <w:sz w:val="20"/>
          <w:szCs w:val="20"/>
          <w:lang w:eastAsia="en-CA"/>
        </w:rPr>
        <w:t>D</w:t>
      </w:r>
    </w:p>
    <w:p w:rsidR="00687C7C" w:rsidRPr="00687C7C" w:rsidRDefault="00687C7C" w:rsidP="00687C7C">
      <w:pPr>
        <w:rPr>
          <w:rFonts w:asciiTheme="minorHAnsi" w:hAnsiTheme="minorHAnsi"/>
          <w:i/>
          <w:iCs/>
          <w:sz w:val="20"/>
          <w:szCs w:val="20"/>
          <w:lang w:eastAsia="en-CA"/>
        </w:rPr>
      </w:pPr>
    </w:p>
    <w:p w:rsidR="00687C7C" w:rsidRPr="00687C7C" w:rsidRDefault="00687C7C" w:rsidP="00687C7C">
      <w:pPr>
        <w:rPr>
          <w:rFonts w:asciiTheme="minorHAnsi" w:hAnsiTheme="minorHAnsi"/>
          <w:b/>
          <w:iCs/>
          <w:sz w:val="20"/>
          <w:szCs w:val="20"/>
          <w:lang w:eastAsia="en-CA"/>
        </w:rPr>
      </w:pPr>
      <w:r w:rsidRPr="00687C7C">
        <w:rPr>
          <w:rFonts w:asciiTheme="minorHAnsi" w:hAnsiTheme="minorHAnsi"/>
          <w:b/>
          <w:iCs/>
          <w:sz w:val="20"/>
          <w:szCs w:val="20"/>
          <w:lang w:eastAsia="en-CA"/>
        </w:rPr>
        <w:t>Use the figure below to answer the following questions.</w:t>
      </w:r>
    </w:p>
    <w:p w:rsidR="00687C7C" w:rsidRPr="00687C7C" w:rsidRDefault="00687C7C" w:rsidP="00687C7C">
      <w:pPr>
        <w:rPr>
          <w:rFonts w:asciiTheme="minorHAnsi" w:hAnsiTheme="minorHAnsi"/>
          <w:sz w:val="20"/>
          <w:szCs w:val="20"/>
          <w:lang w:eastAsia="en-CA"/>
        </w:rPr>
      </w:pPr>
    </w:p>
    <w:p w:rsidR="00687C7C" w:rsidRPr="00687C7C" w:rsidRDefault="00687C7C" w:rsidP="00687C7C">
      <w:pPr>
        <w:rPr>
          <w:rFonts w:asciiTheme="minorHAnsi" w:hAnsiTheme="minorHAnsi"/>
          <w:sz w:val="20"/>
          <w:szCs w:val="20"/>
          <w:lang w:eastAsia="en-CA"/>
        </w:rPr>
      </w:pPr>
      <w:r w:rsidRPr="00687C7C">
        <w:rPr>
          <w:rFonts w:asciiTheme="minorHAnsi" w:hAnsiTheme="minorHAnsi"/>
          <w:noProof/>
          <w:sz w:val="20"/>
          <w:szCs w:val="20"/>
          <w:lang w:val="en-CA" w:eastAsia="en-CA"/>
        </w:rPr>
        <w:drawing>
          <wp:inline distT="0" distB="0" distL="0" distR="0">
            <wp:extent cx="2466975" cy="2657475"/>
            <wp:effectExtent l="19050" t="0" r="9525" b="0"/>
            <wp:docPr id="5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466975" cy="2657475"/>
                    </a:xfrm>
                    <a:prstGeom prst="rect">
                      <a:avLst/>
                    </a:prstGeom>
                    <a:noFill/>
                    <a:ln w="9525">
                      <a:noFill/>
                      <a:miter lim="800000"/>
                      <a:headEnd/>
                      <a:tailEnd/>
                    </a:ln>
                  </pic:spPr>
                </pic:pic>
              </a:graphicData>
            </a:graphic>
          </wp:inline>
        </w:drawing>
      </w:r>
    </w:p>
    <w:p w:rsidR="00687C7C" w:rsidRPr="00687C7C" w:rsidRDefault="00687C7C" w:rsidP="00687C7C">
      <w:pPr>
        <w:pStyle w:val="ListParagraph"/>
        <w:numPr>
          <w:ilvl w:val="0"/>
          <w:numId w:val="2"/>
        </w:numPr>
        <w:rPr>
          <w:rFonts w:asciiTheme="minorHAnsi" w:hAnsiTheme="minorHAnsi"/>
          <w:sz w:val="20"/>
          <w:szCs w:val="20"/>
          <w:lang w:eastAsia="en-CA"/>
        </w:rPr>
      </w:pPr>
      <w:r w:rsidRPr="00687C7C">
        <w:rPr>
          <w:rFonts w:asciiTheme="minorHAnsi" w:hAnsiTheme="minorHAnsi"/>
          <w:sz w:val="20"/>
          <w:szCs w:val="20"/>
          <w:lang w:eastAsia="en-CA"/>
        </w:rPr>
        <w:t xml:space="preserve">Refer to the above Figure, which illustrates the long-run average total cost curve. Which one of the following statements is </w:t>
      </w:r>
      <w:r w:rsidRPr="00687C7C">
        <w:rPr>
          <w:rFonts w:asciiTheme="minorHAnsi" w:hAnsiTheme="minorHAnsi"/>
          <w:i/>
          <w:iCs/>
          <w:sz w:val="20"/>
          <w:szCs w:val="20"/>
          <w:lang w:eastAsia="en-CA"/>
        </w:rPr>
        <w:t>false</w:t>
      </w:r>
      <w:r w:rsidRPr="00687C7C">
        <w:rPr>
          <w:rFonts w:asciiTheme="minorHAnsi" w:hAnsiTheme="minorHAnsi"/>
          <w:sz w:val="20"/>
          <w:szCs w:val="20"/>
          <w:lang w:eastAsia="en-CA"/>
        </w:rPr>
        <w:t xml:space="preserve">? </w:t>
      </w:r>
    </w:p>
    <w:p w:rsidR="00687C7C" w:rsidRPr="00687C7C" w:rsidRDefault="00687C7C" w:rsidP="003A652D">
      <w:pPr>
        <w:numPr>
          <w:ilvl w:val="1"/>
          <w:numId w:val="55"/>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Economies of scale exist between 0 and </w:t>
      </w:r>
      <w:r w:rsidRPr="00687C7C">
        <w:rPr>
          <w:rFonts w:asciiTheme="minorHAnsi" w:hAnsiTheme="minorHAnsi"/>
          <w:i/>
          <w:iCs/>
          <w:sz w:val="20"/>
          <w:szCs w:val="20"/>
          <w:lang w:eastAsia="en-CA"/>
        </w:rPr>
        <w:t>Q</w:t>
      </w:r>
      <w:r w:rsidRPr="00687C7C">
        <w:rPr>
          <w:rFonts w:asciiTheme="minorHAnsi" w:hAnsiTheme="minorHAnsi"/>
          <w:sz w:val="20"/>
          <w:szCs w:val="20"/>
          <w:lang w:eastAsia="en-CA"/>
        </w:rPr>
        <w:t xml:space="preserve">0 units of output. </w:t>
      </w:r>
    </w:p>
    <w:p w:rsidR="00687C7C" w:rsidRPr="00687C7C" w:rsidRDefault="00687C7C" w:rsidP="003A652D">
      <w:pPr>
        <w:numPr>
          <w:ilvl w:val="1"/>
          <w:numId w:val="55"/>
        </w:numPr>
        <w:ind w:left="709" w:hanging="283"/>
        <w:rPr>
          <w:rFonts w:asciiTheme="minorHAnsi" w:hAnsiTheme="minorHAnsi"/>
          <w:b/>
          <w:sz w:val="20"/>
          <w:szCs w:val="20"/>
          <w:lang w:eastAsia="en-CA"/>
        </w:rPr>
      </w:pPr>
      <w:r w:rsidRPr="00687C7C">
        <w:rPr>
          <w:rFonts w:asciiTheme="minorHAnsi" w:hAnsiTheme="minorHAnsi"/>
          <w:b/>
          <w:sz w:val="20"/>
          <w:szCs w:val="20"/>
          <w:lang w:eastAsia="en-CA"/>
        </w:rPr>
        <w:t xml:space="preserve">Diseconomies of scale exist between 0 and </w:t>
      </w:r>
      <w:r w:rsidRPr="00687C7C">
        <w:rPr>
          <w:rFonts w:asciiTheme="minorHAnsi" w:hAnsiTheme="minorHAnsi"/>
          <w:b/>
          <w:i/>
          <w:iCs/>
          <w:sz w:val="20"/>
          <w:szCs w:val="20"/>
          <w:lang w:eastAsia="en-CA"/>
        </w:rPr>
        <w:t>Q</w:t>
      </w:r>
      <w:r w:rsidRPr="00687C7C">
        <w:rPr>
          <w:rFonts w:asciiTheme="minorHAnsi" w:hAnsiTheme="minorHAnsi"/>
          <w:b/>
          <w:sz w:val="20"/>
          <w:szCs w:val="20"/>
          <w:lang w:eastAsia="en-CA"/>
        </w:rPr>
        <w:t xml:space="preserve">1 units of output. </w:t>
      </w:r>
    </w:p>
    <w:p w:rsidR="00687C7C" w:rsidRPr="00687C7C" w:rsidRDefault="00687C7C" w:rsidP="003A652D">
      <w:pPr>
        <w:numPr>
          <w:ilvl w:val="1"/>
          <w:numId w:val="55"/>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Constant returns to scale exist between </w:t>
      </w:r>
      <w:r w:rsidRPr="00687C7C">
        <w:rPr>
          <w:rFonts w:asciiTheme="minorHAnsi" w:hAnsiTheme="minorHAnsi"/>
          <w:i/>
          <w:iCs/>
          <w:sz w:val="20"/>
          <w:szCs w:val="20"/>
          <w:lang w:eastAsia="en-CA"/>
        </w:rPr>
        <w:t>Q</w:t>
      </w:r>
      <w:r w:rsidRPr="00687C7C">
        <w:rPr>
          <w:rFonts w:asciiTheme="minorHAnsi" w:hAnsiTheme="minorHAnsi"/>
          <w:sz w:val="20"/>
          <w:szCs w:val="20"/>
          <w:lang w:eastAsia="en-CA"/>
        </w:rPr>
        <w:t xml:space="preserve">1 and </w:t>
      </w:r>
      <w:r w:rsidRPr="00687C7C">
        <w:rPr>
          <w:rFonts w:asciiTheme="minorHAnsi" w:hAnsiTheme="minorHAnsi"/>
          <w:i/>
          <w:iCs/>
          <w:sz w:val="20"/>
          <w:szCs w:val="20"/>
          <w:lang w:eastAsia="en-CA"/>
        </w:rPr>
        <w:t>Q</w:t>
      </w:r>
      <w:r w:rsidRPr="00687C7C">
        <w:rPr>
          <w:rFonts w:asciiTheme="minorHAnsi" w:hAnsiTheme="minorHAnsi"/>
          <w:sz w:val="20"/>
          <w:szCs w:val="20"/>
          <w:lang w:eastAsia="en-CA"/>
        </w:rPr>
        <w:t xml:space="preserve">2 units of output. </w:t>
      </w:r>
    </w:p>
    <w:p w:rsidR="00687C7C" w:rsidRDefault="00687C7C" w:rsidP="003A652D">
      <w:pPr>
        <w:numPr>
          <w:ilvl w:val="1"/>
          <w:numId w:val="55"/>
        </w:numPr>
        <w:ind w:left="709" w:hanging="283"/>
        <w:rPr>
          <w:rFonts w:asciiTheme="minorHAnsi" w:hAnsiTheme="minorHAnsi"/>
          <w:sz w:val="20"/>
          <w:szCs w:val="20"/>
          <w:lang w:eastAsia="en-CA"/>
        </w:rPr>
      </w:pPr>
      <w:r w:rsidRPr="00687C7C">
        <w:rPr>
          <w:rFonts w:asciiTheme="minorHAnsi" w:hAnsiTheme="minorHAnsi"/>
          <w:sz w:val="20"/>
          <w:szCs w:val="20"/>
          <w:lang w:eastAsia="en-CA"/>
        </w:rPr>
        <w:t xml:space="preserve">Diseconomies of scale exist at quantities greater than </w:t>
      </w:r>
      <w:r w:rsidRPr="00687C7C">
        <w:rPr>
          <w:rFonts w:asciiTheme="minorHAnsi" w:hAnsiTheme="minorHAnsi"/>
          <w:i/>
          <w:iCs/>
          <w:sz w:val="20"/>
          <w:szCs w:val="20"/>
          <w:lang w:eastAsia="en-CA"/>
        </w:rPr>
        <w:t>Q</w:t>
      </w:r>
      <w:r w:rsidRPr="00687C7C">
        <w:rPr>
          <w:rFonts w:asciiTheme="minorHAnsi" w:hAnsiTheme="minorHAnsi"/>
          <w:sz w:val="20"/>
          <w:szCs w:val="20"/>
          <w:lang w:eastAsia="en-CA"/>
        </w:rPr>
        <w:t xml:space="preserve">2 units of output. </w:t>
      </w:r>
    </w:p>
    <w:p w:rsidR="00D14BA4" w:rsidRPr="00D14BA4" w:rsidRDefault="00D14BA4" w:rsidP="00D14BA4">
      <w:pPr>
        <w:pStyle w:val="ListParagraph"/>
        <w:numPr>
          <w:ilvl w:val="0"/>
          <w:numId w:val="2"/>
        </w:numPr>
        <w:rPr>
          <w:rFonts w:asciiTheme="minorHAnsi" w:hAnsiTheme="minorHAnsi"/>
          <w:sz w:val="20"/>
          <w:szCs w:val="20"/>
          <w:lang w:eastAsia="en-CA"/>
        </w:rPr>
      </w:pPr>
      <w:r w:rsidRPr="00D14BA4">
        <w:rPr>
          <w:rFonts w:asciiTheme="minorHAnsi" w:hAnsiTheme="minorHAnsi"/>
          <w:sz w:val="20"/>
          <w:szCs w:val="20"/>
          <w:lang w:eastAsia="en-CA"/>
        </w:rPr>
        <w:t xml:space="preserve">A price-taking firm faces a </w:t>
      </w:r>
    </w:p>
    <w:p w:rsidR="00D14BA4" w:rsidRPr="00D14BA4" w:rsidRDefault="00D14BA4" w:rsidP="003A652D">
      <w:pPr>
        <w:numPr>
          <w:ilvl w:val="0"/>
          <w:numId w:val="56"/>
        </w:numPr>
        <w:ind w:hanging="294"/>
        <w:rPr>
          <w:rFonts w:asciiTheme="minorHAnsi" w:hAnsiTheme="minorHAnsi"/>
          <w:sz w:val="20"/>
          <w:szCs w:val="20"/>
          <w:lang w:eastAsia="en-CA"/>
        </w:rPr>
      </w:pPr>
      <w:r w:rsidRPr="00D14BA4">
        <w:rPr>
          <w:rFonts w:asciiTheme="minorHAnsi" w:hAnsiTheme="minorHAnsi"/>
          <w:sz w:val="20"/>
          <w:szCs w:val="20"/>
          <w:lang w:eastAsia="en-CA"/>
        </w:rPr>
        <w:t>perfectly inelastic demand.</w:t>
      </w:r>
    </w:p>
    <w:p w:rsidR="00D14BA4" w:rsidRPr="00D14BA4" w:rsidRDefault="00D14BA4" w:rsidP="003A652D">
      <w:pPr>
        <w:numPr>
          <w:ilvl w:val="0"/>
          <w:numId w:val="56"/>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downward-sloping marginal revenue curve. </w:t>
      </w:r>
    </w:p>
    <w:p w:rsidR="00D14BA4" w:rsidRPr="00D14BA4" w:rsidRDefault="00D14BA4" w:rsidP="003A652D">
      <w:pPr>
        <w:numPr>
          <w:ilvl w:val="0"/>
          <w:numId w:val="56"/>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downward-sloping supply curve. </w:t>
      </w:r>
    </w:p>
    <w:p w:rsidR="00D14BA4" w:rsidRPr="00D14BA4" w:rsidRDefault="00D14BA4" w:rsidP="003A652D">
      <w:pPr>
        <w:numPr>
          <w:ilvl w:val="0"/>
          <w:numId w:val="56"/>
        </w:numPr>
        <w:ind w:hanging="294"/>
        <w:rPr>
          <w:rFonts w:asciiTheme="minorHAnsi" w:hAnsiTheme="minorHAnsi"/>
          <w:sz w:val="20"/>
          <w:szCs w:val="20"/>
          <w:lang w:eastAsia="en-CA"/>
        </w:rPr>
      </w:pPr>
      <w:r w:rsidRPr="00D14BA4">
        <w:rPr>
          <w:rFonts w:asciiTheme="minorHAnsi" w:hAnsiTheme="minorHAnsi"/>
          <w:b/>
          <w:sz w:val="20"/>
          <w:szCs w:val="20"/>
          <w:lang w:eastAsia="en-CA"/>
        </w:rPr>
        <w:t>perfectly elastic demand</w:t>
      </w:r>
      <w:r w:rsidRPr="00D14BA4">
        <w:rPr>
          <w:rFonts w:asciiTheme="minorHAnsi" w:hAnsiTheme="minorHAnsi"/>
          <w:sz w:val="20"/>
          <w:szCs w:val="20"/>
          <w:lang w:eastAsia="en-CA"/>
        </w:rPr>
        <w:t xml:space="preserve">. </w:t>
      </w:r>
    </w:p>
    <w:p w:rsidR="00D14BA4" w:rsidRPr="00D14BA4" w:rsidRDefault="00D14BA4" w:rsidP="003A652D">
      <w:pPr>
        <w:numPr>
          <w:ilvl w:val="0"/>
          <w:numId w:val="56"/>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downward-sloping demand curve. </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rPr>
          <w:rFonts w:asciiTheme="minorHAnsi" w:hAnsiTheme="minorHAnsi"/>
          <w:iCs/>
          <w:sz w:val="20"/>
          <w:szCs w:val="20"/>
          <w:lang w:eastAsia="en-CA"/>
        </w:rPr>
      </w:pPr>
      <w:r w:rsidRPr="00D14BA4">
        <w:rPr>
          <w:rFonts w:asciiTheme="minorHAnsi" w:hAnsiTheme="minorHAnsi"/>
          <w:b/>
          <w:iCs/>
          <w:sz w:val="20"/>
          <w:szCs w:val="20"/>
          <w:lang w:eastAsia="en-CA"/>
        </w:rPr>
        <w:t>Use the figure below to answer the following questions</w:t>
      </w:r>
      <w:r w:rsidRPr="00D14BA4">
        <w:rPr>
          <w:rFonts w:asciiTheme="minorHAnsi" w:hAnsiTheme="minorHAnsi"/>
          <w:iCs/>
          <w:sz w:val="20"/>
          <w:szCs w:val="20"/>
          <w:lang w:eastAsia="en-CA"/>
        </w:rPr>
        <w:t>.</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590675" cy="1713507"/>
            <wp:effectExtent l="19050" t="0" r="9525" b="0"/>
            <wp:docPr id="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590675" cy="1713507"/>
                    </a:xfrm>
                    <a:prstGeom prst="rect">
                      <a:avLst/>
                    </a:prstGeom>
                    <a:noFill/>
                    <a:ln w="9525">
                      <a:noFill/>
                      <a:miter lim="800000"/>
                      <a:headEnd/>
                      <a:tailEnd/>
                    </a:ln>
                  </pic:spPr>
                </pic:pic>
              </a:graphicData>
            </a:graphic>
          </wp:inline>
        </w:drawing>
      </w:r>
    </w:p>
    <w:p w:rsidR="00D14BA4" w:rsidRPr="00D14BA4" w:rsidRDefault="00D14BA4" w:rsidP="00D14BA4">
      <w:pPr>
        <w:rPr>
          <w:rFonts w:asciiTheme="minorHAnsi" w:hAnsiTheme="minorHAnsi"/>
          <w:sz w:val="20"/>
          <w:szCs w:val="20"/>
          <w:lang w:eastAsia="en-CA"/>
        </w:rPr>
      </w:pPr>
      <w:r>
        <w:rPr>
          <w:rFonts w:asciiTheme="minorHAnsi" w:hAnsiTheme="minorHAnsi"/>
          <w:sz w:val="20"/>
          <w:szCs w:val="20"/>
          <w:lang w:eastAsia="en-CA"/>
        </w:rPr>
        <w:t xml:space="preserve">55. </w:t>
      </w:r>
      <w:r w:rsidRPr="00D14BA4">
        <w:rPr>
          <w:rFonts w:asciiTheme="minorHAnsi" w:hAnsiTheme="minorHAnsi"/>
          <w:sz w:val="20"/>
          <w:szCs w:val="20"/>
          <w:lang w:eastAsia="en-CA"/>
        </w:rPr>
        <w:t xml:space="preserve">Refer to </w:t>
      </w:r>
      <w:r>
        <w:rPr>
          <w:rFonts w:asciiTheme="minorHAnsi" w:hAnsiTheme="minorHAnsi"/>
          <w:sz w:val="20"/>
          <w:szCs w:val="20"/>
          <w:lang w:eastAsia="en-CA"/>
        </w:rPr>
        <w:t>the above Figure</w:t>
      </w:r>
      <w:r w:rsidRPr="00D14BA4">
        <w:rPr>
          <w:rFonts w:asciiTheme="minorHAnsi" w:hAnsiTheme="minorHAnsi"/>
          <w:sz w:val="20"/>
          <w:szCs w:val="20"/>
          <w:lang w:eastAsia="en-CA"/>
        </w:rPr>
        <w:t xml:space="preserve">. The firm competes in a perfectly competitive market. Curve </w:t>
      </w:r>
      <w:r w:rsidRPr="00D14BA4">
        <w:rPr>
          <w:rFonts w:asciiTheme="minorHAnsi" w:hAnsiTheme="minorHAnsi"/>
          <w:i/>
          <w:iCs/>
          <w:sz w:val="20"/>
          <w:szCs w:val="20"/>
          <w:lang w:eastAsia="en-CA"/>
        </w:rPr>
        <w:t>A</w:t>
      </w:r>
      <w:r w:rsidRPr="00D14BA4">
        <w:rPr>
          <w:rFonts w:asciiTheme="minorHAnsi" w:hAnsiTheme="minorHAnsi"/>
          <w:sz w:val="20"/>
          <w:szCs w:val="20"/>
          <w:lang w:eastAsia="en-CA"/>
        </w:rPr>
        <w:t xml:space="preserve"> represents the firm's </w:t>
      </w:r>
    </w:p>
    <w:p w:rsidR="00D14BA4" w:rsidRPr="00D14BA4" w:rsidRDefault="00D14BA4" w:rsidP="003A652D">
      <w:pPr>
        <w:numPr>
          <w:ilvl w:val="0"/>
          <w:numId w:val="57"/>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total fixed cost curve. </w:t>
      </w:r>
    </w:p>
    <w:p w:rsidR="00D14BA4" w:rsidRPr="00D14BA4" w:rsidRDefault="00D14BA4" w:rsidP="003A652D">
      <w:pPr>
        <w:numPr>
          <w:ilvl w:val="0"/>
          <w:numId w:val="57"/>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average fixed cost curve. </w:t>
      </w:r>
    </w:p>
    <w:p w:rsidR="00D14BA4" w:rsidRPr="00D14BA4" w:rsidRDefault="00D14BA4" w:rsidP="003A652D">
      <w:pPr>
        <w:numPr>
          <w:ilvl w:val="0"/>
          <w:numId w:val="57"/>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average variable cost curve. </w:t>
      </w:r>
    </w:p>
    <w:p w:rsidR="00D14BA4" w:rsidRPr="00D14BA4" w:rsidRDefault="00D14BA4" w:rsidP="003A652D">
      <w:pPr>
        <w:numPr>
          <w:ilvl w:val="0"/>
          <w:numId w:val="57"/>
        </w:numPr>
        <w:ind w:hanging="294"/>
        <w:rPr>
          <w:rFonts w:asciiTheme="minorHAnsi" w:hAnsiTheme="minorHAnsi"/>
          <w:b/>
          <w:sz w:val="20"/>
          <w:szCs w:val="20"/>
          <w:lang w:eastAsia="en-CA"/>
        </w:rPr>
      </w:pPr>
      <w:r w:rsidRPr="00D14BA4">
        <w:rPr>
          <w:rFonts w:asciiTheme="minorHAnsi" w:hAnsiTheme="minorHAnsi"/>
          <w:b/>
          <w:sz w:val="20"/>
          <w:szCs w:val="20"/>
          <w:lang w:eastAsia="en-CA"/>
        </w:rPr>
        <w:t xml:space="preserve">total revenue curve. </w:t>
      </w:r>
    </w:p>
    <w:p w:rsidR="00D14BA4" w:rsidRPr="00D14BA4" w:rsidRDefault="00D14BA4" w:rsidP="003A652D">
      <w:pPr>
        <w:numPr>
          <w:ilvl w:val="0"/>
          <w:numId w:val="57"/>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marginal revenue curve. </w:t>
      </w:r>
    </w:p>
    <w:p w:rsidR="00D14BA4" w:rsidRPr="00D14BA4" w:rsidRDefault="00D14BA4" w:rsidP="00D14BA4">
      <w:pPr>
        <w:rPr>
          <w:rFonts w:asciiTheme="minorHAnsi" w:hAnsiTheme="minorHAnsi"/>
          <w:sz w:val="20"/>
          <w:szCs w:val="20"/>
          <w:lang w:eastAsia="en-CA"/>
        </w:rPr>
      </w:pP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A firm shuts down if price is</w:t>
      </w:r>
    </w:p>
    <w:p w:rsidR="00D14BA4" w:rsidRPr="00D14BA4" w:rsidRDefault="00D14BA4" w:rsidP="003A652D">
      <w:pPr>
        <w:numPr>
          <w:ilvl w:val="0"/>
          <w:numId w:val="58"/>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above minimum average variable cost. </w:t>
      </w:r>
    </w:p>
    <w:p w:rsidR="00D14BA4" w:rsidRPr="00D14BA4" w:rsidRDefault="00D14BA4" w:rsidP="003A652D">
      <w:pPr>
        <w:numPr>
          <w:ilvl w:val="0"/>
          <w:numId w:val="58"/>
        </w:numPr>
        <w:ind w:hanging="294"/>
        <w:rPr>
          <w:rFonts w:asciiTheme="minorHAnsi" w:hAnsiTheme="minorHAnsi"/>
          <w:b/>
          <w:sz w:val="20"/>
          <w:szCs w:val="20"/>
          <w:lang w:eastAsia="en-CA"/>
        </w:rPr>
      </w:pPr>
      <w:r w:rsidRPr="00D14BA4">
        <w:rPr>
          <w:rFonts w:asciiTheme="minorHAnsi" w:hAnsiTheme="minorHAnsi"/>
          <w:b/>
          <w:sz w:val="20"/>
          <w:szCs w:val="20"/>
          <w:lang w:eastAsia="en-CA"/>
        </w:rPr>
        <w:t xml:space="preserve">below minimum average variable cost. </w:t>
      </w:r>
    </w:p>
    <w:p w:rsidR="00D14BA4" w:rsidRPr="00D14BA4" w:rsidRDefault="00D14BA4" w:rsidP="003A652D">
      <w:pPr>
        <w:numPr>
          <w:ilvl w:val="0"/>
          <w:numId w:val="58"/>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above minimum average fixed cost. </w:t>
      </w:r>
    </w:p>
    <w:p w:rsidR="00D14BA4" w:rsidRPr="00D14BA4" w:rsidRDefault="00D14BA4" w:rsidP="003A652D">
      <w:pPr>
        <w:numPr>
          <w:ilvl w:val="0"/>
          <w:numId w:val="58"/>
        </w:numPr>
        <w:ind w:hanging="294"/>
        <w:rPr>
          <w:rFonts w:asciiTheme="minorHAnsi" w:hAnsiTheme="minorHAnsi"/>
          <w:sz w:val="20"/>
          <w:szCs w:val="20"/>
          <w:lang w:eastAsia="en-CA"/>
        </w:rPr>
      </w:pPr>
      <w:r w:rsidRPr="00D14BA4">
        <w:rPr>
          <w:rFonts w:asciiTheme="minorHAnsi" w:hAnsiTheme="minorHAnsi"/>
          <w:sz w:val="20"/>
          <w:szCs w:val="20"/>
          <w:lang w:eastAsia="en-CA"/>
        </w:rPr>
        <w:t>less than marginal cost.</w:t>
      </w:r>
    </w:p>
    <w:p w:rsidR="00D14BA4" w:rsidRPr="00D14BA4" w:rsidRDefault="00D14BA4" w:rsidP="003A652D">
      <w:pPr>
        <w:numPr>
          <w:ilvl w:val="0"/>
          <w:numId w:val="58"/>
        </w:numPr>
        <w:ind w:hanging="294"/>
        <w:rPr>
          <w:rFonts w:asciiTheme="minorHAnsi" w:hAnsiTheme="minorHAnsi"/>
          <w:sz w:val="20"/>
          <w:szCs w:val="20"/>
          <w:lang w:eastAsia="en-CA"/>
        </w:rPr>
      </w:pPr>
      <w:r w:rsidRPr="00D14BA4">
        <w:rPr>
          <w:rFonts w:asciiTheme="minorHAnsi" w:hAnsiTheme="minorHAnsi"/>
          <w:sz w:val="20"/>
          <w:szCs w:val="20"/>
          <w:lang w:eastAsia="en-CA"/>
        </w:rPr>
        <w:t xml:space="preserve">below average total cost. </w:t>
      </w:r>
    </w:p>
    <w:p w:rsidR="00D14BA4" w:rsidRPr="005F1FBE" w:rsidRDefault="00D14BA4" w:rsidP="003A652D">
      <w:pPr>
        <w:numPr>
          <w:ilvl w:val="2"/>
          <w:numId w:val="55"/>
        </w:numPr>
        <w:ind w:left="284" w:hanging="284"/>
        <w:rPr>
          <w:rFonts w:asciiTheme="minorHAnsi" w:hAnsiTheme="minorHAnsi"/>
          <w:sz w:val="20"/>
          <w:szCs w:val="20"/>
          <w:lang w:eastAsia="en-CA"/>
        </w:rPr>
      </w:pPr>
      <w:r w:rsidRPr="005F1FBE">
        <w:rPr>
          <w:rFonts w:asciiTheme="minorHAnsi" w:hAnsiTheme="minorHAnsi"/>
          <w:sz w:val="20"/>
          <w:szCs w:val="20"/>
          <w:lang w:eastAsia="en-CA"/>
        </w:rPr>
        <w:t xml:space="preserve">A perfectly competitive firm's supply curve includes its marginal cost curve at all prices above minimum </w:t>
      </w:r>
    </w:p>
    <w:p w:rsidR="005F1FBE" w:rsidRPr="005F1FBE" w:rsidRDefault="005F1FBE" w:rsidP="003A652D">
      <w:pPr>
        <w:numPr>
          <w:ilvl w:val="1"/>
          <w:numId w:val="61"/>
        </w:numPr>
        <w:ind w:left="709" w:hanging="283"/>
        <w:rPr>
          <w:rFonts w:asciiTheme="minorHAnsi" w:hAnsiTheme="minorHAnsi"/>
          <w:sz w:val="20"/>
          <w:szCs w:val="20"/>
          <w:lang w:eastAsia="en-CA"/>
        </w:rPr>
      </w:pPr>
      <w:r w:rsidRPr="005F1FBE">
        <w:rPr>
          <w:rFonts w:asciiTheme="minorHAnsi" w:hAnsiTheme="minorHAnsi"/>
          <w:sz w:val="20"/>
          <w:szCs w:val="20"/>
          <w:lang w:eastAsia="en-CA"/>
        </w:rPr>
        <w:t>average total cost.</w:t>
      </w:r>
    </w:p>
    <w:p w:rsidR="005F1FBE" w:rsidRPr="005F1FBE" w:rsidRDefault="005F1FBE" w:rsidP="003A652D">
      <w:pPr>
        <w:numPr>
          <w:ilvl w:val="1"/>
          <w:numId w:val="61"/>
        </w:numPr>
        <w:ind w:left="709" w:hanging="283"/>
        <w:rPr>
          <w:rFonts w:asciiTheme="minorHAnsi" w:hAnsiTheme="minorHAnsi"/>
          <w:sz w:val="20"/>
          <w:szCs w:val="20"/>
          <w:lang w:eastAsia="en-CA"/>
        </w:rPr>
      </w:pPr>
      <w:r w:rsidRPr="005F1FBE">
        <w:rPr>
          <w:rFonts w:asciiTheme="minorHAnsi" w:hAnsiTheme="minorHAnsi"/>
          <w:sz w:val="20"/>
          <w:szCs w:val="20"/>
          <w:lang w:eastAsia="en-CA"/>
        </w:rPr>
        <w:t>average fixed cost.</w:t>
      </w:r>
    </w:p>
    <w:p w:rsidR="005F1FBE" w:rsidRPr="005F1FBE" w:rsidRDefault="005F1FBE" w:rsidP="003A652D">
      <w:pPr>
        <w:numPr>
          <w:ilvl w:val="1"/>
          <w:numId w:val="61"/>
        </w:numPr>
        <w:ind w:left="709" w:hanging="283"/>
        <w:rPr>
          <w:rFonts w:asciiTheme="minorHAnsi" w:hAnsiTheme="minorHAnsi"/>
          <w:sz w:val="20"/>
          <w:szCs w:val="20"/>
          <w:lang w:eastAsia="en-CA"/>
        </w:rPr>
      </w:pPr>
      <w:r w:rsidRPr="005F1FBE">
        <w:rPr>
          <w:rFonts w:asciiTheme="minorHAnsi" w:hAnsiTheme="minorHAnsi"/>
          <w:sz w:val="20"/>
          <w:szCs w:val="20"/>
          <w:lang w:eastAsia="en-CA"/>
        </w:rPr>
        <w:t>total cost.</w:t>
      </w:r>
    </w:p>
    <w:p w:rsidR="005F1FBE" w:rsidRPr="005F1FBE" w:rsidRDefault="005F1FBE" w:rsidP="003A652D">
      <w:pPr>
        <w:numPr>
          <w:ilvl w:val="1"/>
          <w:numId w:val="61"/>
        </w:numPr>
        <w:ind w:left="709" w:hanging="283"/>
        <w:rPr>
          <w:rFonts w:asciiTheme="minorHAnsi" w:hAnsiTheme="minorHAnsi"/>
          <w:sz w:val="20"/>
          <w:szCs w:val="20"/>
          <w:lang w:eastAsia="en-CA"/>
        </w:rPr>
      </w:pPr>
      <w:r w:rsidRPr="005F1FBE">
        <w:rPr>
          <w:rFonts w:asciiTheme="minorHAnsi" w:hAnsiTheme="minorHAnsi"/>
          <w:b/>
          <w:sz w:val="20"/>
          <w:szCs w:val="20"/>
          <w:lang w:eastAsia="en-CA"/>
        </w:rPr>
        <w:t>average variable cost</w:t>
      </w:r>
      <w:r w:rsidRPr="005F1FBE">
        <w:rPr>
          <w:rFonts w:asciiTheme="minorHAnsi" w:hAnsiTheme="minorHAnsi"/>
          <w:sz w:val="20"/>
          <w:szCs w:val="20"/>
          <w:lang w:eastAsia="en-CA"/>
        </w:rPr>
        <w:t>.</w:t>
      </w:r>
    </w:p>
    <w:p w:rsidR="005F1FBE" w:rsidRPr="005F1FBE" w:rsidRDefault="005F1FBE" w:rsidP="003A652D">
      <w:pPr>
        <w:numPr>
          <w:ilvl w:val="1"/>
          <w:numId w:val="61"/>
        </w:numPr>
        <w:ind w:left="709" w:hanging="283"/>
        <w:rPr>
          <w:rFonts w:asciiTheme="minorHAnsi" w:hAnsiTheme="minorHAnsi"/>
          <w:sz w:val="20"/>
          <w:szCs w:val="20"/>
          <w:lang w:eastAsia="en-CA"/>
        </w:rPr>
      </w:pPr>
      <w:r w:rsidRPr="005F1FBE">
        <w:rPr>
          <w:rFonts w:asciiTheme="minorHAnsi" w:hAnsiTheme="minorHAnsi"/>
          <w:sz w:val="20"/>
          <w:szCs w:val="20"/>
          <w:lang w:eastAsia="en-CA"/>
        </w:rPr>
        <w:t>total variable cost.</w:t>
      </w:r>
    </w:p>
    <w:p w:rsidR="00D14BA4" w:rsidRPr="005F1FBE" w:rsidRDefault="00D14BA4" w:rsidP="003A652D">
      <w:pPr>
        <w:numPr>
          <w:ilvl w:val="2"/>
          <w:numId w:val="55"/>
        </w:numPr>
        <w:ind w:left="284" w:hanging="284"/>
        <w:rPr>
          <w:rFonts w:asciiTheme="minorHAnsi" w:hAnsiTheme="minorHAnsi"/>
          <w:sz w:val="20"/>
          <w:szCs w:val="20"/>
          <w:lang w:eastAsia="en-CA"/>
        </w:rPr>
      </w:pPr>
      <w:r w:rsidRPr="005F1FBE">
        <w:rPr>
          <w:rFonts w:asciiTheme="minorHAnsi" w:hAnsiTheme="minorHAnsi"/>
          <w:sz w:val="20"/>
          <w:szCs w:val="20"/>
          <w:lang w:eastAsia="en-CA"/>
        </w:rPr>
        <w:t xml:space="preserve">The maximum loss a firm will experience in the short run equals </w:t>
      </w:r>
    </w:p>
    <w:p w:rsidR="005F1FBE" w:rsidRPr="005F1FBE" w:rsidRDefault="005F1FBE" w:rsidP="003A652D">
      <w:pPr>
        <w:numPr>
          <w:ilvl w:val="1"/>
          <w:numId w:val="62"/>
        </w:numPr>
        <w:ind w:left="709" w:hanging="283"/>
        <w:rPr>
          <w:rFonts w:asciiTheme="minorHAnsi" w:hAnsiTheme="minorHAnsi"/>
          <w:sz w:val="20"/>
          <w:szCs w:val="20"/>
          <w:lang w:eastAsia="en-CA"/>
        </w:rPr>
      </w:pPr>
      <w:r w:rsidRPr="005F1FBE">
        <w:rPr>
          <w:rFonts w:asciiTheme="minorHAnsi" w:hAnsiTheme="minorHAnsi"/>
          <w:sz w:val="20"/>
          <w:szCs w:val="20"/>
          <w:lang w:eastAsia="en-CA"/>
        </w:rPr>
        <w:t xml:space="preserve">zero. </w:t>
      </w:r>
    </w:p>
    <w:p w:rsidR="005F1FBE" w:rsidRPr="005F1FBE" w:rsidRDefault="005F1FBE" w:rsidP="003A652D">
      <w:pPr>
        <w:numPr>
          <w:ilvl w:val="1"/>
          <w:numId w:val="62"/>
        </w:numPr>
        <w:ind w:left="709" w:hanging="283"/>
        <w:rPr>
          <w:rFonts w:asciiTheme="minorHAnsi" w:hAnsiTheme="minorHAnsi"/>
          <w:sz w:val="20"/>
          <w:szCs w:val="20"/>
          <w:lang w:eastAsia="en-CA"/>
        </w:rPr>
      </w:pPr>
      <w:r w:rsidRPr="005F1FBE">
        <w:rPr>
          <w:rFonts w:asciiTheme="minorHAnsi" w:hAnsiTheme="minorHAnsi"/>
          <w:b/>
          <w:sz w:val="20"/>
          <w:szCs w:val="20"/>
          <w:lang w:eastAsia="en-CA"/>
        </w:rPr>
        <w:t>its total fixed cost</w:t>
      </w:r>
      <w:r w:rsidRPr="005F1FBE">
        <w:rPr>
          <w:rFonts w:asciiTheme="minorHAnsi" w:hAnsiTheme="minorHAnsi"/>
          <w:sz w:val="20"/>
          <w:szCs w:val="20"/>
          <w:lang w:eastAsia="en-CA"/>
        </w:rPr>
        <w:t xml:space="preserve">. </w:t>
      </w:r>
    </w:p>
    <w:p w:rsidR="005F1FBE" w:rsidRPr="005F1FBE" w:rsidRDefault="005F1FBE" w:rsidP="003A652D">
      <w:pPr>
        <w:numPr>
          <w:ilvl w:val="1"/>
          <w:numId w:val="62"/>
        </w:numPr>
        <w:ind w:left="709" w:hanging="283"/>
        <w:rPr>
          <w:rFonts w:asciiTheme="minorHAnsi" w:hAnsiTheme="minorHAnsi"/>
          <w:sz w:val="20"/>
          <w:szCs w:val="20"/>
          <w:lang w:eastAsia="en-CA"/>
        </w:rPr>
      </w:pPr>
      <w:r w:rsidRPr="005F1FBE">
        <w:rPr>
          <w:rFonts w:asciiTheme="minorHAnsi" w:hAnsiTheme="minorHAnsi"/>
          <w:sz w:val="20"/>
          <w:szCs w:val="20"/>
          <w:lang w:eastAsia="en-CA"/>
        </w:rPr>
        <w:t xml:space="preserve">its total variable cost. </w:t>
      </w:r>
    </w:p>
    <w:p w:rsidR="005F1FBE" w:rsidRPr="005F1FBE" w:rsidRDefault="005F1FBE" w:rsidP="003A652D">
      <w:pPr>
        <w:numPr>
          <w:ilvl w:val="1"/>
          <w:numId w:val="62"/>
        </w:numPr>
        <w:ind w:left="709" w:hanging="283"/>
        <w:rPr>
          <w:rFonts w:asciiTheme="minorHAnsi" w:hAnsiTheme="minorHAnsi"/>
          <w:sz w:val="20"/>
          <w:szCs w:val="20"/>
          <w:lang w:eastAsia="en-CA"/>
        </w:rPr>
      </w:pPr>
      <w:r w:rsidRPr="005F1FBE">
        <w:rPr>
          <w:rFonts w:asciiTheme="minorHAnsi" w:hAnsiTheme="minorHAnsi"/>
          <w:sz w:val="20"/>
          <w:szCs w:val="20"/>
          <w:lang w:eastAsia="en-CA"/>
        </w:rPr>
        <w:t xml:space="preserve">its total cost. </w:t>
      </w:r>
    </w:p>
    <w:p w:rsidR="005F1FBE" w:rsidRPr="005F1FBE" w:rsidRDefault="005F1FBE" w:rsidP="003A652D">
      <w:pPr>
        <w:numPr>
          <w:ilvl w:val="1"/>
          <w:numId w:val="62"/>
        </w:numPr>
        <w:ind w:left="709" w:hanging="283"/>
        <w:rPr>
          <w:rFonts w:asciiTheme="minorHAnsi" w:hAnsiTheme="minorHAnsi"/>
          <w:sz w:val="20"/>
          <w:szCs w:val="20"/>
          <w:lang w:eastAsia="en-CA"/>
        </w:rPr>
      </w:pPr>
      <w:r w:rsidRPr="005F1FBE">
        <w:rPr>
          <w:rFonts w:asciiTheme="minorHAnsi" w:hAnsiTheme="minorHAnsi"/>
          <w:sz w:val="20"/>
          <w:szCs w:val="20"/>
          <w:lang w:eastAsia="en-CA"/>
        </w:rPr>
        <w:t>its marginal cost.</w:t>
      </w:r>
    </w:p>
    <w:p w:rsidR="00D14BA4" w:rsidRPr="00D14BA4" w:rsidRDefault="00D14BA4" w:rsidP="00D14BA4">
      <w:pPr>
        <w:rPr>
          <w:rFonts w:asciiTheme="minorHAnsi" w:hAnsiTheme="minorHAnsi"/>
          <w:sz w:val="20"/>
          <w:szCs w:val="20"/>
          <w:lang w:eastAsia="en-CA"/>
        </w:rPr>
      </w:pPr>
    </w:p>
    <w:p w:rsidR="005F1FBE" w:rsidRDefault="005F1FBE" w:rsidP="00D14BA4">
      <w:pPr>
        <w:rPr>
          <w:rFonts w:asciiTheme="minorHAnsi" w:hAnsiTheme="minorHAnsi"/>
          <w:b/>
          <w:iCs/>
          <w:sz w:val="20"/>
          <w:szCs w:val="20"/>
          <w:lang w:eastAsia="en-CA"/>
        </w:rPr>
      </w:pPr>
    </w:p>
    <w:p w:rsidR="00D14BA4" w:rsidRPr="00D14BA4" w:rsidRDefault="00D14BA4" w:rsidP="00D14BA4">
      <w:pPr>
        <w:rPr>
          <w:rFonts w:asciiTheme="minorHAnsi" w:hAnsiTheme="minorHAnsi"/>
          <w:b/>
          <w:iCs/>
          <w:sz w:val="20"/>
          <w:szCs w:val="20"/>
          <w:lang w:eastAsia="en-CA"/>
        </w:rPr>
      </w:pPr>
      <w:r w:rsidRPr="00D14BA4">
        <w:rPr>
          <w:rFonts w:asciiTheme="minorHAnsi" w:hAnsiTheme="minorHAnsi"/>
          <w:b/>
          <w:iCs/>
          <w:sz w:val="20"/>
          <w:szCs w:val="20"/>
          <w:lang w:eastAsia="en-CA"/>
        </w:rPr>
        <w:t>Use the figure below to answer the following question.</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943100" cy="2093146"/>
            <wp:effectExtent l="19050" t="0" r="0" b="0"/>
            <wp:docPr id="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943100" cy="2093146"/>
                    </a:xfrm>
                    <a:prstGeom prst="rect">
                      <a:avLst/>
                    </a:prstGeom>
                    <a:noFill/>
                    <a:ln w="9525">
                      <a:noFill/>
                      <a:miter lim="800000"/>
                      <a:headEnd/>
                      <a:tailEnd/>
                    </a:ln>
                  </pic:spPr>
                </pic:pic>
              </a:graphicData>
            </a:graphic>
          </wp:inline>
        </w:drawing>
      </w:r>
    </w:p>
    <w:p w:rsidR="00D14BA4" w:rsidRPr="005F1FBE"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Refer to the above Figure, which shows a perfectly competitive firm's total revenue and total cost curves. Which one of the following statements is </w:t>
      </w:r>
      <w:r w:rsidRPr="00D14BA4">
        <w:rPr>
          <w:rFonts w:asciiTheme="minorHAnsi" w:hAnsiTheme="minorHAnsi"/>
          <w:i/>
          <w:iCs/>
          <w:sz w:val="20"/>
          <w:szCs w:val="20"/>
          <w:lang w:eastAsia="en-CA"/>
        </w:rPr>
        <w:t>false</w:t>
      </w:r>
      <w:r w:rsidRPr="00D14BA4">
        <w:rPr>
          <w:rFonts w:asciiTheme="minorHAnsi" w:hAnsiTheme="minorHAnsi"/>
          <w:sz w:val="20"/>
          <w:szCs w:val="20"/>
          <w:lang w:eastAsia="en-CA"/>
        </w:rPr>
        <w:t xml:space="preserve">? </w:t>
      </w:r>
      <w:r w:rsidRPr="005F1FBE">
        <w:rPr>
          <w:rFonts w:asciiTheme="minorHAnsi" w:hAnsiTheme="minorHAnsi"/>
          <w:sz w:val="20"/>
          <w:szCs w:val="20"/>
          <w:lang w:eastAsia="en-CA"/>
        </w:rPr>
        <w:t xml:space="preserve"> </w:t>
      </w:r>
    </w:p>
    <w:p w:rsidR="00D14BA4" w:rsidRPr="00D14BA4" w:rsidRDefault="00D14BA4" w:rsidP="003A652D">
      <w:pPr>
        <w:numPr>
          <w:ilvl w:val="1"/>
          <w:numId w:val="5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At an output of </w:t>
      </w:r>
      <w:r w:rsidRPr="00D14BA4">
        <w:rPr>
          <w:rFonts w:asciiTheme="minorHAnsi" w:hAnsiTheme="minorHAnsi"/>
          <w:i/>
          <w:iCs/>
          <w:sz w:val="20"/>
          <w:szCs w:val="20"/>
          <w:lang w:eastAsia="en-CA"/>
        </w:rPr>
        <w:t>Q</w:t>
      </w:r>
      <w:r w:rsidRPr="00D14BA4">
        <w:rPr>
          <w:rFonts w:asciiTheme="minorHAnsi" w:hAnsiTheme="minorHAnsi"/>
          <w:sz w:val="20"/>
          <w:szCs w:val="20"/>
          <w:lang w:eastAsia="en-CA"/>
        </w:rPr>
        <w:t xml:space="preserve">1 units a day, the firm makes zero economic profit. </w:t>
      </w:r>
    </w:p>
    <w:p w:rsidR="00D14BA4" w:rsidRPr="00D14BA4" w:rsidRDefault="00D14BA4" w:rsidP="003A652D">
      <w:pPr>
        <w:numPr>
          <w:ilvl w:val="1"/>
          <w:numId w:val="5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At an output greater than </w:t>
      </w:r>
      <w:r w:rsidRPr="00D14BA4">
        <w:rPr>
          <w:rFonts w:asciiTheme="minorHAnsi" w:hAnsiTheme="minorHAnsi"/>
          <w:i/>
          <w:iCs/>
          <w:sz w:val="20"/>
          <w:szCs w:val="20"/>
          <w:lang w:eastAsia="en-CA"/>
        </w:rPr>
        <w:t>Q</w:t>
      </w:r>
      <w:r w:rsidRPr="00D14BA4">
        <w:rPr>
          <w:rFonts w:asciiTheme="minorHAnsi" w:hAnsiTheme="minorHAnsi"/>
          <w:sz w:val="20"/>
          <w:szCs w:val="20"/>
          <w:lang w:eastAsia="en-CA"/>
        </w:rPr>
        <w:t xml:space="preserve">3 units a day, the firm incurs an economic loss. </w:t>
      </w:r>
    </w:p>
    <w:p w:rsidR="00D14BA4" w:rsidRPr="00D14BA4" w:rsidRDefault="00D14BA4" w:rsidP="003A652D">
      <w:pPr>
        <w:numPr>
          <w:ilvl w:val="1"/>
          <w:numId w:val="59"/>
        </w:numPr>
        <w:ind w:left="709" w:hanging="283"/>
        <w:rPr>
          <w:rFonts w:asciiTheme="minorHAnsi" w:hAnsiTheme="minorHAnsi"/>
          <w:b/>
          <w:sz w:val="20"/>
          <w:szCs w:val="20"/>
          <w:lang w:eastAsia="en-CA"/>
        </w:rPr>
      </w:pPr>
      <w:r w:rsidRPr="00D14BA4">
        <w:rPr>
          <w:rFonts w:asciiTheme="minorHAnsi" w:hAnsiTheme="minorHAnsi"/>
          <w:b/>
          <w:sz w:val="20"/>
          <w:szCs w:val="20"/>
          <w:lang w:eastAsia="en-CA"/>
        </w:rPr>
        <w:t xml:space="preserve">At an output of </w:t>
      </w:r>
      <w:r w:rsidRPr="00D14BA4">
        <w:rPr>
          <w:rFonts w:asciiTheme="minorHAnsi" w:hAnsiTheme="minorHAnsi"/>
          <w:b/>
          <w:i/>
          <w:iCs/>
          <w:sz w:val="20"/>
          <w:szCs w:val="20"/>
          <w:lang w:eastAsia="en-CA"/>
        </w:rPr>
        <w:t>Q</w:t>
      </w:r>
      <w:r w:rsidRPr="00D14BA4">
        <w:rPr>
          <w:rFonts w:asciiTheme="minorHAnsi" w:hAnsiTheme="minorHAnsi"/>
          <w:b/>
          <w:sz w:val="20"/>
          <w:szCs w:val="20"/>
          <w:lang w:eastAsia="en-CA"/>
        </w:rPr>
        <w:t xml:space="preserve">2 units a day, the firm incurs an economic loss. </w:t>
      </w:r>
    </w:p>
    <w:p w:rsidR="00D14BA4" w:rsidRPr="00D14BA4" w:rsidRDefault="00D14BA4" w:rsidP="003A652D">
      <w:pPr>
        <w:numPr>
          <w:ilvl w:val="1"/>
          <w:numId w:val="5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At an output less than </w:t>
      </w:r>
      <w:r w:rsidRPr="00D14BA4">
        <w:rPr>
          <w:rFonts w:asciiTheme="minorHAnsi" w:hAnsiTheme="minorHAnsi"/>
          <w:i/>
          <w:iCs/>
          <w:sz w:val="20"/>
          <w:szCs w:val="20"/>
          <w:lang w:eastAsia="en-CA"/>
        </w:rPr>
        <w:t>Q</w:t>
      </w:r>
      <w:r w:rsidRPr="00D14BA4">
        <w:rPr>
          <w:rFonts w:asciiTheme="minorHAnsi" w:hAnsiTheme="minorHAnsi"/>
          <w:sz w:val="20"/>
          <w:szCs w:val="20"/>
          <w:lang w:eastAsia="en-CA"/>
        </w:rPr>
        <w:t xml:space="preserve">1 units a day, the firm incurs an economic loss. </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rPr>
          <w:rFonts w:asciiTheme="minorHAnsi" w:hAnsiTheme="minorHAnsi"/>
          <w:b/>
          <w:iCs/>
          <w:sz w:val="20"/>
          <w:szCs w:val="20"/>
          <w:lang w:eastAsia="en-CA"/>
        </w:rPr>
      </w:pPr>
      <w:r w:rsidRPr="00D14BA4">
        <w:rPr>
          <w:rFonts w:asciiTheme="minorHAnsi" w:hAnsiTheme="minorHAnsi"/>
          <w:b/>
          <w:iCs/>
          <w:sz w:val="20"/>
          <w:szCs w:val="20"/>
          <w:lang w:eastAsia="en-CA"/>
        </w:rPr>
        <w:t>Use the figure below to answer the following questions.</w:t>
      </w: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819275" cy="1959760"/>
            <wp:effectExtent l="19050" t="0" r="9525" b="0"/>
            <wp:docPr id="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819275" cy="1959760"/>
                    </a:xfrm>
                    <a:prstGeom prst="rect">
                      <a:avLst/>
                    </a:prstGeom>
                    <a:noFill/>
                    <a:ln w="9525">
                      <a:noFill/>
                      <a:miter lim="800000"/>
                      <a:headEnd/>
                      <a:tailEnd/>
                    </a:ln>
                  </pic:spPr>
                </pic:pic>
              </a:graphicData>
            </a:graphic>
          </wp:inline>
        </w:drawing>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Refer to the above Figure, which shows a perfectly competitive firm's economic profit and loss. The firm is incurring a loss at </w:t>
      </w:r>
    </w:p>
    <w:p w:rsidR="00D14BA4" w:rsidRPr="00D14BA4" w:rsidRDefault="00D14BA4" w:rsidP="003A652D">
      <w:pPr>
        <w:numPr>
          <w:ilvl w:val="1"/>
          <w:numId w:val="60"/>
        </w:numPr>
        <w:ind w:left="709" w:hanging="283"/>
        <w:rPr>
          <w:rFonts w:asciiTheme="minorHAnsi" w:hAnsiTheme="minorHAnsi"/>
          <w:b/>
          <w:sz w:val="20"/>
          <w:szCs w:val="20"/>
          <w:lang w:eastAsia="en-CA"/>
        </w:rPr>
      </w:pPr>
      <w:r w:rsidRPr="00D14BA4">
        <w:rPr>
          <w:rFonts w:asciiTheme="minorHAnsi" w:hAnsiTheme="minorHAnsi"/>
          <w:b/>
          <w:sz w:val="20"/>
          <w:szCs w:val="20"/>
          <w:lang w:eastAsia="en-CA"/>
        </w:rPr>
        <w:t xml:space="preserve">point </w:t>
      </w:r>
      <w:r w:rsidRPr="00D14BA4">
        <w:rPr>
          <w:rFonts w:asciiTheme="minorHAnsi" w:hAnsiTheme="minorHAnsi"/>
          <w:b/>
          <w:i/>
          <w:iCs/>
          <w:sz w:val="20"/>
          <w:szCs w:val="20"/>
          <w:lang w:eastAsia="en-CA"/>
        </w:rPr>
        <w:t>A</w:t>
      </w:r>
      <w:r w:rsidRPr="00D14BA4">
        <w:rPr>
          <w:rFonts w:asciiTheme="minorHAnsi" w:hAnsiTheme="minorHAnsi"/>
          <w:b/>
          <w:sz w:val="20"/>
          <w:szCs w:val="20"/>
          <w:lang w:eastAsia="en-CA"/>
        </w:rPr>
        <w:t xml:space="preserve">. </w:t>
      </w:r>
    </w:p>
    <w:p w:rsidR="00D14BA4" w:rsidRPr="00D14BA4" w:rsidRDefault="00D14BA4" w:rsidP="003A652D">
      <w:pPr>
        <w:numPr>
          <w:ilvl w:val="1"/>
          <w:numId w:val="60"/>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point </w:t>
      </w:r>
      <w:r w:rsidRPr="00D14BA4">
        <w:rPr>
          <w:rFonts w:asciiTheme="minorHAnsi" w:hAnsiTheme="minorHAnsi"/>
          <w:i/>
          <w:iCs/>
          <w:sz w:val="20"/>
          <w:szCs w:val="20"/>
          <w:lang w:eastAsia="en-CA"/>
        </w:rPr>
        <w:t>B</w:t>
      </w:r>
      <w:r w:rsidRPr="00D14BA4">
        <w:rPr>
          <w:rFonts w:asciiTheme="minorHAnsi" w:hAnsiTheme="minorHAnsi"/>
          <w:sz w:val="20"/>
          <w:szCs w:val="20"/>
          <w:lang w:eastAsia="en-CA"/>
        </w:rPr>
        <w:t xml:space="preserve">. </w:t>
      </w:r>
    </w:p>
    <w:p w:rsidR="00D14BA4" w:rsidRPr="00D14BA4" w:rsidRDefault="00D14BA4" w:rsidP="003A652D">
      <w:pPr>
        <w:numPr>
          <w:ilvl w:val="1"/>
          <w:numId w:val="60"/>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point </w:t>
      </w:r>
      <w:r w:rsidRPr="00D14BA4">
        <w:rPr>
          <w:rFonts w:asciiTheme="minorHAnsi" w:hAnsiTheme="minorHAnsi"/>
          <w:i/>
          <w:iCs/>
          <w:sz w:val="20"/>
          <w:szCs w:val="20"/>
          <w:lang w:eastAsia="en-CA"/>
        </w:rPr>
        <w:t>C</w:t>
      </w:r>
      <w:r w:rsidRPr="00D14BA4">
        <w:rPr>
          <w:rFonts w:asciiTheme="minorHAnsi" w:hAnsiTheme="minorHAnsi"/>
          <w:sz w:val="20"/>
          <w:szCs w:val="20"/>
          <w:lang w:eastAsia="en-CA"/>
        </w:rPr>
        <w:t xml:space="preserve">. </w:t>
      </w:r>
    </w:p>
    <w:p w:rsidR="00D14BA4" w:rsidRPr="00D14BA4" w:rsidRDefault="00D14BA4" w:rsidP="003A652D">
      <w:pPr>
        <w:numPr>
          <w:ilvl w:val="1"/>
          <w:numId w:val="60"/>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point </w:t>
      </w:r>
      <w:r w:rsidRPr="00D14BA4">
        <w:rPr>
          <w:rFonts w:asciiTheme="minorHAnsi" w:hAnsiTheme="minorHAnsi"/>
          <w:i/>
          <w:iCs/>
          <w:sz w:val="20"/>
          <w:szCs w:val="20"/>
          <w:lang w:eastAsia="en-CA"/>
        </w:rPr>
        <w:t>D</w:t>
      </w:r>
      <w:r w:rsidRPr="00D14BA4">
        <w:rPr>
          <w:rFonts w:asciiTheme="minorHAnsi" w:hAnsiTheme="minorHAnsi"/>
          <w:sz w:val="20"/>
          <w:szCs w:val="20"/>
          <w:lang w:eastAsia="en-CA"/>
        </w:rPr>
        <w:t xml:space="preserve">. </w:t>
      </w:r>
    </w:p>
    <w:p w:rsidR="00D14BA4" w:rsidRPr="00D14BA4" w:rsidRDefault="00D14BA4" w:rsidP="003A652D">
      <w:pPr>
        <w:numPr>
          <w:ilvl w:val="1"/>
          <w:numId w:val="60"/>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both points </w:t>
      </w:r>
      <w:r w:rsidRPr="00D14BA4">
        <w:rPr>
          <w:rFonts w:asciiTheme="minorHAnsi" w:hAnsiTheme="minorHAnsi"/>
          <w:i/>
          <w:iCs/>
          <w:sz w:val="20"/>
          <w:szCs w:val="20"/>
          <w:lang w:eastAsia="en-CA"/>
        </w:rPr>
        <w:t>B</w:t>
      </w:r>
      <w:r w:rsidRPr="00D14BA4">
        <w:rPr>
          <w:rFonts w:asciiTheme="minorHAnsi" w:hAnsiTheme="minorHAnsi"/>
          <w:sz w:val="20"/>
          <w:szCs w:val="20"/>
          <w:lang w:eastAsia="en-CA"/>
        </w:rPr>
        <w:t xml:space="preserve"> and </w:t>
      </w:r>
      <w:r w:rsidRPr="00D14BA4">
        <w:rPr>
          <w:rFonts w:asciiTheme="minorHAnsi" w:hAnsiTheme="minorHAnsi"/>
          <w:i/>
          <w:iCs/>
          <w:sz w:val="20"/>
          <w:szCs w:val="20"/>
          <w:lang w:eastAsia="en-CA"/>
        </w:rPr>
        <w:t>D</w:t>
      </w:r>
      <w:r w:rsidRPr="00D14BA4">
        <w:rPr>
          <w:rFonts w:asciiTheme="minorHAnsi" w:hAnsiTheme="minorHAnsi"/>
          <w:sz w:val="20"/>
          <w:szCs w:val="20"/>
          <w:lang w:eastAsia="en-CA"/>
        </w:rPr>
        <w:t xml:space="preserve">. </w:t>
      </w:r>
    </w:p>
    <w:p w:rsidR="00D14BA4" w:rsidRPr="00D14BA4" w:rsidRDefault="00D14BA4" w:rsidP="00D14BA4">
      <w:pPr>
        <w:rPr>
          <w:rFonts w:asciiTheme="minorHAnsi" w:hAnsiTheme="minorHAnsi"/>
          <w:sz w:val="20"/>
          <w:szCs w:val="20"/>
          <w:lang w:eastAsia="en-CA"/>
        </w:rPr>
      </w:pPr>
    </w:p>
    <w:p w:rsidR="00D14BA4" w:rsidRPr="00D14BA4" w:rsidRDefault="00D14BA4" w:rsidP="00D14BA4">
      <w:pPr>
        <w:rPr>
          <w:rFonts w:asciiTheme="minorHAnsi" w:hAnsiTheme="minorHAnsi"/>
          <w:sz w:val="20"/>
          <w:szCs w:val="20"/>
          <w:lang w:eastAsia="en-CA"/>
        </w:rPr>
      </w:pP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If a perfectly competitive firm's marginal revenue is greater than its marginal cost, the firm </w:t>
      </w:r>
    </w:p>
    <w:p w:rsidR="00D14BA4" w:rsidRPr="00D14BA4" w:rsidRDefault="00D14BA4" w:rsidP="003A652D">
      <w:pPr>
        <w:numPr>
          <w:ilvl w:val="0"/>
          <w:numId w:val="63"/>
        </w:numPr>
        <w:ind w:left="709" w:hanging="283"/>
        <w:rPr>
          <w:rFonts w:asciiTheme="minorHAnsi" w:hAnsiTheme="minorHAnsi"/>
          <w:sz w:val="20"/>
          <w:szCs w:val="20"/>
          <w:lang w:eastAsia="en-CA"/>
        </w:rPr>
      </w:pPr>
      <w:r w:rsidRPr="00D14BA4">
        <w:rPr>
          <w:rFonts w:asciiTheme="minorHAnsi" w:hAnsiTheme="minorHAnsi"/>
          <w:sz w:val="20"/>
          <w:szCs w:val="20"/>
          <w:lang w:eastAsia="en-CA"/>
        </w:rPr>
        <w:t>cannot increase its economic profit.</w:t>
      </w:r>
    </w:p>
    <w:p w:rsidR="00D14BA4" w:rsidRPr="00D14BA4" w:rsidRDefault="00D14BA4" w:rsidP="003A652D">
      <w:pPr>
        <w:numPr>
          <w:ilvl w:val="0"/>
          <w:numId w:val="63"/>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must be making an economic profit. </w:t>
      </w:r>
    </w:p>
    <w:p w:rsidR="00D14BA4" w:rsidRPr="00D14BA4" w:rsidRDefault="00D14BA4" w:rsidP="003A652D">
      <w:pPr>
        <w:numPr>
          <w:ilvl w:val="0"/>
          <w:numId w:val="63"/>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will decrease its output to increase economic profit. </w:t>
      </w:r>
    </w:p>
    <w:p w:rsidR="00D14BA4" w:rsidRPr="005F1FBE" w:rsidRDefault="00D14BA4" w:rsidP="003A652D">
      <w:pPr>
        <w:numPr>
          <w:ilvl w:val="0"/>
          <w:numId w:val="63"/>
        </w:numPr>
        <w:ind w:left="709" w:hanging="283"/>
        <w:rPr>
          <w:rFonts w:asciiTheme="minorHAnsi" w:hAnsiTheme="minorHAnsi"/>
          <w:b/>
          <w:sz w:val="20"/>
          <w:szCs w:val="20"/>
          <w:lang w:eastAsia="en-CA"/>
        </w:rPr>
      </w:pPr>
      <w:r w:rsidRPr="00D14BA4">
        <w:rPr>
          <w:rFonts w:asciiTheme="minorHAnsi" w:hAnsiTheme="minorHAnsi"/>
          <w:b/>
          <w:sz w:val="20"/>
          <w:szCs w:val="20"/>
          <w:lang w:eastAsia="en-CA"/>
        </w:rPr>
        <w:t xml:space="preserve">will increase its output to increase economic profit. </w:t>
      </w:r>
    </w:p>
    <w:p w:rsidR="00D14BA4" w:rsidRDefault="00D14BA4" w:rsidP="00D14BA4">
      <w:pPr>
        <w:rPr>
          <w:rFonts w:asciiTheme="minorHAnsi" w:hAnsiTheme="minorHAnsi"/>
          <w:sz w:val="20"/>
          <w:szCs w:val="20"/>
          <w:lang w:eastAsia="en-CA"/>
        </w:rPr>
      </w:pPr>
    </w:p>
    <w:p w:rsidR="005F1FBE" w:rsidRPr="00D14BA4" w:rsidRDefault="005F1FBE" w:rsidP="00D14BA4">
      <w:pPr>
        <w:rPr>
          <w:rFonts w:asciiTheme="minorHAnsi" w:hAnsiTheme="minorHAnsi"/>
          <w:sz w:val="20"/>
          <w:szCs w:val="20"/>
          <w:lang w:eastAsia="en-CA"/>
        </w:rPr>
      </w:pP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In a perfectly competitive market, the market price is $8. An individual firm is producing the output at which </w:t>
      </w:r>
      <w:r w:rsidRPr="00D14BA4">
        <w:rPr>
          <w:rFonts w:asciiTheme="minorHAnsi" w:hAnsiTheme="minorHAnsi"/>
          <w:i/>
          <w:iCs/>
          <w:sz w:val="20"/>
          <w:szCs w:val="20"/>
          <w:lang w:eastAsia="en-CA"/>
        </w:rPr>
        <w:t>MC</w:t>
      </w:r>
      <w:r w:rsidRPr="00D14BA4">
        <w:rPr>
          <w:rFonts w:asciiTheme="minorHAnsi" w:hAnsiTheme="minorHAnsi"/>
          <w:sz w:val="20"/>
          <w:szCs w:val="20"/>
          <w:lang w:eastAsia="en-CA"/>
        </w:rPr>
        <w:t xml:space="preserve"> = $8. </w:t>
      </w:r>
      <w:r w:rsidRPr="00D14BA4">
        <w:rPr>
          <w:rFonts w:asciiTheme="minorHAnsi" w:hAnsiTheme="minorHAnsi"/>
          <w:i/>
          <w:iCs/>
          <w:sz w:val="20"/>
          <w:szCs w:val="20"/>
          <w:lang w:eastAsia="en-CA"/>
        </w:rPr>
        <w:t>AVC</w:t>
      </w:r>
      <w:r w:rsidRPr="00D14BA4">
        <w:rPr>
          <w:rFonts w:asciiTheme="minorHAnsi" w:hAnsiTheme="minorHAnsi"/>
          <w:sz w:val="20"/>
          <w:szCs w:val="20"/>
          <w:lang w:eastAsia="en-CA"/>
        </w:rPr>
        <w:t xml:space="preserve"> at that output is $10. What should the firm do to maximize its economic profit in the short run? </w:t>
      </w:r>
    </w:p>
    <w:p w:rsidR="00D14BA4" w:rsidRPr="00D14BA4" w:rsidRDefault="00D14BA4" w:rsidP="003A652D">
      <w:pPr>
        <w:numPr>
          <w:ilvl w:val="1"/>
          <w:numId w:val="64"/>
        </w:numPr>
        <w:ind w:left="709" w:hanging="283"/>
        <w:rPr>
          <w:rFonts w:asciiTheme="minorHAnsi" w:hAnsiTheme="minorHAnsi"/>
          <w:b/>
          <w:sz w:val="20"/>
          <w:szCs w:val="20"/>
          <w:lang w:eastAsia="en-CA"/>
        </w:rPr>
      </w:pPr>
      <w:r w:rsidRPr="00D14BA4">
        <w:rPr>
          <w:rFonts w:asciiTheme="minorHAnsi" w:hAnsiTheme="minorHAnsi"/>
          <w:b/>
          <w:sz w:val="20"/>
          <w:szCs w:val="20"/>
          <w:lang w:eastAsia="en-CA"/>
        </w:rPr>
        <w:t>shut down</w:t>
      </w:r>
    </w:p>
    <w:p w:rsidR="00D14BA4" w:rsidRPr="00D14BA4" w:rsidRDefault="00D14BA4" w:rsidP="003A652D">
      <w:pPr>
        <w:numPr>
          <w:ilvl w:val="1"/>
          <w:numId w:val="64"/>
        </w:numPr>
        <w:ind w:left="709" w:hanging="283"/>
        <w:rPr>
          <w:rFonts w:asciiTheme="minorHAnsi" w:hAnsiTheme="minorHAnsi"/>
          <w:sz w:val="20"/>
          <w:szCs w:val="20"/>
          <w:lang w:eastAsia="en-CA"/>
        </w:rPr>
      </w:pPr>
      <w:r w:rsidRPr="00D14BA4">
        <w:rPr>
          <w:rFonts w:asciiTheme="minorHAnsi" w:hAnsiTheme="minorHAnsi"/>
          <w:sz w:val="20"/>
          <w:szCs w:val="20"/>
          <w:lang w:eastAsia="en-CA"/>
        </w:rPr>
        <w:t>expand output</w:t>
      </w:r>
    </w:p>
    <w:p w:rsidR="00D14BA4" w:rsidRPr="00D14BA4" w:rsidRDefault="00D14BA4" w:rsidP="003A652D">
      <w:pPr>
        <w:numPr>
          <w:ilvl w:val="1"/>
          <w:numId w:val="64"/>
        </w:numPr>
        <w:ind w:left="709" w:hanging="283"/>
        <w:rPr>
          <w:rFonts w:asciiTheme="minorHAnsi" w:hAnsiTheme="minorHAnsi"/>
          <w:sz w:val="20"/>
          <w:szCs w:val="20"/>
          <w:lang w:eastAsia="en-CA"/>
        </w:rPr>
      </w:pPr>
      <w:r w:rsidRPr="00D14BA4">
        <w:rPr>
          <w:rFonts w:asciiTheme="minorHAnsi" w:hAnsiTheme="minorHAnsi"/>
          <w:sz w:val="20"/>
          <w:szCs w:val="20"/>
          <w:lang w:eastAsia="en-CA"/>
        </w:rPr>
        <w:t>contract output</w:t>
      </w:r>
    </w:p>
    <w:p w:rsidR="00D14BA4" w:rsidRPr="00D14BA4" w:rsidRDefault="00D14BA4" w:rsidP="003A652D">
      <w:pPr>
        <w:numPr>
          <w:ilvl w:val="1"/>
          <w:numId w:val="64"/>
        </w:numPr>
        <w:ind w:left="709" w:hanging="283"/>
        <w:rPr>
          <w:rFonts w:asciiTheme="minorHAnsi" w:hAnsiTheme="minorHAnsi"/>
          <w:sz w:val="20"/>
          <w:szCs w:val="20"/>
          <w:lang w:eastAsia="en-CA"/>
        </w:rPr>
      </w:pPr>
      <w:r w:rsidRPr="00D14BA4">
        <w:rPr>
          <w:rFonts w:asciiTheme="minorHAnsi" w:hAnsiTheme="minorHAnsi"/>
          <w:sz w:val="20"/>
          <w:szCs w:val="20"/>
          <w:lang w:eastAsia="en-CA"/>
        </w:rPr>
        <w:t>leave output unchanged</w:t>
      </w:r>
    </w:p>
    <w:p w:rsidR="00D14BA4" w:rsidRDefault="00D14BA4" w:rsidP="003A652D">
      <w:pPr>
        <w:numPr>
          <w:ilvl w:val="1"/>
          <w:numId w:val="64"/>
        </w:numPr>
        <w:ind w:left="709" w:hanging="283"/>
        <w:rPr>
          <w:rFonts w:asciiTheme="minorHAnsi" w:hAnsiTheme="minorHAnsi"/>
          <w:sz w:val="20"/>
          <w:szCs w:val="20"/>
          <w:lang w:eastAsia="en-CA"/>
        </w:rPr>
      </w:pPr>
      <w:r w:rsidRPr="00D14BA4">
        <w:rPr>
          <w:rFonts w:asciiTheme="minorHAnsi" w:hAnsiTheme="minorHAnsi"/>
          <w:sz w:val="20"/>
          <w:szCs w:val="20"/>
          <w:lang w:eastAsia="en-CA"/>
        </w:rPr>
        <w:t>raise the price</w:t>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A firm is producing the profit-maximizing amount of output when it is producing where its ________ curve intersects its ________ curve.</w:t>
      </w:r>
    </w:p>
    <w:p w:rsidR="00D14BA4" w:rsidRPr="00D14BA4" w:rsidRDefault="00D14BA4" w:rsidP="003A652D">
      <w:pPr>
        <w:numPr>
          <w:ilvl w:val="1"/>
          <w:numId w:val="65"/>
        </w:numPr>
        <w:ind w:left="709" w:hanging="283"/>
        <w:rPr>
          <w:rFonts w:asciiTheme="minorHAnsi" w:hAnsiTheme="minorHAnsi"/>
          <w:sz w:val="20"/>
          <w:szCs w:val="20"/>
          <w:lang w:eastAsia="en-CA"/>
        </w:rPr>
      </w:pPr>
      <w:r w:rsidRPr="00D14BA4">
        <w:rPr>
          <w:rFonts w:asciiTheme="minorHAnsi" w:hAnsiTheme="minorHAnsi"/>
          <w:sz w:val="20"/>
          <w:szCs w:val="20"/>
          <w:lang w:eastAsia="en-CA"/>
        </w:rPr>
        <w:t>marginal cost; average total cost</w:t>
      </w:r>
    </w:p>
    <w:p w:rsidR="00D14BA4" w:rsidRPr="00D14BA4" w:rsidRDefault="00D14BA4" w:rsidP="003A652D">
      <w:pPr>
        <w:numPr>
          <w:ilvl w:val="1"/>
          <w:numId w:val="65"/>
        </w:numPr>
        <w:ind w:left="709" w:hanging="283"/>
        <w:rPr>
          <w:rFonts w:asciiTheme="minorHAnsi" w:hAnsiTheme="minorHAnsi"/>
          <w:sz w:val="20"/>
          <w:szCs w:val="20"/>
          <w:lang w:eastAsia="en-CA"/>
        </w:rPr>
      </w:pPr>
      <w:r w:rsidRPr="00D14BA4">
        <w:rPr>
          <w:rFonts w:asciiTheme="minorHAnsi" w:hAnsiTheme="minorHAnsi"/>
          <w:sz w:val="20"/>
          <w:szCs w:val="20"/>
          <w:lang w:eastAsia="en-CA"/>
        </w:rPr>
        <w:t>marginal cost; average variable cost</w:t>
      </w:r>
    </w:p>
    <w:p w:rsidR="00D14BA4" w:rsidRPr="00D14BA4" w:rsidRDefault="00D14BA4" w:rsidP="003A652D">
      <w:pPr>
        <w:numPr>
          <w:ilvl w:val="1"/>
          <w:numId w:val="65"/>
        </w:numPr>
        <w:ind w:left="709" w:hanging="283"/>
        <w:rPr>
          <w:rFonts w:asciiTheme="minorHAnsi" w:hAnsiTheme="minorHAnsi"/>
          <w:b/>
          <w:sz w:val="20"/>
          <w:szCs w:val="20"/>
          <w:lang w:eastAsia="en-CA"/>
        </w:rPr>
      </w:pPr>
      <w:r w:rsidRPr="00D14BA4">
        <w:rPr>
          <w:rFonts w:asciiTheme="minorHAnsi" w:hAnsiTheme="minorHAnsi"/>
          <w:b/>
          <w:sz w:val="20"/>
          <w:szCs w:val="20"/>
          <w:lang w:eastAsia="en-CA"/>
        </w:rPr>
        <w:t>marginal cost; marginal revenue</w:t>
      </w:r>
    </w:p>
    <w:p w:rsidR="00D14BA4" w:rsidRPr="005F1FBE" w:rsidRDefault="00D14BA4" w:rsidP="003A652D">
      <w:pPr>
        <w:numPr>
          <w:ilvl w:val="1"/>
          <w:numId w:val="65"/>
        </w:numPr>
        <w:ind w:left="709" w:hanging="283"/>
        <w:rPr>
          <w:rFonts w:asciiTheme="minorHAnsi" w:hAnsiTheme="minorHAnsi"/>
          <w:sz w:val="20"/>
          <w:szCs w:val="20"/>
          <w:lang w:eastAsia="en-CA"/>
        </w:rPr>
      </w:pPr>
      <w:r w:rsidRPr="00D14BA4">
        <w:rPr>
          <w:rFonts w:asciiTheme="minorHAnsi" w:hAnsiTheme="minorHAnsi"/>
          <w:sz w:val="20"/>
          <w:szCs w:val="20"/>
          <w:lang w:eastAsia="en-CA"/>
        </w:rPr>
        <w:t>average total cost; average variable cost</w:t>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In which one of the following situations will a perfectly competitive firm make an economic profit? </w:t>
      </w:r>
    </w:p>
    <w:p w:rsidR="00D14BA4" w:rsidRPr="00D14BA4" w:rsidRDefault="00D14BA4" w:rsidP="003A652D">
      <w:pPr>
        <w:numPr>
          <w:ilvl w:val="1"/>
          <w:numId w:val="66"/>
        </w:numPr>
        <w:ind w:left="709" w:hanging="283"/>
        <w:rPr>
          <w:rFonts w:asciiTheme="minorHAnsi" w:hAnsiTheme="minorHAnsi"/>
          <w:iCs/>
          <w:sz w:val="20"/>
          <w:szCs w:val="20"/>
          <w:lang w:eastAsia="en-CA"/>
        </w:rPr>
      </w:pPr>
      <w:r w:rsidRPr="00D14BA4">
        <w:rPr>
          <w:rFonts w:asciiTheme="minorHAnsi" w:hAnsiTheme="minorHAnsi"/>
          <w:iCs/>
          <w:sz w:val="20"/>
          <w:szCs w:val="20"/>
          <w:lang w:eastAsia="en-CA"/>
        </w:rPr>
        <w:t>MR</w:t>
      </w:r>
      <w:r w:rsidRPr="00D14BA4">
        <w:rPr>
          <w:rFonts w:asciiTheme="minorHAnsi" w:hAnsiTheme="minorHAnsi"/>
          <w:sz w:val="20"/>
          <w:szCs w:val="20"/>
          <w:lang w:eastAsia="en-CA"/>
        </w:rPr>
        <w:t xml:space="preserve"> &gt; </w:t>
      </w:r>
      <w:r w:rsidRPr="00D14BA4">
        <w:rPr>
          <w:rFonts w:asciiTheme="minorHAnsi" w:hAnsiTheme="minorHAnsi"/>
          <w:iCs/>
          <w:sz w:val="20"/>
          <w:szCs w:val="20"/>
          <w:lang w:eastAsia="en-CA"/>
        </w:rPr>
        <w:t>AVC</w:t>
      </w:r>
    </w:p>
    <w:p w:rsidR="00D14BA4" w:rsidRPr="00D14BA4" w:rsidRDefault="00D14BA4" w:rsidP="003A652D">
      <w:pPr>
        <w:numPr>
          <w:ilvl w:val="1"/>
          <w:numId w:val="66"/>
        </w:numPr>
        <w:ind w:left="709" w:hanging="283"/>
        <w:rPr>
          <w:rFonts w:asciiTheme="minorHAnsi" w:hAnsiTheme="minorHAnsi"/>
          <w:b/>
          <w:iCs/>
          <w:sz w:val="20"/>
          <w:szCs w:val="20"/>
          <w:lang w:eastAsia="en-CA"/>
        </w:rPr>
      </w:pPr>
      <w:r w:rsidRPr="00D14BA4">
        <w:rPr>
          <w:rFonts w:asciiTheme="minorHAnsi" w:hAnsiTheme="minorHAnsi"/>
          <w:b/>
          <w:iCs/>
          <w:sz w:val="20"/>
          <w:szCs w:val="20"/>
          <w:lang w:eastAsia="en-CA"/>
        </w:rPr>
        <w:t>MR</w:t>
      </w:r>
      <w:r w:rsidRPr="00D14BA4">
        <w:rPr>
          <w:rFonts w:asciiTheme="minorHAnsi" w:hAnsiTheme="minorHAnsi"/>
          <w:b/>
          <w:sz w:val="20"/>
          <w:szCs w:val="20"/>
          <w:lang w:eastAsia="en-CA"/>
        </w:rPr>
        <w:t xml:space="preserve"> &gt; </w:t>
      </w:r>
      <w:r w:rsidRPr="00D14BA4">
        <w:rPr>
          <w:rFonts w:asciiTheme="minorHAnsi" w:hAnsiTheme="minorHAnsi"/>
          <w:b/>
          <w:iCs/>
          <w:sz w:val="20"/>
          <w:szCs w:val="20"/>
          <w:lang w:eastAsia="en-CA"/>
        </w:rPr>
        <w:t>ATC</w:t>
      </w:r>
    </w:p>
    <w:p w:rsidR="00D14BA4" w:rsidRPr="00D14BA4" w:rsidRDefault="00D14BA4" w:rsidP="003A652D">
      <w:pPr>
        <w:numPr>
          <w:ilvl w:val="1"/>
          <w:numId w:val="66"/>
        </w:numPr>
        <w:ind w:left="709" w:hanging="283"/>
        <w:rPr>
          <w:rFonts w:asciiTheme="minorHAnsi" w:hAnsiTheme="minorHAnsi"/>
          <w:iCs/>
          <w:sz w:val="20"/>
          <w:szCs w:val="20"/>
          <w:lang w:eastAsia="en-CA"/>
        </w:rPr>
      </w:pPr>
      <w:r w:rsidRPr="00D14BA4">
        <w:rPr>
          <w:rFonts w:asciiTheme="minorHAnsi" w:hAnsiTheme="minorHAnsi"/>
          <w:iCs/>
          <w:sz w:val="20"/>
          <w:szCs w:val="20"/>
          <w:lang w:eastAsia="en-CA"/>
        </w:rPr>
        <w:t>ATC</w:t>
      </w:r>
      <w:r w:rsidRPr="00D14BA4">
        <w:rPr>
          <w:rFonts w:asciiTheme="minorHAnsi" w:hAnsiTheme="minorHAnsi"/>
          <w:sz w:val="20"/>
          <w:szCs w:val="20"/>
          <w:lang w:eastAsia="en-CA"/>
        </w:rPr>
        <w:t xml:space="preserve"> &gt; </w:t>
      </w:r>
      <w:r w:rsidRPr="00D14BA4">
        <w:rPr>
          <w:rFonts w:asciiTheme="minorHAnsi" w:hAnsiTheme="minorHAnsi"/>
          <w:iCs/>
          <w:sz w:val="20"/>
          <w:szCs w:val="20"/>
          <w:lang w:eastAsia="en-CA"/>
        </w:rPr>
        <w:t>MC</w:t>
      </w:r>
    </w:p>
    <w:p w:rsidR="00D14BA4" w:rsidRPr="00D14BA4" w:rsidRDefault="00D14BA4" w:rsidP="003A652D">
      <w:pPr>
        <w:numPr>
          <w:ilvl w:val="1"/>
          <w:numId w:val="66"/>
        </w:numPr>
        <w:ind w:left="709" w:hanging="283"/>
        <w:rPr>
          <w:rFonts w:asciiTheme="minorHAnsi" w:hAnsiTheme="minorHAnsi"/>
          <w:iCs/>
          <w:sz w:val="20"/>
          <w:szCs w:val="20"/>
          <w:lang w:eastAsia="en-CA"/>
        </w:rPr>
      </w:pPr>
      <w:r w:rsidRPr="00D14BA4">
        <w:rPr>
          <w:rFonts w:asciiTheme="minorHAnsi" w:hAnsiTheme="minorHAnsi"/>
          <w:iCs/>
          <w:sz w:val="20"/>
          <w:szCs w:val="20"/>
          <w:lang w:eastAsia="en-CA"/>
        </w:rPr>
        <w:t>ATC</w:t>
      </w:r>
      <w:r w:rsidRPr="00D14BA4">
        <w:rPr>
          <w:rFonts w:asciiTheme="minorHAnsi" w:hAnsiTheme="minorHAnsi"/>
          <w:sz w:val="20"/>
          <w:szCs w:val="20"/>
          <w:lang w:eastAsia="en-CA"/>
        </w:rPr>
        <w:t xml:space="preserve"> &gt; </w:t>
      </w:r>
      <w:r w:rsidRPr="00D14BA4">
        <w:rPr>
          <w:rFonts w:asciiTheme="minorHAnsi" w:hAnsiTheme="minorHAnsi"/>
          <w:iCs/>
          <w:sz w:val="20"/>
          <w:szCs w:val="20"/>
          <w:lang w:eastAsia="en-CA"/>
        </w:rPr>
        <w:t>MR</w:t>
      </w:r>
    </w:p>
    <w:p w:rsidR="00D14BA4" w:rsidRPr="00D14BA4" w:rsidRDefault="00D14BA4" w:rsidP="003A652D">
      <w:pPr>
        <w:numPr>
          <w:ilvl w:val="1"/>
          <w:numId w:val="66"/>
        </w:numPr>
        <w:ind w:left="709" w:hanging="283"/>
        <w:rPr>
          <w:rFonts w:asciiTheme="minorHAnsi" w:hAnsiTheme="minorHAnsi"/>
          <w:iCs/>
          <w:sz w:val="20"/>
          <w:szCs w:val="20"/>
          <w:lang w:eastAsia="en-CA"/>
        </w:rPr>
      </w:pPr>
      <w:r w:rsidRPr="00D14BA4">
        <w:rPr>
          <w:rFonts w:asciiTheme="minorHAnsi" w:hAnsiTheme="minorHAnsi"/>
          <w:iCs/>
          <w:sz w:val="20"/>
          <w:szCs w:val="20"/>
          <w:lang w:eastAsia="en-CA"/>
        </w:rPr>
        <w:t>MC</w:t>
      </w:r>
      <w:r w:rsidRPr="00D14BA4">
        <w:rPr>
          <w:rFonts w:asciiTheme="minorHAnsi" w:hAnsiTheme="minorHAnsi"/>
          <w:sz w:val="20"/>
          <w:szCs w:val="20"/>
          <w:lang w:eastAsia="en-CA"/>
        </w:rPr>
        <w:t xml:space="preserve"> &gt; </w:t>
      </w:r>
      <w:r w:rsidRPr="00D14BA4">
        <w:rPr>
          <w:rFonts w:asciiTheme="minorHAnsi" w:hAnsiTheme="minorHAnsi"/>
          <w:iCs/>
          <w:sz w:val="20"/>
          <w:szCs w:val="20"/>
          <w:lang w:eastAsia="en-CA"/>
        </w:rPr>
        <w:t>AVC</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rPr>
          <w:rFonts w:asciiTheme="minorHAnsi" w:hAnsiTheme="minorHAnsi"/>
          <w:b/>
          <w:iCs/>
          <w:sz w:val="20"/>
          <w:szCs w:val="20"/>
          <w:lang w:eastAsia="en-CA"/>
        </w:rPr>
      </w:pPr>
      <w:r w:rsidRPr="00D14BA4">
        <w:rPr>
          <w:rFonts w:asciiTheme="minorHAnsi" w:hAnsiTheme="minorHAnsi"/>
          <w:b/>
          <w:iCs/>
          <w:sz w:val="20"/>
          <w:szCs w:val="20"/>
          <w:lang w:eastAsia="en-CA"/>
        </w:rPr>
        <w:t>Use the figure below to answer the following questions.</w:t>
      </w: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876425" cy="2021323"/>
            <wp:effectExtent l="19050" t="0" r="9525" b="0"/>
            <wp:docPr id="5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876425" cy="2021323"/>
                    </a:xfrm>
                    <a:prstGeom prst="rect">
                      <a:avLst/>
                    </a:prstGeom>
                    <a:noFill/>
                    <a:ln w="9525">
                      <a:noFill/>
                      <a:miter lim="800000"/>
                      <a:headEnd/>
                      <a:tailEnd/>
                    </a:ln>
                  </pic:spPr>
                </pic:pic>
              </a:graphicData>
            </a:graphic>
          </wp:inline>
        </w:drawing>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Refer to the above Figure, which shows the cost curves and marginal revenue curve of a firm in a perfectly competitive industry. In the short run, if the market price of the good is $10, the firm produces ________ units of output and ________.</w:t>
      </w:r>
    </w:p>
    <w:p w:rsidR="00D14BA4" w:rsidRPr="00D14BA4" w:rsidRDefault="00D14BA4" w:rsidP="003A652D">
      <w:pPr>
        <w:numPr>
          <w:ilvl w:val="1"/>
          <w:numId w:val="67"/>
        </w:numPr>
        <w:ind w:left="709" w:hanging="283"/>
        <w:rPr>
          <w:rFonts w:asciiTheme="minorHAnsi" w:hAnsiTheme="minorHAnsi"/>
          <w:sz w:val="20"/>
          <w:szCs w:val="20"/>
          <w:lang w:eastAsia="en-CA"/>
        </w:rPr>
      </w:pPr>
      <w:r w:rsidRPr="00D14BA4">
        <w:rPr>
          <w:rFonts w:asciiTheme="minorHAnsi" w:hAnsiTheme="minorHAnsi"/>
          <w:sz w:val="20"/>
          <w:szCs w:val="20"/>
          <w:lang w:eastAsia="en-CA"/>
        </w:rPr>
        <w:t>10; incurs an economic loss of $20</w:t>
      </w:r>
    </w:p>
    <w:p w:rsidR="00D14BA4" w:rsidRPr="00D14BA4" w:rsidRDefault="00D14BA4" w:rsidP="003A652D">
      <w:pPr>
        <w:numPr>
          <w:ilvl w:val="1"/>
          <w:numId w:val="67"/>
        </w:numPr>
        <w:ind w:left="709" w:hanging="283"/>
        <w:rPr>
          <w:rFonts w:asciiTheme="minorHAnsi" w:hAnsiTheme="minorHAnsi"/>
          <w:sz w:val="20"/>
          <w:szCs w:val="20"/>
          <w:lang w:eastAsia="en-CA"/>
        </w:rPr>
      </w:pPr>
      <w:r w:rsidRPr="00D14BA4">
        <w:rPr>
          <w:rFonts w:asciiTheme="minorHAnsi" w:hAnsiTheme="minorHAnsi"/>
          <w:sz w:val="20"/>
          <w:szCs w:val="20"/>
          <w:lang w:eastAsia="en-CA"/>
        </w:rPr>
        <w:t>less than 10; incurs an economic loss of $20</w:t>
      </w:r>
    </w:p>
    <w:p w:rsidR="00D14BA4" w:rsidRPr="00D14BA4" w:rsidRDefault="00D14BA4" w:rsidP="003A652D">
      <w:pPr>
        <w:numPr>
          <w:ilvl w:val="1"/>
          <w:numId w:val="67"/>
        </w:numPr>
        <w:ind w:left="709" w:hanging="283"/>
        <w:rPr>
          <w:rFonts w:asciiTheme="minorHAnsi" w:hAnsiTheme="minorHAnsi"/>
          <w:sz w:val="20"/>
          <w:szCs w:val="20"/>
          <w:lang w:eastAsia="en-CA"/>
        </w:rPr>
      </w:pPr>
      <w:r w:rsidRPr="00D14BA4">
        <w:rPr>
          <w:rFonts w:asciiTheme="minorHAnsi" w:hAnsiTheme="minorHAnsi"/>
          <w:sz w:val="20"/>
          <w:szCs w:val="20"/>
          <w:lang w:eastAsia="en-CA"/>
        </w:rPr>
        <w:t>10; makes an economic profit of $20</w:t>
      </w:r>
    </w:p>
    <w:p w:rsidR="00D14BA4" w:rsidRPr="00D14BA4" w:rsidRDefault="00D14BA4" w:rsidP="003A652D">
      <w:pPr>
        <w:numPr>
          <w:ilvl w:val="1"/>
          <w:numId w:val="67"/>
        </w:numPr>
        <w:ind w:left="709" w:hanging="283"/>
        <w:rPr>
          <w:rFonts w:asciiTheme="minorHAnsi" w:hAnsiTheme="minorHAnsi"/>
          <w:b/>
          <w:sz w:val="20"/>
          <w:szCs w:val="20"/>
          <w:lang w:eastAsia="en-CA"/>
        </w:rPr>
      </w:pPr>
      <w:r w:rsidRPr="00D14BA4">
        <w:rPr>
          <w:rFonts w:asciiTheme="minorHAnsi" w:hAnsiTheme="minorHAnsi"/>
          <w:b/>
          <w:sz w:val="20"/>
          <w:szCs w:val="20"/>
          <w:lang w:eastAsia="en-CA"/>
        </w:rPr>
        <w:t>less than 10; incurs an economic loss of less than $20</w:t>
      </w:r>
    </w:p>
    <w:p w:rsidR="00D14BA4" w:rsidRPr="005F1FBE" w:rsidRDefault="00D14BA4" w:rsidP="003A652D">
      <w:pPr>
        <w:numPr>
          <w:ilvl w:val="2"/>
          <w:numId w:val="55"/>
        </w:numPr>
        <w:ind w:left="284" w:hanging="284"/>
        <w:rPr>
          <w:rFonts w:asciiTheme="minorHAnsi" w:hAnsiTheme="minorHAnsi"/>
          <w:iCs/>
          <w:sz w:val="20"/>
          <w:szCs w:val="20"/>
          <w:lang w:eastAsia="en-CA"/>
        </w:rPr>
      </w:pPr>
      <w:r w:rsidRPr="005F1FBE">
        <w:rPr>
          <w:rFonts w:asciiTheme="minorHAnsi" w:hAnsiTheme="minorHAnsi"/>
          <w:iCs/>
          <w:sz w:val="20"/>
          <w:szCs w:val="20"/>
          <w:lang w:eastAsia="en-CA"/>
        </w:rPr>
        <w:t>Long-run equilibrium occurs in a competitive market when</w:t>
      </w:r>
    </w:p>
    <w:p w:rsidR="005F1FBE" w:rsidRPr="005F1FBE" w:rsidRDefault="005F1FBE" w:rsidP="003A652D">
      <w:pPr>
        <w:numPr>
          <w:ilvl w:val="1"/>
          <w:numId w:val="70"/>
        </w:numPr>
        <w:ind w:left="709" w:hanging="283"/>
        <w:rPr>
          <w:rFonts w:asciiTheme="minorHAnsi" w:hAnsiTheme="minorHAnsi"/>
          <w:iCs/>
          <w:sz w:val="20"/>
          <w:szCs w:val="20"/>
          <w:lang w:eastAsia="en-CA"/>
        </w:rPr>
      </w:pPr>
      <w:r w:rsidRPr="005F1FBE">
        <w:rPr>
          <w:rFonts w:asciiTheme="minorHAnsi" w:hAnsiTheme="minorHAnsi"/>
          <w:b/>
          <w:iCs/>
          <w:sz w:val="20"/>
          <w:szCs w:val="20"/>
          <w:lang w:eastAsia="en-CA"/>
        </w:rPr>
        <w:t>economic profit and economic loss have been eliminate</w:t>
      </w:r>
      <w:r w:rsidRPr="005F1FBE">
        <w:rPr>
          <w:rFonts w:asciiTheme="minorHAnsi" w:hAnsiTheme="minorHAnsi"/>
          <w:iCs/>
          <w:sz w:val="20"/>
          <w:szCs w:val="20"/>
          <w:lang w:eastAsia="en-CA"/>
        </w:rPr>
        <w:t>d.</w:t>
      </w:r>
    </w:p>
    <w:p w:rsidR="005F1FBE" w:rsidRPr="005F1FBE" w:rsidRDefault="005F1FBE" w:rsidP="003A652D">
      <w:pPr>
        <w:numPr>
          <w:ilvl w:val="1"/>
          <w:numId w:val="70"/>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no barriers to entry exist.</w:t>
      </w:r>
    </w:p>
    <w:p w:rsidR="005F1FBE" w:rsidRPr="005F1FBE" w:rsidRDefault="005F1FBE" w:rsidP="003A652D">
      <w:pPr>
        <w:numPr>
          <w:ilvl w:val="1"/>
          <w:numId w:val="70"/>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all firms are operating at their shutdown points.</w:t>
      </w:r>
    </w:p>
    <w:p w:rsidR="005F1FBE" w:rsidRPr="005F1FBE" w:rsidRDefault="005F1FBE" w:rsidP="003A652D">
      <w:pPr>
        <w:numPr>
          <w:ilvl w:val="1"/>
          <w:numId w:val="70"/>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price equals marginal cost.</w:t>
      </w:r>
    </w:p>
    <w:p w:rsidR="005F1FBE" w:rsidRPr="005F1FBE" w:rsidRDefault="005F1FBE" w:rsidP="003A652D">
      <w:pPr>
        <w:numPr>
          <w:ilvl w:val="1"/>
          <w:numId w:val="70"/>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none of the above.</w:t>
      </w:r>
    </w:p>
    <w:p w:rsidR="00D14BA4" w:rsidRPr="005F1FBE" w:rsidRDefault="00D14BA4" w:rsidP="003A652D">
      <w:pPr>
        <w:numPr>
          <w:ilvl w:val="2"/>
          <w:numId w:val="55"/>
        </w:numPr>
        <w:ind w:left="284" w:hanging="284"/>
        <w:rPr>
          <w:rFonts w:asciiTheme="minorHAnsi" w:hAnsiTheme="minorHAnsi"/>
          <w:iCs/>
          <w:sz w:val="20"/>
          <w:szCs w:val="20"/>
          <w:lang w:eastAsia="en-CA"/>
        </w:rPr>
      </w:pPr>
      <w:r w:rsidRPr="005F1FBE">
        <w:rPr>
          <w:rFonts w:asciiTheme="minorHAnsi" w:hAnsiTheme="minorHAnsi"/>
          <w:iCs/>
          <w:sz w:val="20"/>
          <w:szCs w:val="20"/>
          <w:lang w:eastAsia="en-CA"/>
        </w:rPr>
        <w:t xml:space="preserve">If firms in a perfectly competitive market are incurring an economic loss, some firms will exit. This exit shifts the market </w:t>
      </w:r>
    </w:p>
    <w:p w:rsidR="005F1FBE" w:rsidRPr="005F1FBE" w:rsidRDefault="005F1FBE" w:rsidP="003A652D">
      <w:pPr>
        <w:numPr>
          <w:ilvl w:val="1"/>
          <w:numId w:val="71"/>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 xml:space="preserve">demand curve leftward, and the market price falls. </w:t>
      </w:r>
    </w:p>
    <w:p w:rsidR="005F1FBE" w:rsidRPr="005F1FBE" w:rsidRDefault="005F1FBE" w:rsidP="003A652D">
      <w:pPr>
        <w:numPr>
          <w:ilvl w:val="1"/>
          <w:numId w:val="71"/>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 xml:space="preserve">demand curve rightward, and the market price rises. </w:t>
      </w:r>
    </w:p>
    <w:p w:rsidR="005F1FBE" w:rsidRPr="005F1FBE" w:rsidRDefault="005F1FBE" w:rsidP="003A652D">
      <w:pPr>
        <w:numPr>
          <w:ilvl w:val="1"/>
          <w:numId w:val="71"/>
        </w:numPr>
        <w:ind w:left="709" w:hanging="283"/>
        <w:rPr>
          <w:rFonts w:asciiTheme="minorHAnsi" w:hAnsiTheme="minorHAnsi"/>
          <w:iCs/>
          <w:sz w:val="20"/>
          <w:szCs w:val="20"/>
          <w:lang w:eastAsia="en-CA"/>
        </w:rPr>
      </w:pPr>
      <w:r w:rsidRPr="005F1FBE">
        <w:rPr>
          <w:rFonts w:asciiTheme="minorHAnsi" w:hAnsiTheme="minorHAnsi"/>
          <w:b/>
          <w:iCs/>
          <w:sz w:val="20"/>
          <w:szCs w:val="20"/>
          <w:lang w:eastAsia="en-CA"/>
        </w:rPr>
        <w:t>supply curve leftward, and the market price</w:t>
      </w:r>
      <w:r w:rsidRPr="005F1FBE">
        <w:rPr>
          <w:rFonts w:asciiTheme="minorHAnsi" w:hAnsiTheme="minorHAnsi"/>
          <w:iCs/>
          <w:sz w:val="20"/>
          <w:szCs w:val="20"/>
          <w:lang w:eastAsia="en-CA"/>
        </w:rPr>
        <w:t xml:space="preserve"> rises. </w:t>
      </w:r>
    </w:p>
    <w:p w:rsidR="00D14BA4" w:rsidRDefault="005F1FBE" w:rsidP="003A652D">
      <w:pPr>
        <w:numPr>
          <w:ilvl w:val="1"/>
          <w:numId w:val="71"/>
        </w:numPr>
        <w:ind w:left="709" w:hanging="283"/>
        <w:rPr>
          <w:rFonts w:asciiTheme="minorHAnsi" w:hAnsiTheme="minorHAnsi"/>
          <w:iCs/>
          <w:sz w:val="20"/>
          <w:szCs w:val="20"/>
          <w:lang w:eastAsia="en-CA"/>
        </w:rPr>
      </w:pPr>
      <w:r w:rsidRPr="005F1FBE">
        <w:rPr>
          <w:rFonts w:asciiTheme="minorHAnsi" w:hAnsiTheme="minorHAnsi"/>
          <w:iCs/>
          <w:sz w:val="20"/>
          <w:szCs w:val="20"/>
          <w:lang w:eastAsia="en-CA"/>
        </w:rPr>
        <w:t xml:space="preserve">supply curve rightward, and the market price falls. </w:t>
      </w:r>
    </w:p>
    <w:p w:rsidR="005F1FBE" w:rsidRPr="005F1FBE" w:rsidRDefault="005F1FBE" w:rsidP="005F1FBE">
      <w:pPr>
        <w:ind w:left="709"/>
        <w:rPr>
          <w:rFonts w:asciiTheme="minorHAnsi" w:hAnsiTheme="minorHAnsi"/>
          <w:iCs/>
          <w:sz w:val="20"/>
          <w:szCs w:val="20"/>
          <w:lang w:eastAsia="en-CA"/>
        </w:rPr>
      </w:pPr>
    </w:p>
    <w:p w:rsidR="00D14BA4" w:rsidRPr="00D14BA4" w:rsidRDefault="00D14BA4" w:rsidP="00D14BA4">
      <w:pPr>
        <w:rPr>
          <w:rFonts w:asciiTheme="minorHAnsi" w:hAnsiTheme="minorHAnsi"/>
          <w:b/>
          <w:iCs/>
          <w:sz w:val="20"/>
          <w:szCs w:val="20"/>
          <w:lang w:eastAsia="en-CA"/>
        </w:rPr>
      </w:pPr>
      <w:r w:rsidRPr="00D14BA4">
        <w:rPr>
          <w:rFonts w:asciiTheme="minorHAnsi" w:hAnsiTheme="minorHAnsi"/>
          <w:b/>
          <w:iCs/>
          <w:sz w:val="20"/>
          <w:szCs w:val="20"/>
          <w:lang w:eastAsia="en-CA"/>
        </w:rPr>
        <w:t>Use the figure below to answer the following question.</w:t>
      </w: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821494" cy="1962150"/>
            <wp:effectExtent l="19050" t="0" r="7306" b="0"/>
            <wp:docPr id="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821494" cy="1962150"/>
                    </a:xfrm>
                    <a:prstGeom prst="rect">
                      <a:avLst/>
                    </a:prstGeom>
                    <a:noFill/>
                    <a:ln w="9525">
                      <a:noFill/>
                      <a:miter lim="800000"/>
                      <a:headEnd/>
                      <a:tailEnd/>
                    </a:ln>
                  </pic:spPr>
                </pic:pic>
              </a:graphicData>
            </a:graphic>
          </wp:inline>
        </w:drawing>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Refer to the above Figure, which shows the cost curves and marginal revenue curve of a firm in a perfectly competitive industry, The firm is </w:t>
      </w:r>
    </w:p>
    <w:p w:rsidR="00D14BA4" w:rsidRPr="00D14BA4" w:rsidRDefault="00D14BA4" w:rsidP="003A652D">
      <w:pPr>
        <w:numPr>
          <w:ilvl w:val="1"/>
          <w:numId w:val="68"/>
        </w:numPr>
        <w:ind w:left="709" w:hanging="283"/>
        <w:rPr>
          <w:rFonts w:asciiTheme="minorHAnsi" w:hAnsiTheme="minorHAnsi"/>
          <w:sz w:val="20"/>
          <w:szCs w:val="20"/>
          <w:lang w:eastAsia="en-CA"/>
        </w:rPr>
      </w:pPr>
      <w:r w:rsidRPr="00D14BA4">
        <w:rPr>
          <w:rFonts w:asciiTheme="minorHAnsi" w:hAnsiTheme="minorHAnsi"/>
          <w:b/>
          <w:sz w:val="20"/>
          <w:szCs w:val="20"/>
          <w:lang w:eastAsia="en-CA"/>
        </w:rPr>
        <w:t>making an economic profit</w:t>
      </w:r>
      <w:r w:rsidRPr="00D14BA4">
        <w:rPr>
          <w:rFonts w:asciiTheme="minorHAnsi" w:hAnsiTheme="minorHAnsi"/>
          <w:sz w:val="20"/>
          <w:szCs w:val="20"/>
          <w:lang w:eastAsia="en-CA"/>
        </w:rPr>
        <w:t xml:space="preserve">. </w:t>
      </w:r>
    </w:p>
    <w:p w:rsidR="00D14BA4" w:rsidRPr="00D14BA4" w:rsidRDefault="00D14BA4" w:rsidP="003A652D">
      <w:pPr>
        <w:numPr>
          <w:ilvl w:val="1"/>
          <w:numId w:val="68"/>
        </w:numPr>
        <w:ind w:left="709" w:hanging="283"/>
        <w:rPr>
          <w:rFonts w:asciiTheme="minorHAnsi" w:hAnsiTheme="minorHAnsi"/>
          <w:sz w:val="20"/>
          <w:szCs w:val="20"/>
          <w:lang w:eastAsia="en-CA"/>
        </w:rPr>
      </w:pPr>
      <w:r w:rsidRPr="00D14BA4">
        <w:rPr>
          <w:rFonts w:asciiTheme="minorHAnsi" w:hAnsiTheme="minorHAnsi"/>
          <w:sz w:val="20"/>
          <w:szCs w:val="20"/>
          <w:lang w:eastAsia="en-CA"/>
        </w:rPr>
        <w:t>incurring an economic loss.</w:t>
      </w:r>
    </w:p>
    <w:p w:rsidR="00D14BA4" w:rsidRPr="00D14BA4" w:rsidRDefault="00D14BA4" w:rsidP="003A652D">
      <w:pPr>
        <w:numPr>
          <w:ilvl w:val="1"/>
          <w:numId w:val="68"/>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breaking even. </w:t>
      </w:r>
    </w:p>
    <w:p w:rsidR="00D14BA4" w:rsidRPr="00D14BA4" w:rsidRDefault="00D14BA4" w:rsidP="003A652D">
      <w:pPr>
        <w:numPr>
          <w:ilvl w:val="1"/>
          <w:numId w:val="68"/>
        </w:numPr>
        <w:ind w:left="709" w:hanging="283"/>
        <w:rPr>
          <w:rFonts w:asciiTheme="minorHAnsi" w:hAnsiTheme="minorHAnsi"/>
          <w:sz w:val="20"/>
          <w:szCs w:val="20"/>
          <w:lang w:eastAsia="en-CA"/>
        </w:rPr>
      </w:pPr>
      <w:r w:rsidRPr="00D14BA4">
        <w:rPr>
          <w:rFonts w:asciiTheme="minorHAnsi" w:hAnsiTheme="minorHAnsi"/>
          <w:sz w:val="20"/>
          <w:szCs w:val="20"/>
          <w:lang w:eastAsia="en-CA"/>
        </w:rPr>
        <w:t>not maximizing economic profit.</w:t>
      </w:r>
    </w:p>
    <w:p w:rsidR="00D14BA4" w:rsidRPr="00D14BA4" w:rsidRDefault="00D14BA4" w:rsidP="003A652D">
      <w:pPr>
        <w:numPr>
          <w:ilvl w:val="1"/>
          <w:numId w:val="68"/>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going to close down temporarily. </w:t>
      </w:r>
    </w:p>
    <w:p w:rsidR="00D14BA4" w:rsidRPr="00D14BA4" w:rsidRDefault="00D14BA4" w:rsidP="00D14BA4">
      <w:pPr>
        <w:rPr>
          <w:rFonts w:asciiTheme="minorHAnsi" w:hAnsiTheme="minorHAnsi"/>
          <w:i/>
          <w:iCs/>
          <w:sz w:val="20"/>
          <w:szCs w:val="20"/>
          <w:lang w:eastAsia="en-CA"/>
        </w:rPr>
      </w:pPr>
    </w:p>
    <w:p w:rsidR="00D14BA4" w:rsidRPr="00D14BA4" w:rsidRDefault="00D14BA4" w:rsidP="00D14BA4">
      <w:pPr>
        <w:rPr>
          <w:rFonts w:asciiTheme="minorHAnsi" w:hAnsiTheme="minorHAnsi"/>
          <w:b/>
          <w:iCs/>
          <w:sz w:val="20"/>
          <w:szCs w:val="20"/>
          <w:lang w:eastAsia="en-CA"/>
        </w:rPr>
      </w:pPr>
      <w:r w:rsidRPr="00D14BA4">
        <w:rPr>
          <w:rFonts w:asciiTheme="minorHAnsi" w:hAnsiTheme="minorHAnsi"/>
          <w:b/>
          <w:iCs/>
          <w:sz w:val="20"/>
          <w:szCs w:val="20"/>
          <w:lang w:eastAsia="en-CA"/>
        </w:rPr>
        <w:t>Use the figure below to answer the following questions.</w:t>
      </w:r>
    </w:p>
    <w:p w:rsidR="00D14BA4" w:rsidRPr="00D14BA4" w:rsidRDefault="00D14BA4" w:rsidP="00D14BA4">
      <w:pPr>
        <w:jc w:val="center"/>
        <w:rPr>
          <w:rFonts w:asciiTheme="minorHAnsi" w:hAnsiTheme="minorHAnsi"/>
          <w:sz w:val="20"/>
          <w:szCs w:val="20"/>
          <w:lang w:eastAsia="en-CA"/>
        </w:rPr>
      </w:pPr>
      <w:r w:rsidRPr="00D14BA4">
        <w:rPr>
          <w:rFonts w:asciiTheme="minorHAnsi" w:hAnsiTheme="minorHAnsi"/>
          <w:noProof/>
          <w:sz w:val="20"/>
          <w:szCs w:val="20"/>
          <w:lang w:val="en-CA" w:eastAsia="en-CA"/>
        </w:rPr>
        <w:drawing>
          <wp:inline distT="0" distB="0" distL="0" distR="0">
            <wp:extent cx="1695450" cy="1826373"/>
            <wp:effectExtent l="19050" t="0" r="0" b="0"/>
            <wp:docPr id="5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695450" cy="1826373"/>
                    </a:xfrm>
                    <a:prstGeom prst="rect">
                      <a:avLst/>
                    </a:prstGeom>
                    <a:noFill/>
                    <a:ln w="9525">
                      <a:noFill/>
                      <a:miter lim="800000"/>
                      <a:headEnd/>
                      <a:tailEnd/>
                    </a:ln>
                  </pic:spPr>
                </pic:pic>
              </a:graphicData>
            </a:graphic>
          </wp:inline>
        </w:drawing>
      </w: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 xml:space="preserve">Refer to the above Figure, which shows the cost curves and marginal revenue curve of a firm in a perfectly competitive market. In the long run, market </w:t>
      </w:r>
    </w:p>
    <w:p w:rsidR="00D14BA4" w:rsidRPr="00D14BA4" w:rsidRDefault="00D14BA4" w:rsidP="003A652D">
      <w:pPr>
        <w:numPr>
          <w:ilvl w:val="1"/>
          <w:numId w:val="6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demand will increase. </w:t>
      </w:r>
    </w:p>
    <w:p w:rsidR="00D14BA4" w:rsidRPr="00D14BA4" w:rsidRDefault="00D14BA4" w:rsidP="003A652D">
      <w:pPr>
        <w:numPr>
          <w:ilvl w:val="1"/>
          <w:numId w:val="6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demand will decrease. </w:t>
      </w:r>
    </w:p>
    <w:p w:rsidR="00D14BA4" w:rsidRPr="00D14BA4" w:rsidRDefault="00D14BA4" w:rsidP="003A652D">
      <w:pPr>
        <w:numPr>
          <w:ilvl w:val="1"/>
          <w:numId w:val="6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supply will increase. </w:t>
      </w:r>
    </w:p>
    <w:p w:rsidR="00D14BA4" w:rsidRPr="00D14BA4" w:rsidRDefault="00D14BA4" w:rsidP="003A652D">
      <w:pPr>
        <w:numPr>
          <w:ilvl w:val="1"/>
          <w:numId w:val="69"/>
        </w:numPr>
        <w:ind w:left="709" w:hanging="283"/>
        <w:rPr>
          <w:rFonts w:asciiTheme="minorHAnsi" w:hAnsiTheme="minorHAnsi"/>
          <w:sz w:val="20"/>
          <w:szCs w:val="20"/>
          <w:lang w:eastAsia="en-CA"/>
        </w:rPr>
      </w:pPr>
      <w:r w:rsidRPr="00D14BA4">
        <w:rPr>
          <w:rFonts w:asciiTheme="minorHAnsi" w:hAnsiTheme="minorHAnsi"/>
          <w:b/>
          <w:sz w:val="20"/>
          <w:szCs w:val="20"/>
          <w:lang w:eastAsia="en-CA"/>
        </w:rPr>
        <w:t>supply will decrease</w:t>
      </w:r>
      <w:r w:rsidRPr="00D14BA4">
        <w:rPr>
          <w:rFonts w:asciiTheme="minorHAnsi" w:hAnsiTheme="minorHAnsi"/>
          <w:sz w:val="20"/>
          <w:szCs w:val="20"/>
          <w:lang w:eastAsia="en-CA"/>
        </w:rPr>
        <w:t xml:space="preserve">. </w:t>
      </w:r>
    </w:p>
    <w:p w:rsidR="00D14BA4" w:rsidRPr="00D14BA4" w:rsidRDefault="00D14BA4" w:rsidP="003A652D">
      <w:pPr>
        <w:numPr>
          <w:ilvl w:val="1"/>
          <w:numId w:val="69"/>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supply and market demand will decrease. </w:t>
      </w:r>
    </w:p>
    <w:p w:rsidR="00D14BA4" w:rsidRPr="00D14BA4" w:rsidRDefault="00D14BA4" w:rsidP="00D14BA4">
      <w:pPr>
        <w:ind w:left="709" w:hanging="283"/>
        <w:rPr>
          <w:rFonts w:asciiTheme="minorHAnsi" w:hAnsiTheme="minorHAnsi"/>
          <w:sz w:val="20"/>
          <w:szCs w:val="20"/>
          <w:lang w:eastAsia="en-CA"/>
        </w:rPr>
      </w:pPr>
    </w:p>
    <w:p w:rsidR="00D14BA4" w:rsidRPr="00D14BA4" w:rsidRDefault="00D14BA4" w:rsidP="003A652D">
      <w:pPr>
        <w:pStyle w:val="ListParagraph"/>
        <w:numPr>
          <w:ilvl w:val="2"/>
          <w:numId w:val="55"/>
        </w:numPr>
        <w:ind w:left="284" w:hanging="284"/>
        <w:rPr>
          <w:rFonts w:asciiTheme="minorHAnsi" w:hAnsiTheme="minorHAnsi"/>
          <w:sz w:val="20"/>
          <w:szCs w:val="20"/>
          <w:lang w:eastAsia="en-CA"/>
        </w:rPr>
      </w:pPr>
      <w:r w:rsidRPr="00D14BA4">
        <w:rPr>
          <w:rFonts w:asciiTheme="minorHAnsi" w:hAnsiTheme="minorHAnsi"/>
          <w:sz w:val="20"/>
          <w:szCs w:val="20"/>
          <w:lang w:eastAsia="en-CA"/>
        </w:rPr>
        <w:t>If a market experiences external economies, the long-run market supply</w:t>
      </w:r>
    </w:p>
    <w:p w:rsidR="00D14BA4" w:rsidRPr="00D14BA4" w:rsidRDefault="00D14BA4" w:rsidP="003A652D">
      <w:pPr>
        <w:numPr>
          <w:ilvl w:val="1"/>
          <w:numId w:val="72"/>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is perfectly inelastic. </w:t>
      </w:r>
    </w:p>
    <w:p w:rsidR="00D14BA4" w:rsidRPr="00D14BA4" w:rsidRDefault="00D14BA4" w:rsidP="003A652D">
      <w:pPr>
        <w:numPr>
          <w:ilvl w:val="1"/>
          <w:numId w:val="72"/>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is perfectly elastic. </w:t>
      </w:r>
    </w:p>
    <w:p w:rsidR="00D14BA4" w:rsidRPr="00D14BA4" w:rsidRDefault="00D14BA4" w:rsidP="003A652D">
      <w:pPr>
        <w:numPr>
          <w:ilvl w:val="1"/>
          <w:numId w:val="72"/>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curve has a positive slope. </w:t>
      </w:r>
    </w:p>
    <w:p w:rsidR="00D14BA4" w:rsidRPr="00D14BA4" w:rsidRDefault="00D14BA4" w:rsidP="003A652D">
      <w:pPr>
        <w:numPr>
          <w:ilvl w:val="1"/>
          <w:numId w:val="72"/>
        </w:numPr>
        <w:ind w:left="709" w:hanging="283"/>
        <w:rPr>
          <w:rFonts w:asciiTheme="minorHAnsi" w:hAnsiTheme="minorHAnsi"/>
          <w:b/>
          <w:sz w:val="20"/>
          <w:szCs w:val="20"/>
          <w:lang w:eastAsia="en-CA"/>
        </w:rPr>
      </w:pPr>
      <w:r w:rsidRPr="00D14BA4">
        <w:rPr>
          <w:rFonts w:asciiTheme="minorHAnsi" w:hAnsiTheme="minorHAnsi"/>
          <w:b/>
          <w:sz w:val="20"/>
          <w:szCs w:val="20"/>
          <w:lang w:eastAsia="en-CA"/>
        </w:rPr>
        <w:t xml:space="preserve">curve has a negative slope. </w:t>
      </w:r>
    </w:p>
    <w:p w:rsidR="00D14BA4" w:rsidRPr="00D14BA4" w:rsidRDefault="00D14BA4" w:rsidP="003A652D">
      <w:pPr>
        <w:numPr>
          <w:ilvl w:val="1"/>
          <w:numId w:val="72"/>
        </w:numPr>
        <w:ind w:left="709" w:hanging="283"/>
        <w:rPr>
          <w:rFonts w:asciiTheme="minorHAnsi" w:hAnsiTheme="minorHAnsi"/>
          <w:sz w:val="20"/>
          <w:szCs w:val="20"/>
          <w:lang w:eastAsia="en-CA"/>
        </w:rPr>
      </w:pPr>
      <w:r w:rsidRPr="00D14BA4">
        <w:rPr>
          <w:rFonts w:asciiTheme="minorHAnsi" w:hAnsiTheme="minorHAnsi"/>
          <w:sz w:val="20"/>
          <w:szCs w:val="20"/>
          <w:lang w:eastAsia="en-CA"/>
        </w:rPr>
        <w:t xml:space="preserve">has allocative inefficiency. </w:t>
      </w:r>
    </w:p>
    <w:p w:rsidR="00D14BA4" w:rsidRPr="00D14BA4" w:rsidRDefault="00D14BA4" w:rsidP="00D14BA4">
      <w:pPr>
        <w:rPr>
          <w:rFonts w:asciiTheme="minorHAnsi" w:hAnsiTheme="minorHAnsi"/>
          <w:sz w:val="20"/>
          <w:szCs w:val="20"/>
          <w:lang w:eastAsia="en-CA"/>
        </w:rPr>
      </w:pPr>
    </w:p>
    <w:p w:rsidR="00D14BA4" w:rsidRPr="00687C7C" w:rsidRDefault="00D14BA4" w:rsidP="00D14BA4">
      <w:pPr>
        <w:rPr>
          <w:rFonts w:asciiTheme="minorHAnsi" w:hAnsiTheme="minorHAnsi"/>
          <w:sz w:val="20"/>
          <w:szCs w:val="20"/>
          <w:lang w:eastAsia="en-CA"/>
        </w:rPr>
      </w:pPr>
    </w:p>
    <w:p w:rsidR="00EE7EEF" w:rsidRPr="00D14BA4" w:rsidRDefault="00EE7EEF" w:rsidP="00D14BA4">
      <w:pPr>
        <w:spacing w:after="200"/>
        <w:rPr>
          <w:rFonts w:asciiTheme="minorHAnsi" w:hAnsiTheme="minorHAnsi"/>
          <w:sz w:val="20"/>
          <w:szCs w:val="20"/>
          <w:lang w:eastAsia="en-CA"/>
        </w:rPr>
      </w:pPr>
    </w:p>
    <w:p w:rsidR="002A558F" w:rsidRPr="00B667D4" w:rsidRDefault="002A558F" w:rsidP="002A558F">
      <w:pPr>
        <w:jc w:val="center"/>
        <w:rPr>
          <w:rFonts w:asciiTheme="minorHAnsi" w:hAnsiTheme="minorHAnsi"/>
          <w:b/>
          <w:sz w:val="20"/>
          <w:szCs w:val="20"/>
          <w:u w:val="single"/>
          <w:lang w:eastAsia="en-CA"/>
        </w:rPr>
      </w:pPr>
      <w:r w:rsidRPr="00B667D4">
        <w:rPr>
          <w:rFonts w:asciiTheme="minorHAnsi" w:hAnsiTheme="minorHAnsi"/>
          <w:b/>
          <w:sz w:val="20"/>
          <w:szCs w:val="20"/>
          <w:u w:val="single"/>
          <w:lang w:eastAsia="en-CA"/>
        </w:rPr>
        <w:t>PART B</w:t>
      </w:r>
    </w:p>
    <w:p w:rsidR="002A558F" w:rsidRPr="00B667D4" w:rsidRDefault="002A558F" w:rsidP="002A558F">
      <w:pPr>
        <w:jc w:val="center"/>
        <w:rPr>
          <w:rFonts w:asciiTheme="minorHAnsi" w:hAnsiTheme="minorHAnsi"/>
          <w:i/>
          <w:sz w:val="20"/>
          <w:szCs w:val="20"/>
          <w:lang w:eastAsia="en-CA"/>
        </w:rPr>
      </w:pPr>
    </w:p>
    <w:p w:rsidR="002A558F" w:rsidRPr="00B667D4" w:rsidRDefault="002A558F" w:rsidP="002A558F">
      <w:pPr>
        <w:jc w:val="center"/>
        <w:rPr>
          <w:rFonts w:asciiTheme="minorHAnsi" w:hAnsiTheme="minorHAnsi"/>
          <w:b/>
          <w:i/>
          <w:sz w:val="20"/>
          <w:szCs w:val="20"/>
          <w:lang w:eastAsia="en-CA"/>
        </w:rPr>
      </w:pPr>
      <w:r w:rsidRPr="00B667D4">
        <w:rPr>
          <w:rFonts w:asciiTheme="minorHAnsi" w:hAnsiTheme="minorHAnsi"/>
          <w:b/>
          <w:i/>
          <w:sz w:val="20"/>
          <w:szCs w:val="20"/>
          <w:lang w:eastAsia="en-CA"/>
        </w:rPr>
        <w:t>(</w:t>
      </w:r>
      <w:r w:rsidR="003D256B" w:rsidRPr="00B667D4">
        <w:rPr>
          <w:rFonts w:asciiTheme="minorHAnsi" w:hAnsiTheme="minorHAnsi"/>
          <w:b/>
          <w:i/>
          <w:sz w:val="20"/>
          <w:szCs w:val="20"/>
          <w:lang w:eastAsia="en-CA"/>
        </w:rPr>
        <w:t xml:space="preserve">The section contains short answer questions, worth 50 marks. </w:t>
      </w:r>
      <w:r w:rsidRPr="00B667D4">
        <w:rPr>
          <w:rFonts w:asciiTheme="minorHAnsi" w:hAnsiTheme="minorHAnsi"/>
          <w:b/>
          <w:i/>
          <w:sz w:val="20"/>
          <w:szCs w:val="20"/>
          <w:lang w:eastAsia="en-CA"/>
        </w:rPr>
        <w:t>Please note that answers with necessary explanation will receive full marks only.)</w:t>
      </w:r>
    </w:p>
    <w:p w:rsidR="002B0FEF" w:rsidRPr="00B667D4" w:rsidRDefault="002B0FEF" w:rsidP="002B0FEF">
      <w:pPr>
        <w:rPr>
          <w:rFonts w:asciiTheme="minorHAnsi" w:hAnsiTheme="minorHAnsi"/>
          <w:b/>
          <w:sz w:val="20"/>
          <w:szCs w:val="20"/>
          <w:u w:val="single"/>
          <w:lang w:eastAsia="en-CA"/>
        </w:rPr>
      </w:pPr>
      <w:r w:rsidRPr="00B667D4">
        <w:rPr>
          <w:rFonts w:asciiTheme="minorHAnsi" w:hAnsiTheme="minorHAnsi"/>
          <w:b/>
          <w:sz w:val="20"/>
          <w:szCs w:val="20"/>
          <w:u w:val="single"/>
          <w:lang w:eastAsia="en-CA"/>
        </w:rPr>
        <w:t>Question 01</w:t>
      </w:r>
    </w:p>
    <w:p w:rsidR="00682E7B" w:rsidRPr="00682E7B" w:rsidRDefault="00682E7B" w:rsidP="00682E7B">
      <w:pPr>
        <w:tabs>
          <w:tab w:val="left" w:pos="851"/>
        </w:tabs>
        <w:rPr>
          <w:rFonts w:asciiTheme="minorHAnsi" w:hAnsiTheme="minorHAnsi"/>
          <w:sz w:val="20"/>
          <w:szCs w:val="20"/>
        </w:rPr>
      </w:pPr>
      <w:r w:rsidRPr="00682E7B">
        <w:rPr>
          <w:rFonts w:asciiTheme="minorHAnsi" w:hAnsiTheme="minorHAnsi"/>
          <w:sz w:val="20"/>
          <w:szCs w:val="20"/>
        </w:rPr>
        <w:t xml:space="preserve">Plot </w:t>
      </w:r>
      <m:oMath>
        <m:r>
          <w:rPr>
            <w:rFonts w:ascii="Cambria Math" w:hAnsi="Cambria Math"/>
            <w:sz w:val="20"/>
            <w:szCs w:val="20"/>
          </w:rPr>
          <m:t>AFC</m:t>
        </m:r>
      </m:oMath>
      <w:r w:rsidRPr="00682E7B">
        <w:rPr>
          <w:rFonts w:asciiTheme="minorHAnsi" w:hAnsiTheme="minorHAnsi"/>
          <w:sz w:val="20"/>
          <w:szCs w:val="20"/>
        </w:rPr>
        <w:t xml:space="preserve">, </w:t>
      </w:r>
      <m:oMath>
        <m:r>
          <w:rPr>
            <w:rFonts w:ascii="Cambria Math" w:hAnsi="Cambria Math"/>
            <w:sz w:val="20"/>
            <w:szCs w:val="20"/>
          </w:rPr>
          <m:t>AVC</m:t>
        </m:r>
      </m:oMath>
      <w:r w:rsidRPr="00682E7B">
        <w:rPr>
          <w:rFonts w:asciiTheme="minorHAnsi" w:hAnsiTheme="minorHAnsi"/>
          <w:sz w:val="20"/>
          <w:szCs w:val="20"/>
        </w:rPr>
        <w:t xml:space="preserve">,  </w:t>
      </w:r>
      <m:oMath>
        <m:r>
          <w:rPr>
            <w:rFonts w:ascii="Cambria Math" w:hAnsi="Cambria Math"/>
            <w:sz w:val="20"/>
            <w:szCs w:val="20"/>
          </w:rPr>
          <m:t>ATC</m:t>
        </m:r>
      </m:oMath>
      <w:r w:rsidRPr="00682E7B">
        <w:rPr>
          <w:rFonts w:asciiTheme="minorHAnsi" w:hAnsiTheme="minorHAnsi"/>
          <w:sz w:val="20"/>
          <w:szCs w:val="20"/>
        </w:rPr>
        <w:t xml:space="preserve"> and </w:t>
      </w:r>
      <m:oMath>
        <m:r>
          <w:rPr>
            <w:rFonts w:ascii="Cambria Math" w:hAnsi="Cambria Math"/>
            <w:sz w:val="20"/>
            <w:szCs w:val="20"/>
          </w:rPr>
          <m:t>MC</m:t>
        </m:r>
      </m:oMath>
      <w:r w:rsidRPr="00682E7B">
        <w:rPr>
          <w:rFonts w:asciiTheme="minorHAnsi" w:hAnsiTheme="minorHAnsi"/>
          <w:sz w:val="20"/>
          <w:szCs w:val="20"/>
        </w:rPr>
        <w:t xml:space="preserve"> curves on a scale diagram with dollars on the vertical axis and the level of output on the horizontal axis. Now identify the capacity of the firm, and name the before and after regions of the “capacity” point.</w:t>
      </w:r>
      <w:r>
        <w:rPr>
          <w:rFonts w:asciiTheme="minorHAnsi" w:hAnsiTheme="minorHAnsi"/>
          <w:sz w:val="20"/>
          <w:szCs w:val="20"/>
        </w:rPr>
        <w:tab/>
      </w:r>
    </w:p>
    <w:p w:rsidR="00682E7B" w:rsidRPr="00682E7B" w:rsidRDefault="00682E7B" w:rsidP="00682E7B">
      <w:pPr>
        <w:tabs>
          <w:tab w:val="left" w:pos="851"/>
        </w:tabs>
        <w:rPr>
          <w:rFonts w:asciiTheme="minorHAnsi" w:hAnsiTheme="minorHAnsi"/>
          <w:b/>
          <w:sz w:val="20"/>
          <w:szCs w:val="20"/>
          <w:u w:val="single"/>
        </w:rPr>
      </w:pPr>
      <w:r w:rsidRPr="00682E7B">
        <w:rPr>
          <w:rFonts w:asciiTheme="minorHAnsi" w:hAnsiTheme="minorHAnsi"/>
          <w:b/>
          <w:noProof/>
          <w:sz w:val="20"/>
          <w:szCs w:val="20"/>
          <w:u w:val="single"/>
          <w:lang w:val="en-CA" w:eastAsia="en-CA"/>
        </w:rPr>
        <w:drawing>
          <wp:inline distT="0" distB="0" distL="0" distR="0">
            <wp:extent cx="5934075" cy="62007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4075" cy="6200775"/>
                    </a:xfrm>
                    <a:prstGeom prst="rect">
                      <a:avLst/>
                    </a:prstGeom>
                    <a:noFill/>
                    <a:ln w="9525">
                      <a:noFill/>
                      <a:miter lim="800000"/>
                      <a:headEnd/>
                      <a:tailEnd/>
                    </a:ln>
                  </pic:spPr>
                </pic:pic>
              </a:graphicData>
            </a:graphic>
          </wp:inline>
        </w:drawing>
      </w:r>
    </w:p>
    <w:p w:rsidR="00FC4690" w:rsidRPr="00682E7B" w:rsidRDefault="00FC4690" w:rsidP="00995F7D">
      <w:pPr>
        <w:tabs>
          <w:tab w:val="left" w:pos="851"/>
        </w:tabs>
        <w:rPr>
          <w:rFonts w:asciiTheme="minorHAnsi" w:hAnsiTheme="minorHAnsi"/>
          <w:b/>
          <w:sz w:val="20"/>
          <w:szCs w:val="20"/>
        </w:rPr>
      </w:pPr>
    </w:p>
    <w:p w:rsidR="00682E7B" w:rsidRDefault="00995F7D" w:rsidP="00995F7D">
      <w:pPr>
        <w:tabs>
          <w:tab w:val="left" w:pos="851"/>
        </w:tabs>
        <w:rPr>
          <w:rFonts w:asciiTheme="minorHAnsi" w:hAnsiTheme="minorHAnsi"/>
          <w:b/>
          <w:sz w:val="20"/>
          <w:szCs w:val="20"/>
          <w:u w:val="single"/>
        </w:rPr>
      </w:pPr>
      <w:r w:rsidRPr="00B667D4">
        <w:rPr>
          <w:rFonts w:asciiTheme="minorHAnsi" w:hAnsiTheme="minorHAnsi"/>
          <w:b/>
          <w:sz w:val="20"/>
          <w:szCs w:val="20"/>
          <w:u w:val="single"/>
        </w:rPr>
        <w:t>Question 02</w:t>
      </w:r>
    </w:p>
    <w:p w:rsidR="00682E7B" w:rsidRDefault="00682E7B" w:rsidP="00995F7D">
      <w:pPr>
        <w:tabs>
          <w:tab w:val="left" w:pos="851"/>
        </w:tabs>
        <w:rPr>
          <w:rFonts w:asciiTheme="minorHAnsi" w:hAnsiTheme="minorHAnsi"/>
          <w:b/>
          <w:sz w:val="20"/>
          <w:szCs w:val="20"/>
          <w:u w:val="single"/>
        </w:rPr>
      </w:pPr>
    </w:p>
    <w:p w:rsidR="00682E7B" w:rsidRDefault="00682E7B" w:rsidP="00995F7D">
      <w:pPr>
        <w:tabs>
          <w:tab w:val="left" w:pos="851"/>
        </w:tabs>
        <w:rPr>
          <w:rFonts w:asciiTheme="minorHAnsi" w:hAnsiTheme="minorHAnsi"/>
          <w:b/>
          <w:sz w:val="20"/>
          <w:szCs w:val="20"/>
          <w:u w:val="single"/>
        </w:rPr>
      </w:pPr>
    </w:p>
    <w:p w:rsidR="00682E7B" w:rsidRPr="00682E7B" w:rsidRDefault="00682E7B" w:rsidP="00682E7B">
      <w:pPr>
        <w:tabs>
          <w:tab w:val="left" w:pos="851"/>
        </w:tabs>
        <w:rPr>
          <w:rFonts w:asciiTheme="minorHAnsi" w:hAnsiTheme="minorHAnsi"/>
          <w:sz w:val="20"/>
          <w:szCs w:val="20"/>
        </w:rPr>
      </w:pPr>
      <w:r w:rsidRPr="00682E7B">
        <w:rPr>
          <w:rFonts w:asciiTheme="minorHAnsi" w:hAnsiTheme="minorHAnsi"/>
          <w:sz w:val="20"/>
          <w:szCs w:val="20"/>
        </w:rPr>
        <w:t>Consider the market for gasoline. Suppose the market demand and supply curves are as given below. In each case, quantity refers to millions of litres of gasoline per month; price is the price per litre (in cents)</w:t>
      </w:r>
    </w:p>
    <w:p w:rsidR="00682E7B" w:rsidRPr="00682E7B" w:rsidRDefault="00682E7B" w:rsidP="00682E7B">
      <w:pPr>
        <w:tabs>
          <w:tab w:val="left" w:pos="851"/>
        </w:tabs>
        <w:rPr>
          <w:rFonts w:asciiTheme="minorHAnsi" w:hAnsiTheme="minorHAnsi"/>
          <w:sz w:val="20"/>
          <w:szCs w:val="20"/>
        </w:rPr>
      </w:pPr>
      <m:oMathPara>
        <m:oMath>
          <m:r>
            <w:rPr>
              <w:rFonts w:ascii="Cambria Math" w:hAnsi="Cambria Math"/>
              <w:sz w:val="20"/>
              <w:szCs w:val="20"/>
            </w:rPr>
            <m:t>Demand:p=75-4</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D</m:t>
              </m:r>
            </m:sup>
          </m:sSup>
        </m:oMath>
      </m:oMathPara>
    </w:p>
    <w:p w:rsidR="00682E7B" w:rsidRPr="00682E7B" w:rsidRDefault="00682E7B" w:rsidP="00682E7B">
      <w:pPr>
        <w:tabs>
          <w:tab w:val="left" w:pos="851"/>
        </w:tabs>
        <w:rPr>
          <w:rFonts w:asciiTheme="minorHAnsi" w:hAnsiTheme="minorHAnsi"/>
          <w:sz w:val="20"/>
          <w:szCs w:val="20"/>
        </w:rPr>
      </w:pPr>
      <m:oMathPara>
        <m:oMath>
          <m:r>
            <w:rPr>
              <w:rFonts w:ascii="Cambria Math" w:hAnsi="Cambria Math"/>
              <w:sz w:val="20"/>
              <w:szCs w:val="20"/>
            </w:rPr>
            <m:t>Supply:p=15+2</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S</m:t>
              </m:r>
            </m:sup>
          </m:sSup>
        </m:oMath>
      </m:oMathPara>
    </w:p>
    <w:p w:rsidR="00682E7B" w:rsidRPr="00682E7B" w:rsidRDefault="00682E7B" w:rsidP="00682E7B">
      <w:pPr>
        <w:tabs>
          <w:tab w:val="left" w:pos="851"/>
        </w:tabs>
        <w:rPr>
          <w:rFonts w:asciiTheme="minorHAnsi" w:hAnsiTheme="minorHAnsi"/>
          <w:sz w:val="20"/>
          <w:szCs w:val="20"/>
        </w:rPr>
      </w:pPr>
    </w:p>
    <w:p w:rsidR="00682E7B" w:rsidRPr="00682E7B" w:rsidRDefault="00682E7B" w:rsidP="00682E7B">
      <w:pPr>
        <w:numPr>
          <w:ilvl w:val="0"/>
          <w:numId w:val="74"/>
        </w:numPr>
        <w:tabs>
          <w:tab w:val="left" w:pos="851"/>
        </w:tabs>
        <w:rPr>
          <w:rFonts w:asciiTheme="minorHAnsi" w:hAnsiTheme="minorHAnsi"/>
          <w:sz w:val="20"/>
          <w:szCs w:val="20"/>
        </w:rPr>
      </w:pPr>
      <w:r w:rsidRPr="00682E7B">
        <w:rPr>
          <w:rFonts w:asciiTheme="minorHAnsi" w:hAnsiTheme="minorHAnsi"/>
          <w:sz w:val="20"/>
          <w:szCs w:val="20"/>
        </w:rPr>
        <w:t>Plot the demand and supply curves on a scale diagram with necessary labeling.</w:t>
      </w:r>
    </w:p>
    <w:p w:rsidR="00682E7B" w:rsidRPr="00682E7B" w:rsidRDefault="00682E7B" w:rsidP="00682E7B">
      <w:pPr>
        <w:tabs>
          <w:tab w:val="left" w:pos="851"/>
        </w:tabs>
        <w:rPr>
          <w:rFonts w:asciiTheme="minorHAnsi" w:hAnsiTheme="minorHAnsi"/>
          <w:sz w:val="20"/>
          <w:szCs w:val="20"/>
        </w:rPr>
      </w:pPr>
    </w:p>
    <w:p w:rsidR="00682E7B" w:rsidRPr="00682E7B" w:rsidRDefault="00BF53D7" w:rsidP="00682E7B">
      <w:pPr>
        <w:tabs>
          <w:tab w:val="left" w:pos="851"/>
        </w:tabs>
        <w:rPr>
          <w:rFonts w:asciiTheme="minorHAnsi" w:hAnsiTheme="minorHAnsi"/>
          <w:sz w:val="20"/>
          <w:szCs w:val="20"/>
        </w:rPr>
      </w:pPr>
      <w:r w:rsidRPr="00BF53D7">
        <w:rPr>
          <w:rFonts w:asciiTheme="minorHAnsi" w:hAnsiTheme="minorHAnsi"/>
          <w:sz w:val="20"/>
          <w:szCs w:val="20"/>
        </w:rPr>
        <w:pict>
          <v:line id="Straight Connector 41" o:spid="_x0000_s1043" style="position:absolute;z-index:251660288;visibility:visible;mso-width-relative:margin;mso-height-relative:margin" from="89.25pt,7.15pt" to="90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" strokecolor="black [3213]" strokeweight="2.25pt"/>
        </w:pict>
      </w:r>
      <w:r w:rsidRPr="00BF53D7">
        <w:rPr>
          <w:rFonts w:asciiTheme="minorHAnsi" w:hAnsiTheme="minorHAnsi"/>
          <w:sz w:val="20"/>
          <w:szCs w:val="20"/>
        </w:rPr>
        <w:pict>
          <v:shapetype id="_x0000_t202" coordsize="21600,21600" o:spt="202" path="m,l,21600r21600,l21600,xe">
            <v:stroke joinstyle="miter"/>
            <v:path gradientshapeok="t" o:connecttype="rect"/>
          </v:shapetype>
          <v:shape id="Text Box 40" o:spid="_x0000_s1045" type="#_x0000_t202" style="position:absolute;margin-left:56.25pt;margin-top:2.65pt;width:24.75pt;height:3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" filled="f" stroked="f" strokeweight=".5pt">
            <v:textbox style="layout-flow:vertical;mso-layout-flow-alt:bottom-to-top;mso-next-textbox:#Text Box 40">
              <w:txbxContent>
                <w:p w:rsidR="00BC594A" w:rsidRPr="00FC3341" w:rsidRDefault="00BC594A" w:rsidP="00682E7B">
                  <w:pPr>
                    <w:rPr>
                      <w:b/>
                    </w:rPr>
                  </w:pPr>
                  <w:r w:rsidRPr="00FC3341">
                    <w:rPr>
                      <w:b/>
                    </w:rPr>
                    <w:t>Price</w:t>
                  </w:r>
                </w:p>
              </w:txbxContent>
            </v:textbox>
          </v:shape>
        </w:pict>
      </w:r>
    </w:p>
    <w:p w:rsidR="00682E7B" w:rsidRDefault="00682E7B" w:rsidP="00682E7B">
      <w:pPr>
        <w:tabs>
          <w:tab w:val="left" w:pos="851"/>
        </w:tabs>
        <w:rPr>
          <w:rFonts w:asciiTheme="minorHAnsi" w:hAnsiTheme="minorHAnsi"/>
          <w:sz w:val="20"/>
          <w:szCs w:val="20"/>
        </w:rPr>
      </w:pPr>
    </w:p>
    <w:p w:rsidR="00682E7B" w:rsidRDefault="00682E7B" w:rsidP="00682E7B">
      <w:pPr>
        <w:tabs>
          <w:tab w:val="left" w:pos="851"/>
        </w:tabs>
        <w:rPr>
          <w:rFonts w:asciiTheme="minorHAnsi" w:hAnsiTheme="minorHAnsi"/>
          <w:sz w:val="20"/>
          <w:szCs w:val="20"/>
        </w:rPr>
      </w:pPr>
    </w:p>
    <w:p w:rsidR="00682E7B" w:rsidRPr="00682E7B" w:rsidRDefault="00682E7B" w:rsidP="00682E7B">
      <w:pPr>
        <w:tabs>
          <w:tab w:val="left" w:pos="851"/>
        </w:tabs>
        <w:rPr>
          <w:rFonts w:asciiTheme="minorHAnsi" w:hAnsiTheme="minorHAnsi"/>
          <w:sz w:val="10"/>
          <w:szCs w:val="20"/>
        </w:rPr>
      </w:pP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7" type="#_x0000_t202" style="position:absolute;margin-left:105.7pt;margin-top:-.3pt;width:148.5pt;height:65.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7">
              <w:txbxContent>
                <w:p w:rsidR="00BC594A" w:rsidRPr="00207354" w:rsidRDefault="00BC594A" w:rsidP="00682E7B">
                  <w:pPr>
                    <w:rPr>
                      <w:rFonts w:asciiTheme="minorHAnsi" w:eastAsiaTheme="minorEastAsia" w:hAnsiTheme="minorHAnsi" w:cstheme="minorBidi"/>
                      <w:b/>
                      <w:lang w:val="en-CA"/>
                    </w:rPr>
                  </w:pPr>
                </w:p>
                <w:p w:rsidR="00BC594A" w:rsidRPr="00FC3341" w:rsidRDefault="00BC594A" w:rsidP="00682E7B">
                  <w:pPr>
                    <w:pStyle w:val="ListParagraph"/>
                    <w:rPr>
                      <w:rFonts w:asciiTheme="minorHAnsi" w:hAnsiTheme="minorHAnsi" w:cstheme="minorHAnsi"/>
                      <w:sz w:val="22"/>
                      <w:szCs w:val="22"/>
                    </w:rPr>
                  </w:pPr>
                  <m:oMathPara>
                    <m:oMathParaPr>
                      <m:jc m:val="left"/>
                    </m:oMathParaPr>
                    <m:oMath>
                      <m:r>
                        <w:rPr>
                          <w:rFonts w:ascii="Cambria Math" w:hAnsi="Cambria Math" w:cstheme="minorHAnsi"/>
                          <w:sz w:val="22"/>
                          <w:szCs w:val="22"/>
                        </w:rPr>
                        <m:t>p</m:t>
                      </m:r>
                      <m:r>
                        <w:rPr>
                          <w:rFonts w:ascii="Cambria Math" w:hAnsiTheme="minorHAnsi" w:cstheme="minorHAnsi"/>
                          <w:sz w:val="22"/>
                          <w:szCs w:val="22"/>
                        </w:rPr>
                        <m:t>=75</m:t>
                      </m:r>
                      <m:r>
                        <w:rPr>
                          <w:rFonts w:ascii="Cambria Math" w:hAnsiTheme="minorHAnsi" w:cstheme="minorHAnsi"/>
                          <w:sz w:val="22"/>
                          <w:szCs w:val="22"/>
                        </w:rPr>
                        <m:t>-</m:t>
                      </m:r>
                      <m:r>
                        <w:rPr>
                          <w:rFonts w:ascii="Cambria Math" w:hAnsiTheme="minorHAnsi" w:cstheme="minorHAnsi"/>
                          <w:sz w:val="22"/>
                          <w:szCs w:val="22"/>
                        </w:rPr>
                        <m:t>4</m:t>
                      </m:r>
                      <m:sSup>
                        <m:sSupPr>
                          <m:ctrlPr>
                            <w:rPr>
                              <w:rFonts w:ascii="Cambria Math" w:hAnsiTheme="minorHAnsi" w:cstheme="minorHAnsi"/>
                              <w:i/>
                              <w:sz w:val="22"/>
                              <w:szCs w:val="22"/>
                            </w:rPr>
                          </m:ctrlPr>
                        </m:sSupPr>
                        <m:e>
                          <m:r>
                            <w:rPr>
                              <w:rFonts w:ascii="Cambria Math" w:hAnsiTheme="minorHAnsi" w:cstheme="minorHAnsi"/>
                              <w:sz w:val="22"/>
                              <w:szCs w:val="22"/>
                            </w:rPr>
                            <m:t>Q</m:t>
                          </m:r>
                        </m:e>
                        <m:sup>
                          <m:r>
                            <w:rPr>
                              <w:rFonts w:ascii="Cambria Math" w:hAnsiTheme="minorHAnsi" w:cstheme="minorHAnsi"/>
                              <w:sz w:val="22"/>
                              <w:szCs w:val="22"/>
                            </w:rPr>
                            <m:t>D</m:t>
                          </m:r>
                        </m:sup>
                      </m:sSup>
                    </m:oMath>
                  </m:oMathPara>
                </w:p>
                <w:p w:rsidR="00BC594A" w:rsidRPr="00207354" w:rsidRDefault="00BC594A" w:rsidP="00682E7B">
                  <w:pPr>
                    <w:rPr>
                      <w:lang w:val="en-CA"/>
                    </w:rPr>
                  </w:pPr>
                  <m:oMathPara>
                    <m:oMath>
                      <m:r>
                        <w:rPr>
                          <w:rFonts w:ascii="Cambria Math" w:hAnsi="Cambria Math"/>
                          <w:lang w:val="en-CA"/>
                        </w:rPr>
                        <m:t>Slope=</m:t>
                      </m:r>
                      <m:f>
                        <m:fPr>
                          <m:ctrlPr>
                            <w:rPr>
                              <w:rFonts w:ascii="Cambria Math" w:hAnsi="Cambria Math"/>
                              <w:i/>
                              <w:lang w:val="en-CA"/>
                            </w:rPr>
                          </m:ctrlPr>
                        </m:fPr>
                        <m:num>
                          <m:r>
                            <w:rPr>
                              <w:rFonts w:ascii="Cambria Math" w:hAnsi="Cambria Math"/>
                              <w:lang w:val="en-CA"/>
                            </w:rPr>
                            <m:t>∆p</m:t>
                          </m:r>
                        </m:num>
                        <m:den>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D</m:t>
                              </m:r>
                            </m:sup>
                          </m:sSup>
                        </m:den>
                      </m:f>
                      <m:r>
                        <w:rPr>
                          <w:rFonts w:ascii="Cambria Math" w:hAnsi="Cambria Math"/>
                          <w:lang w:val="en-CA"/>
                        </w:rPr>
                        <m:t>=-4</m:t>
                      </m:r>
                    </m:oMath>
                  </m:oMathPara>
                </w:p>
              </w:txbxContent>
            </v:textbox>
          </v:shape>
        </w:pict>
      </w:r>
      <w:r>
        <w:rPr>
          <w:rFonts w:asciiTheme="minorHAnsi" w:hAnsiTheme="minorHAnsi"/>
          <w:sz w:val="20"/>
          <w:szCs w:val="20"/>
          <w:lang w:val="en-CA"/>
        </w:rPr>
        <w:pict>
          <v:shapetype id="_x0000_t32" coordsize="21600,21600" o:spt="32" o:oned="t" path="m,l21600,21600e" filled="f">
            <v:path arrowok="t" fillok="f" o:connecttype="none"/>
            <o:lock v:ext="edit" shapetype="t"/>
          </v:shapetype>
          <v:shape id="_x0000_s1047" type="#_x0000_t32" style="position:absolute;margin-left:89.25pt;margin-top:9.4pt;width:2in;height:150.55pt;z-index:251664384" o:connectortype="straight"/>
        </w:pict>
      </w: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49" type="#_x0000_t202" style="position:absolute;margin-left:63pt;margin-top:2.3pt;width:85.5pt;height:29.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49">
              <w:txbxContent>
                <w:p w:rsidR="00BC594A" w:rsidRPr="00683DF1" w:rsidRDefault="00BC594A" w:rsidP="00682E7B">
                  <w:pPr>
                    <w:rPr>
                      <w:b/>
                      <w:lang w:val="en-CA"/>
                    </w:rPr>
                  </w:pPr>
                  <w:r>
                    <w:rPr>
                      <w:b/>
                      <w:lang w:val="en-CA"/>
                    </w:rPr>
                    <w:t>75</w:t>
                  </w:r>
                </w:p>
              </w:txbxContent>
            </v:textbox>
          </v:shape>
        </w:pict>
      </w: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8" type="#_x0000_t32" style="position:absolute;margin-left:116.25pt;margin-top:.25pt;width:27pt;height:9.6pt;flip:x;z-index:251675648" o:connectortype="straight">
            <v:stroke endarrow="block"/>
          </v:shape>
        </w:pict>
      </w:r>
      <w:r>
        <w:rPr>
          <w:rFonts w:asciiTheme="minorHAnsi" w:hAnsiTheme="minorHAnsi"/>
          <w:sz w:val="20"/>
          <w:szCs w:val="20"/>
          <w:lang w:val="en-CA"/>
        </w:rPr>
        <w:pict>
          <v:shape id="_x0000_s1048" type="#_x0000_t32" style="position:absolute;margin-left:93.75pt;margin-top:7.7pt;width:195.75pt;height:108pt;flip:y;z-index:251665408" o:connectortype="straight"/>
        </w:pict>
      </w:r>
      <w:r>
        <w:rPr>
          <w:rFonts w:asciiTheme="minorHAnsi" w:hAnsiTheme="minorHAnsi"/>
          <w:sz w:val="20"/>
          <w:szCs w:val="20"/>
          <w:lang w:val="en-CA"/>
        </w:rPr>
        <w:pict>
          <v:shape id="_x0000_s1056" type="#_x0000_t202" style="position:absolute;margin-left:248.25pt;margin-top:6.2pt;width:123.75pt;height:65.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6">
              <w:txbxContent>
                <w:p w:rsidR="00BC594A" w:rsidRPr="00207354" w:rsidRDefault="00BC594A" w:rsidP="00682E7B">
                  <w:pPr>
                    <w:rPr>
                      <w:rFonts w:asciiTheme="minorHAnsi" w:eastAsiaTheme="minorEastAsia" w:hAnsiTheme="minorHAnsi" w:cstheme="minorBidi"/>
                      <w:b/>
                      <w:lang w:val="en-CA"/>
                    </w:rPr>
                  </w:pPr>
                </w:p>
                <w:p w:rsidR="00BC594A" w:rsidRPr="00FC3341" w:rsidRDefault="00BC594A" w:rsidP="00682E7B">
                  <w:pPr>
                    <w:pStyle w:val="ListParagraph"/>
                    <w:rPr>
                      <w:rFonts w:asciiTheme="minorHAnsi" w:hAnsiTheme="minorHAnsi" w:cstheme="minorHAnsi"/>
                      <w:sz w:val="22"/>
                      <w:szCs w:val="22"/>
                    </w:rPr>
                  </w:pPr>
                  <m:oMathPara>
                    <m:oMath>
                      <m:r>
                        <w:rPr>
                          <w:rFonts w:ascii="Cambria Math" w:hAnsi="Cambria Math" w:cstheme="minorHAnsi"/>
                          <w:sz w:val="22"/>
                          <w:szCs w:val="22"/>
                        </w:rPr>
                        <m:t>p</m:t>
                      </m:r>
                      <m:r>
                        <w:rPr>
                          <w:rFonts w:ascii="Cambria Math" w:hAnsiTheme="minorHAnsi" w:cstheme="minorHAnsi"/>
                          <w:sz w:val="22"/>
                          <w:szCs w:val="22"/>
                        </w:rPr>
                        <m:t>=15+2</m:t>
                      </m:r>
                      <m:sSup>
                        <m:sSupPr>
                          <m:ctrlPr>
                            <w:rPr>
                              <w:rFonts w:ascii="Cambria Math" w:hAnsiTheme="minorHAnsi" w:cstheme="minorHAnsi"/>
                              <w:i/>
                              <w:sz w:val="22"/>
                              <w:szCs w:val="22"/>
                            </w:rPr>
                          </m:ctrlPr>
                        </m:sSupPr>
                        <m:e>
                          <m:r>
                            <w:rPr>
                              <w:rFonts w:ascii="Cambria Math" w:hAnsi="Cambria Math" w:cstheme="minorHAnsi"/>
                              <w:sz w:val="22"/>
                              <w:szCs w:val="22"/>
                            </w:rPr>
                            <m:t>Q</m:t>
                          </m:r>
                        </m:e>
                        <m:sup>
                          <m:r>
                            <w:rPr>
                              <w:rFonts w:ascii="Cambria Math" w:hAnsi="Cambria Math" w:cstheme="minorHAnsi"/>
                              <w:sz w:val="22"/>
                              <w:szCs w:val="22"/>
                            </w:rPr>
                            <m:t>S</m:t>
                          </m:r>
                        </m:sup>
                      </m:sSup>
                    </m:oMath>
                  </m:oMathPara>
                </w:p>
                <w:p w:rsidR="00BC594A" w:rsidRPr="00207354" w:rsidRDefault="00BC594A" w:rsidP="00682E7B">
                  <w:pPr>
                    <w:rPr>
                      <w:lang w:val="en-CA"/>
                    </w:rPr>
                  </w:pPr>
                  <m:oMathPara>
                    <m:oMath>
                      <m:r>
                        <w:rPr>
                          <w:rFonts w:ascii="Cambria Math" w:hAnsi="Cambria Math"/>
                          <w:lang w:val="en-CA"/>
                        </w:rPr>
                        <m:t>Slope=</m:t>
                      </m:r>
                      <m:f>
                        <m:fPr>
                          <m:ctrlPr>
                            <w:rPr>
                              <w:rFonts w:ascii="Cambria Math" w:hAnsi="Cambria Math"/>
                              <w:i/>
                              <w:lang w:val="en-CA"/>
                            </w:rPr>
                          </m:ctrlPr>
                        </m:fPr>
                        <m:num>
                          <m:r>
                            <w:rPr>
                              <w:rFonts w:ascii="Cambria Math" w:hAnsi="Cambria Math"/>
                              <w:lang w:val="en-CA"/>
                            </w:rPr>
                            <m:t>∆p</m:t>
                          </m:r>
                        </m:num>
                        <m:den>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S</m:t>
                              </m:r>
                            </m:sup>
                          </m:sSup>
                        </m:den>
                      </m:f>
                      <m:r>
                        <w:rPr>
                          <w:rFonts w:ascii="Cambria Math" w:hAnsi="Cambria Math"/>
                          <w:lang w:val="en-CA"/>
                        </w:rPr>
                        <m:t>=+2</m:t>
                      </m:r>
                    </m:oMath>
                  </m:oMathPara>
                </w:p>
              </w:txbxContent>
            </v:textbox>
          </v:shape>
        </w:pict>
      </w:r>
    </w:p>
    <w:p w:rsidR="00682E7B" w:rsidRPr="00682E7B" w:rsidRDefault="00682E7B" w:rsidP="00682E7B">
      <w:pPr>
        <w:tabs>
          <w:tab w:val="left" w:pos="851"/>
        </w:tabs>
        <w:rPr>
          <w:rFonts w:asciiTheme="minorHAnsi" w:hAnsiTheme="minorHAnsi"/>
          <w:sz w:val="20"/>
          <w:szCs w:val="20"/>
        </w:rPr>
      </w:pP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9" type="#_x0000_t32" style="position:absolute;margin-left:275.95pt;margin-top:3.25pt;width:15.8pt;height:5.9pt;flip:x y;z-index:251676672" o:connectortype="straight">
            <v:stroke endarrow="block"/>
          </v:shape>
        </w:pict>
      </w:r>
    </w:p>
    <w:p w:rsidR="00682E7B" w:rsidRPr="00682E7B" w:rsidRDefault="00682E7B" w:rsidP="00682E7B">
      <w:pPr>
        <w:tabs>
          <w:tab w:val="left" w:pos="851"/>
        </w:tabs>
        <w:rPr>
          <w:rFonts w:asciiTheme="minorHAnsi" w:hAnsiTheme="minorHAnsi"/>
          <w:sz w:val="20"/>
          <w:szCs w:val="20"/>
        </w:rPr>
      </w:pPr>
    </w:p>
    <w:p w:rsidR="00682E7B" w:rsidRPr="00682E7B" w:rsidRDefault="00682E7B" w:rsidP="00682E7B">
      <w:pPr>
        <w:tabs>
          <w:tab w:val="left" w:pos="851"/>
        </w:tabs>
        <w:rPr>
          <w:rFonts w:asciiTheme="minorHAnsi" w:hAnsiTheme="minorHAnsi"/>
          <w:sz w:val="20"/>
          <w:szCs w:val="20"/>
        </w:rPr>
      </w:pP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5" type="#_x0000_t202" style="position:absolute;margin-left:63pt;margin-top:4.25pt;width:57.75pt;height:29.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5">
              <w:txbxContent>
                <w:p w:rsidR="00BC594A" w:rsidRPr="00683DF1" w:rsidRDefault="00BC594A" w:rsidP="00682E7B">
                  <w:pPr>
                    <w:rPr>
                      <w:b/>
                      <w:lang w:val="en-CA"/>
                    </w:rPr>
                  </w:pPr>
                  <w:r>
                    <w:rPr>
                      <w:b/>
                      <w:lang w:val="en-CA"/>
                    </w:rPr>
                    <w:t>35</w:t>
                  </w:r>
                </w:p>
              </w:txbxContent>
            </v:textbox>
          </v:shape>
        </w:pict>
      </w: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3" type="#_x0000_t32" style="position:absolute;margin-left:169.5pt;margin-top:2.05pt;width:.05pt;height:63.75pt;z-index:251670528" o:connectortype="straight"/>
        </w:pict>
      </w:r>
      <w:r>
        <w:rPr>
          <w:rFonts w:asciiTheme="minorHAnsi" w:hAnsiTheme="minorHAnsi"/>
          <w:sz w:val="20"/>
          <w:szCs w:val="20"/>
          <w:lang w:val="en-CA"/>
        </w:rPr>
        <w:pict>
          <v:shape id="_x0000_s1052" type="#_x0000_t32" style="position:absolute;margin-left:90pt;margin-top:2.05pt;width:77.25pt;height:0;z-index:251669504" o:connectortype="straight"/>
        </w:pict>
      </w:r>
    </w:p>
    <w:p w:rsidR="00682E7B" w:rsidRPr="00682E7B" w:rsidRDefault="00682E7B" w:rsidP="00682E7B">
      <w:pPr>
        <w:tabs>
          <w:tab w:val="left" w:pos="851"/>
        </w:tabs>
        <w:rPr>
          <w:rFonts w:asciiTheme="minorHAnsi" w:hAnsiTheme="minorHAnsi"/>
          <w:sz w:val="20"/>
          <w:szCs w:val="20"/>
        </w:rPr>
      </w:pP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0" type="#_x0000_t202" style="position:absolute;margin-left:63pt;margin-top:8.95pt;width:57.75pt;height:29.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0">
              <w:txbxContent>
                <w:p w:rsidR="00BC594A" w:rsidRPr="00683DF1" w:rsidRDefault="00BC594A" w:rsidP="00682E7B">
                  <w:pPr>
                    <w:rPr>
                      <w:b/>
                      <w:lang w:val="en-CA"/>
                    </w:rPr>
                  </w:pPr>
                  <w:r>
                    <w:rPr>
                      <w:b/>
                      <w:lang w:val="en-CA"/>
                    </w:rPr>
                    <w:t>15</w:t>
                  </w:r>
                </w:p>
              </w:txbxContent>
            </v:textbox>
          </v:shape>
        </w:pict>
      </w:r>
    </w:p>
    <w:p w:rsidR="00682E7B" w:rsidRPr="00682E7B" w:rsidRDefault="00682E7B" w:rsidP="00682E7B">
      <w:pPr>
        <w:tabs>
          <w:tab w:val="left" w:pos="851"/>
        </w:tabs>
        <w:rPr>
          <w:rFonts w:asciiTheme="minorHAnsi" w:hAnsiTheme="minorHAnsi"/>
          <w:sz w:val="20"/>
          <w:szCs w:val="20"/>
        </w:rPr>
      </w:pPr>
    </w:p>
    <w:p w:rsidR="00682E7B" w:rsidRPr="00682E7B" w:rsidRDefault="00BF53D7" w:rsidP="00682E7B">
      <w:pPr>
        <w:tabs>
          <w:tab w:val="left" w:pos="851"/>
        </w:tabs>
        <w:rPr>
          <w:rFonts w:asciiTheme="minorHAnsi" w:hAnsiTheme="minorHAnsi"/>
          <w:sz w:val="20"/>
          <w:szCs w:val="20"/>
        </w:rPr>
      </w:pPr>
      <w:r w:rsidRPr="00BF53D7">
        <w:rPr>
          <w:rFonts w:asciiTheme="minorHAnsi" w:hAnsiTheme="minorHAnsi"/>
          <w:sz w:val="20"/>
          <w:szCs w:val="20"/>
        </w:rPr>
        <w:pict>
          <v:line id="Straight Connector 59" o:spid="_x0000_s1044" style="position:absolute;flip:x;z-index:251661312;visibility:visible;mso-width-relative:margin;mso-height-relative:margin" from="89.25pt,13.45pt" to="36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" strokecolor="black [3213]" strokeweight="2.25pt"/>
        </w:pict>
      </w:r>
      <w:r w:rsidRPr="00BF53D7">
        <w:rPr>
          <w:rFonts w:asciiTheme="minorHAnsi" w:hAnsiTheme="minorHAnsi"/>
          <w:sz w:val="20"/>
          <w:szCs w:val="20"/>
        </w:rPr>
        <w:pict>
          <v:shape id="Text Box 55" o:spid="_x0000_s1046" type="#_x0000_t202" style="position:absolute;margin-left:362.95pt;margin-top:4.1pt;width:85.5pt;height:29.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Text Box 55">
              <w:txbxContent>
                <w:p w:rsidR="00BC594A" w:rsidRPr="00FC3341" w:rsidRDefault="00BC594A" w:rsidP="00682E7B">
                  <w:pPr>
                    <w:rPr>
                      <w:b/>
                    </w:rPr>
                  </w:pPr>
                  <w:r w:rsidRPr="00FC3341">
                    <w:rPr>
                      <w:b/>
                    </w:rPr>
                    <w:t>Quantity</w:t>
                  </w:r>
                </w:p>
              </w:txbxContent>
            </v:textbox>
          </v:shape>
        </w:pict>
      </w:r>
    </w:p>
    <w:p w:rsidR="00682E7B" w:rsidRPr="00682E7B" w:rsidRDefault="00BF53D7" w:rsidP="00682E7B">
      <w:pPr>
        <w:tabs>
          <w:tab w:val="left" w:pos="851"/>
        </w:tabs>
        <w:rPr>
          <w:rFonts w:asciiTheme="minorHAnsi" w:hAnsiTheme="minorHAnsi"/>
          <w:sz w:val="20"/>
          <w:szCs w:val="20"/>
        </w:rPr>
      </w:pPr>
      <w:r>
        <w:rPr>
          <w:rFonts w:asciiTheme="minorHAnsi" w:hAnsiTheme="minorHAnsi"/>
          <w:sz w:val="20"/>
          <w:szCs w:val="20"/>
          <w:lang w:val="en-CA"/>
        </w:rPr>
        <w:pict>
          <v:shape id="_x0000_s1054" type="#_x0000_t202" style="position:absolute;margin-left:153.75pt;margin-top:3.6pt;width:45.75pt;height:29.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4">
              <w:txbxContent>
                <w:p w:rsidR="00BC594A" w:rsidRPr="0086264F" w:rsidRDefault="00BC594A" w:rsidP="00682E7B">
                  <w:pPr>
                    <w:rPr>
                      <w:lang w:val="en-CA"/>
                    </w:rPr>
                  </w:pPr>
                  <w:r>
                    <w:rPr>
                      <w:lang w:val="en-CA"/>
                    </w:rPr>
                    <w:t>10</w:t>
                  </w:r>
                </w:p>
              </w:txbxContent>
            </v:textbox>
          </v:shape>
        </w:pict>
      </w:r>
      <w:r>
        <w:rPr>
          <w:rFonts w:asciiTheme="minorHAnsi" w:hAnsiTheme="minorHAnsi"/>
          <w:sz w:val="20"/>
          <w:szCs w:val="20"/>
          <w:lang w:val="en-CA"/>
        </w:rPr>
        <w:pict>
          <v:shape id="_x0000_s1051" type="#_x0000_t202" style="position:absolute;margin-left:214.5pt;margin-top:3.6pt;width:45.75pt;height:29.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" filled="f" stroked="f" strokeweight=".5pt">
            <v:textbox style="mso-next-textbox:#_x0000_s1051">
              <w:txbxContent>
                <w:p w:rsidR="00BC594A" w:rsidRPr="00683DF1" w:rsidRDefault="00BC594A" w:rsidP="00682E7B">
                  <w:pPr>
                    <w:rPr>
                      <w:b/>
                      <w:lang w:val="en-CA"/>
                    </w:rPr>
                  </w:pPr>
                  <w:r>
                    <w:rPr>
                      <w:b/>
                      <w:lang w:val="en-CA"/>
                    </w:rPr>
                    <w:t>18.75</w:t>
                  </w:r>
                </w:p>
              </w:txbxContent>
            </v:textbox>
          </v:shape>
        </w:pict>
      </w:r>
    </w:p>
    <w:p w:rsidR="00682E7B" w:rsidRPr="00682E7B" w:rsidRDefault="00682E7B" w:rsidP="00682E7B">
      <w:pPr>
        <w:tabs>
          <w:tab w:val="left" w:pos="851"/>
        </w:tabs>
        <w:rPr>
          <w:rFonts w:asciiTheme="minorHAnsi" w:hAnsiTheme="minorHAnsi"/>
          <w:sz w:val="20"/>
          <w:szCs w:val="20"/>
        </w:rPr>
      </w:pPr>
    </w:p>
    <w:p w:rsidR="00682E7B" w:rsidRPr="00682E7B" w:rsidRDefault="00682E7B" w:rsidP="00682E7B">
      <w:pPr>
        <w:tabs>
          <w:tab w:val="left" w:pos="851"/>
        </w:tabs>
        <w:rPr>
          <w:rFonts w:asciiTheme="minorHAnsi" w:hAnsiTheme="minorHAnsi"/>
          <w:sz w:val="20"/>
          <w:szCs w:val="20"/>
        </w:rPr>
      </w:pPr>
    </w:p>
    <w:p w:rsidR="00682E7B" w:rsidRPr="00682E7B" w:rsidRDefault="00682E7B" w:rsidP="00682E7B">
      <w:pPr>
        <w:numPr>
          <w:ilvl w:val="0"/>
          <w:numId w:val="74"/>
        </w:numPr>
        <w:tabs>
          <w:tab w:val="left" w:pos="851"/>
        </w:tabs>
        <w:rPr>
          <w:rFonts w:asciiTheme="minorHAnsi" w:hAnsiTheme="minorHAnsi"/>
          <w:sz w:val="20"/>
          <w:szCs w:val="20"/>
        </w:rPr>
      </w:pPr>
      <w:r w:rsidRPr="00682E7B">
        <w:rPr>
          <w:rFonts w:asciiTheme="minorHAnsi" w:hAnsiTheme="minorHAnsi"/>
          <w:sz w:val="20"/>
          <w:szCs w:val="20"/>
        </w:rPr>
        <w:t>Compute the equilibrium price and quantity for this gasoline market.</w:t>
      </w:r>
    </w:p>
    <w:p w:rsidR="00682E7B" w:rsidRPr="00682E7B" w:rsidRDefault="00682E7B" w:rsidP="00682E7B">
      <w:pPr>
        <w:tabs>
          <w:tab w:val="left" w:pos="851"/>
        </w:tabs>
        <w:rPr>
          <w:rFonts w:asciiTheme="minorHAnsi" w:hAnsiTheme="minorHAnsi"/>
          <w:i/>
          <w:sz w:val="20"/>
          <w:szCs w:val="20"/>
        </w:rPr>
      </w:pPr>
      <w:r>
        <w:rPr>
          <w:rFonts w:asciiTheme="minorHAnsi" w:hAnsiTheme="minorHAnsi"/>
          <w:i/>
          <w:sz w:val="20"/>
          <w:szCs w:val="20"/>
        </w:rPr>
        <w:tab/>
      </w:r>
      <w:r>
        <w:rPr>
          <w:rFonts w:asciiTheme="minorHAnsi" w:hAnsiTheme="minorHAnsi"/>
          <w:i/>
          <w:sz w:val="20"/>
          <w:szCs w:val="20"/>
        </w:rPr>
        <w:tab/>
      </w:r>
      <w:r w:rsidRPr="00682E7B">
        <w:rPr>
          <w:rFonts w:asciiTheme="minorHAnsi" w:hAnsiTheme="minorHAnsi"/>
          <w:i/>
          <w:sz w:val="20"/>
          <w:szCs w:val="20"/>
        </w:rPr>
        <w:t>The equilibrium condition is:</w:t>
      </w:r>
    </w:p>
    <w:p w:rsidR="00682E7B" w:rsidRPr="00682E7B" w:rsidRDefault="00BF53D7" w:rsidP="00682E7B">
      <w:pPr>
        <w:tabs>
          <w:tab w:val="left" w:pos="851"/>
        </w:tabs>
        <w:rPr>
          <w:rFonts w:asciiTheme="minorHAnsi" w:hAnsiTheme="minorHAnsi"/>
          <w:i/>
          <w:sz w:val="20"/>
          <w:szCs w:val="20"/>
        </w:rPr>
      </w:pPr>
      <m:oMathPara>
        <m:oMath>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D</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S</m:t>
              </m:r>
            </m:sup>
          </m:sSup>
        </m:oMath>
      </m:oMathPara>
    </w:p>
    <w:p w:rsidR="00682E7B" w:rsidRPr="00682E7B" w:rsidRDefault="00682E7B" w:rsidP="00682E7B">
      <w:pPr>
        <w:tabs>
          <w:tab w:val="left" w:pos="851"/>
        </w:tabs>
        <w:rPr>
          <w:rFonts w:asciiTheme="minorHAnsi" w:hAnsiTheme="minorHAnsi"/>
          <w:i/>
          <w:sz w:val="20"/>
          <w:szCs w:val="20"/>
        </w:rPr>
      </w:pPr>
      <w:r w:rsidRPr="00682E7B">
        <w:rPr>
          <w:rFonts w:asciiTheme="minorHAnsi" w:hAnsiTheme="minorHAnsi"/>
          <w:i/>
          <w:sz w:val="20"/>
          <w:szCs w:val="20"/>
        </w:rPr>
        <w:tab/>
      </w:r>
      <w:r w:rsidRPr="00682E7B">
        <w:rPr>
          <w:rFonts w:asciiTheme="minorHAnsi" w:hAnsiTheme="minorHAnsi"/>
          <w:i/>
          <w:sz w:val="20"/>
          <w:szCs w:val="20"/>
        </w:rPr>
        <w:tab/>
        <w:t>and there is single price in the equilibrium, such that</w:t>
      </w:r>
    </w:p>
    <w:p w:rsidR="00682E7B" w:rsidRPr="00682E7B" w:rsidRDefault="00682E7B" w:rsidP="00682E7B">
      <w:pPr>
        <w:tabs>
          <w:tab w:val="left" w:pos="851"/>
        </w:tabs>
        <w:rPr>
          <w:rFonts w:asciiTheme="minorHAnsi" w:hAnsiTheme="minorHAnsi"/>
          <w:i/>
          <w:sz w:val="20"/>
          <w:szCs w:val="20"/>
        </w:rPr>
      </w:pPr>
      <m:oMathPara>
        <m:oMath>
          <m:r>
            <w:rPr>
              <w:rFonts w:ascii="Cambria Math" w:hAnsi="Cambria Math"/>
              <w:sz w:val="20"/>
              <w:szCs w:val="20"/>
            </w:rPr>
            <m:t>75-4</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r>
            <w:rPr>
              <w:rFonts w:ascii="Cambria Math" w:hAnsi="Cambria Math"/>
              <w:sz w:val="20"/>
              <w:szCs w:val="20"/>
            </w:rPr>
            <m:t>=15+2</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oMath>
      </m:oMathPara>
    </w:p>
    <w:p w:rsidR="00682E7B" w:rsidRPr="00682E7B" w:rsidRDefault="00BF53D7" w:rsidP="00682E7B">
      <w:pPr>
        <w:tabs>
          <w:tab w:val="left" w:pos="851"/>
        </w:tabs>
        <w:rPr>
          <w:rFonts w:asciiTheme="minorHAnsi" w:hAnsiTheme="minorHAnsi"/>
          <w:i/>
          <w:sz w:val="20"/>
          <w:szCs w:val="20"/>
        </w:rPr>
      </w:pPr>
      <m:oMathPara>
        <m:oMath>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r>
            <w:rPr>
              <w:rFonts w:ascii="Cambria Math" w:hAnsi="Cambria Math"/>
              <w:sz w:val="20"/>
              <w:szCs w:val="20"/>
            </w:rPr>
            <m:t>=10</m:t>
          </m:r>
        </m:oMath>
      </m:oMathPara>
    </w:p>
    <w:p w:rsidR="00682E7B" w:rsidRPr="00682E7B" w:rsidRDefault="00682E7B" w:rsidP="00682E7B">
      <w:pPr>
        <w:tabs>
          <w:tab w:val="left" w:pos="851"/>
        </w:tabs>
        <w:rPr>
          <w:rFonts w:asciiTheme="minorHAnsi" w:hAnsiTheme="minorHAnsi"/>
          <w:i/>
          <w:sz w:val="20"/>
          <w:szCs w:val="20"/>
        </w:rPr>
      </w:pPr>
      <w:r>
        <w:rPr>
          <w:rFonts w:asciiTheme="minorHAnsi" w:hAnsiTheme="minorHAnsi"/>
          <w:i/>
          <w:sz w:val="20"/>
          <w:szCs w:val="20"/>
        </w:rPr>
        <w:tab/>
      </w:r>
      <w:r>
        <w:rPr>
          <w:rFonts w:asciiTheme="minorHAnsi" w:hAnsiTheme="minorHAnsi"/>
          <w:i/>
          <w:sz w:val="20"/>
          <w:szCs w:val="20"/>
        </w:rPr>
        <w:tab/>
      </w:r>
      <w:r w:rsidRPr="00682E7B">
        <w:rPr>
          <w:rFonts w:asciiTheme="minorHAnsi" w:hAnsiTheme="minorHAnsi"/>
          <w:i/>
          <w:sz w:val="20"/>
          <w:szCs w:val="20"/>
        </w:rPr>
        <w:t>Plug-in the equilibrium quantity either in the demand or supply function, we get</w:t>
      </w:r>
    </w:p>
    <w:p w:rsidR="00682E7B" w:rsidRPr="00682E7B" w:rsidRDefault="00BF53D7" w:rsidP="00682E7B">
      <w:pPr>
        <w:tabs>
          <w:tab w:val="left" w:pos="851"/>
        </w:tabs>
        <w:rPr>
          <w:rFonts w:asciiTheme="minorHAnsi" w:hAnsiTheme="minorHAnsi"/>
          <w:i/>
          <w:sz w:val="20"/>
          <w:szCs w:val="20"/>
        </w:rPr>
      </w:pPr>
      <m:oMathPara>
        <m:oMath>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m:t>
              </m:r>
            </m:sup>
          </m:sSup>
          <m:r>
            <w:rPr>
              <w:rFonts w:ascii="Cambria Math" w:hAnsi="Cambria Math"/>
              <w:sz w:val="20"/>
              <w:szCs w:val="20"/>
            </w:rPr>
            <m:t>=75-4×10=35</m:t>
          </m:r>
        </m:oMath>
      </m:oMathPara>
    </w:p>
    <w:p w:rsidR="00682E7B" w:rsidRPr="00682E7B" w:rsidRDefault="00682E7B" w:rsidP="00682E7B">
      <w:pPr>
        <w:tabs>
          <w:tab w:val="left" w:pos="851"/>
        </w:tabs>
        <w:rPr>
          <w:rFonts w:asciiTheme="minorHAnsi" w:hAnsiTheme="minorHAnsi"/>
          <w:i/>
          <w:sz w:val="20"/>
          <w:szCs w:val="20"/>
        </w:rPr>
      </w:pPr>
      <w:r>
        <w:rPr>
          <w:rFonts w:asciiTheme="minorHAnsi" w:hAnsiTheme="minorHAnsi"/>
          <w:i/>
          <w:sz w:val="20"/>
          <w:szCs w:val="20"/>
        </w:rPr>
        <w:tab/>
      </w:r>
      <w:r>
        <w:rPr>
          <w:rFonts w:asciiTheme="minorHAnsi" w:hAnsiTheme="minorHAnsi"/>
          <w:i/>
          <w:sz w:val="20"/>
          <w:szCs w:val="20"/>
        </w:rPr>
        <w:tab/>
      </w:r>
      <w:r w:rsidRPr="00682E7B">
        <w:rPr>
          <w:rFonts w:asciiTheme="minorHAnsi" w:hAnsiTheme="minorHAnsi"/>
          <w:i/>
          <w:sz w:val="20"/>
          <w:szCs w:val="20"/>
        </w:rPr>
        <w:t xml:space="preserve">Equilibrium price and quantity: </w:t>
      </w:r>
      <m:oMath>
        <m:d>
          <m:dPr>
            <m:ctrlPr>
              <w:rPr>
                <w:rFonts w:ascii="Cambria Math" w:hAnsi="Cambria Math"/>
                <w:i/>
                <w:sz w:val="20"/>
                <w:szCs w:val="20"/>
              </w:rPr>
            </m:ctrlPr>
          </m:dPr>
          <m:e>
            <m:r>
              <w:rPr>
                <w:rFonts w:ascii="Cambria Math" w:hAnsi="Cambria Math"/>
                <w:sz w:val="20"/>
                <w:szCs w:val="20"/>
              </w:rPr>
              <m:t xml:space="preserve">p, </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e>
        </m:d>
        <m:r>
          <w:rPr>
            <w:rFonts w:ascii="Cambria Math" w:hAnsi="Cambria Math"/>
            <w:sz w:val="20"/>
            <w:szCs w:val="20"/>
          </w:rPr>
          <m:t>=(35, 10)</m:t>
        </m:r>
      </m:oMath>
    </w:p>
    <w:p w:rsidR="00682E7B" w:rsidRPr="00682E7B" w:rsidRDefault="00682E7B" w:rsidP="00995F7D">
      <w:pPr>
        <w:tabs>
          <w:tab w:val="left" w:pos="851"/>
        </w:tabs>
        <w:rPr>
          <w:rFonts w:asciiTheme="minorHAnsi" w:hAnsiTheme="minorHAnsi"/>
          <w:sz w:val="20"/>
          <w:szCs w:val="20"/>
        </w:rPr>
      </w:pPr>
    </w:p>
    <w:p w:rsidR="00CF56EB" w:rsidRPr="00B667D4" w:rsidRDefault="00CF56EB">
      <w:pPr>
        <w:spacing w:after="200" w:line="276" w:lineRule="auto"/>
        <w:rPr>
          <w:rFonts w:asciiTheme="minorHAnsi" w:hAnsiTheme="minorHAnsi"/>
          <w:b/>
          <w:sz w:val="20"/>
          <w:szCs w:val="20"/>
          <w:u w:val="single"/>
        </w:rPr>
      </w:pPr>
      <w:r w:rsidRPr="00B667D4">
        <w:rPr>
          <w:rFonts w:asciiTheme="minorHAnsi" w:hAnsiTheme="minorHAnsi"/>
          <w:b/>
          <w:sz w:val="20"/>
          <w:szCs w:val="20"/>
          <w:u w:val="single"/>
        </w:rPr>
        <w:t>Question 03</w:t>
      </w:r>
    </w:p>
    <w:p w:rsidR="00BD7F80" w:rsidRPr="00BD7F80" w:rsidRDefault="00BD7F80" w:rsidP="00BD7F80">
      <w:pPr>
        <w:spacing w:after="200" w:line="276" w:lineRule="auto"/>
        <w:rPr>
          <w:rFonts w:asciiTheme="minorHAnsi" w:hAnsiTheme="minorHAnsi"/>
          <w:sz w:val="20"/>
          <w:szCs w:val="20"/>
        </w:rPr>
      </w:pPr>
      <w:r w:rsidRPr="00BD7F80">
        <w:rPr>
          <w:rFonts w:asciiTheme="minorHAnsi" w:hAnsiTheme="minorHAnsi"/>
          <w:sz w:val="20"/>
          <w:szCs w:val="20"/>
        </w:rPr>
        <w:t xml:space="preserve">Consider the perfectly competitive market is initially in short-run equilibrium at quantity </w:t>
      </w:r>
      <w:r w:rsidRPr="00BD7F80">
        <w:rPr>
          <w:rFonts w:asciiTheme="minorHAnsi" w:hAnsiTheme="minorHAnsi"/>
          <w:i/>
          <w:sz w:val="20"/>
          <w:szCs w:val="20"/>
        </w:rPr>
        <w:t>Q</w:t>
      </w:r>
      <w:r w:rsidRPr="00BD7F80">
        <w:rPr>
          <w:rFonts w:asciiTheme="minorHAnsi" w:hAnsiTheme="minorHAnsi"/>
          <w:i/>
          <w:sz w:val="20"/>
          <w:szCs w:val="20"/>
          <w:vertAlign w:val="subscript"/>
        </w:rPr>
        <w:t>0</w:t>
      </w:r>
      <w:r w:rsidRPr="00BD7F80">
        <w:rPr>
          <w:rFonts w:asciiTheme="minorHAnsi" w:hAnsiTheme="minorHAnsi"/>
          <w:sz w:val="20"/>
          <w:szCs w:val="20"/>
        </w:rPr>
        <w:t xml:space="preserve"> and price </w:t>
      </w:r>
      <w:r w:rsidRPr="00BD7F80">
        <w:rPr>
          <w:rFonts w:asciiTheme="minorHAnsi" w:hAnsiTheme="minorHAnsi"/>
          <w:i/>
          <w:sz w:val="20"/>
          <w:szCs w:val="20"/>
        </w:rPr>
        <w:t>P</w:t>
      </w:r>
      <w:r w:rsidRPr="00BD7F80">
        <w:rPr>
          <w:rFonts w:asciiTheme="minorHAnsi" w:hAnsiTheme="minorHAnsi"/>
          <w:sz w:val="20"/>
          <w:szCs w:val="20"/>
          <w:vertAlign w:val="subscript"/>
        </w:rPr>
        <w:t>0</w:t>
      </w:r>
      <w:r w:rsidRPr="00BD7F80">
        <w:rPr>
          <w:rFonts w:asciiTheme="minorHAnsi" w:hAnsiTheme="minorHAnsi"/>
          <w:sz w:val="20"/>
          <w:szCs w:val="20"/>
        </w:rPr>
        <w:t>. Draw a supply-and-demand diagram for this market, showing equilibrium price and quantity. Using this equilibrium price, draw a typical competitive firm’s demand function. To find the equilibrium quantity for the firm draw the supply function. Please state clearly, how the supply function of a competitive firm is derived.</w:t>
      </w:r>
      <w:r>
        <w:rPr>
          <w:rFonts w:asciiTheme="minorHAnsi" w:hAnsiTheme="minorHAnsi"/>
          <w:sz w:val="20"/>
          <w:szCs w:val="20"/>
        </w:rPr>
        <w:tab/>
      </w:r>
    </w:p>
    <w:p w:rsidR="00BD7F80" w:rsidRPr="00BD7F80" w:rsidRDefault="00BD7F80" w:rsidP="00BD7F80">
      <w:pPr>
        <w:spacing w:after="200" w:line="276" w:lineRule="auto"/>
        <w:rPr>
          <w:rFonts w:asciiTheme="minorHAnsi" w:hAnsiTheme="minorHAnsi"/>
          <w:b/>
          <w:sz w:val="20"/>
          <w:szCs w:val="20"/>
          <w:u w:val="single"/>
        </w:rPr>
      </w:pPr>
    </w:p>
    <w:p w:rsidR="00BD7F80" w:rsidRPr="00BD7F80" w:rsidRDefault="00BD7F80" w:rsidP="00BD7F80">
      <w:pPr>
        <w:spacing w:after="200" w:line="276" w:lineRule="auto"/>
        <w:rPr>
          <w:rFonts w:asciiTheme="minorHAnsi" w:hAnsiTheme="minorHAnsi"/>
          <w:b/>
          <w:sz w:val="20"/>
          <w:szCs w:val="20"/>
          <w:u w:val="single"/>
        </w:rPr>
      </w:pPr>
      <w:r w:rsidRPr="00BD7F80">
        <w:rPr>
          <w:rFonts w:asciiTheme="minorHAnsi" w:hAnsiTheme="minorHAnsi"/>
          <w:b/>
          <w:noProof/>
          <w:sz w:val="20"/>
          <w:szCs w:val="20"/>
          <w:u w:val="single"/>
          <w:lang w:val="en-CA" w:eastAsia="en-CA"/>
        </w:rPr>
        <w:drawing>
          <wp:inline distT="0" distB="0" distL="0" distR="0">
            <wp:extent cx="5886450" cy="32385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886450" cy="3238500"/>
                    </a:xfrm>
                    <a:prstGeom prst="rect">
                      <a:avLst/>
                    </a:prstGeom>
                    <a:noFill/>
                    <a:ln w="9525">
                      <a:noFill/>
                      <a:miter lim="800000"/>
                      <a:headEnd/>
                      <a:tailEnd/>
                    </a:ln>
                  </pic:spPr>
                </pic:pic>
              </a:graphicData>
            </a:graphic>
          </wp:inline>
        </w:drawing>
      </w:r>
    </w:p>
    <w:p w:rsidR="00BD7F80" w:rsidRPr="00BD7F80" w:rsidRDefault="00BD7F80" w:rsidP="00BD7F80">
      <w:pPr>
        <w:spacing w:after="200" w:line="276" w:lineRule="auto"/>
        <w:rPr>
          <w:rFonts w:asciiTheme="minorHAnsi" w:hAnsiTheme="minorHAnsi"/>
          <w:b/>
          <w:sz w:val="20"/>
          <w:szCs w:val="20"/>
          <w:u w:val="single"/>
        </w:rPr>
      </w:pPr>
    </w:p>
    <w:p w:rsidR="00BD7F80" w:rsidRPr="00BD7F80" w:rsidRDefault="00BD7F80" w:rsidP="00BD7F80">
      <w:pPr>
        <w:spacing w:after="200" w:line="276" w:lineRule="auto"/>
        <w:rPr>
          <w:rFonts w:asciiTheme="minorHAnsi" w:hAnsiTheme="minorHAnsi"/>
          <w:b/>
          <w:sz w:val="20"/>
          <w:szCs w:val="20"/>
          <w:u w:val="single"/>
        </w:rPr>
      </w:pPr>
      <w:r w:rsidRPr="00BD7F80">
        <w:rPr>
          <w:rFonts w:asciiTheme="minorHAnsi" w:hAnsiTheme="minorHAnsi"/>
          <w:b/>
          <w:sz w:val="20"/>
          <w:szCs w:val="20"/>
          <w:u w:val="single"/>
        </w:rPr>
        <w:t xml:space="preserve"> Question </w:t>
      </w:r>
      <w:r>
        <w:rPr>
          <w:rFonts w:asciiTheme="minorHAnsi" w:hAnsiTheme="minorHAnsi"/>
          <w:b/>
          <w:sz w:val="20"/>
          <w:szCs w:val="20"/>
          <w:u w:val="single"/>
        </w:rPr>
        <w:t>04</w:t>
      </w:r>
    </w:p>
    <w:p w:rsidR="00BD7F80" w:rsidRDefault="00BD7F80" w:rsidP="00BD7F80">
      <w:pPr>
        <w:spacing w:after="200" w:line="276" w:lineRule="auto"/>
        <w:rPr>
          <w:rFonts w:asciiTheme="minorHAnsi" w:hAnsiTheme="minorHAnsi"/>
          <w:sz w:val="20"/>
          <w:szCs w:val="20"/>
        </w:rPr>
      </w:pPr>
      <w:r w:rsidRPr="00BD7F80">
        <w:rPr>
          <w:rFonts w:asciiTheme="minorHAnsi" w:hAnsiTheme="minorHAnsi"/>
          <w:sz w:val="20"/>
          <w:szCs w:val="20"/>
        </w:rPr>
        <w:t>Explain what happens over time if some of the firms in a competitive market make positive economic profit</w:t>
      </w:r>
      <w:r>
        <w:rPr>
          <w:rFonts w:asciiTheme="minorHAnsi" w:hAnsiTheme="minorHAnsi"/>
          <w:sz w:val="20"/>
          <w:szCs w:val="20"/>
        </w:rPr>
        <w:t>s</w:t>
      </w:r>
      <w:r w:rsidRPr="00BD7F80">
        <w:rPr>
          <w:rFonts w:asciiTheme="minorHAnsi" w:hAnsiTheme="minorHAnsi"/>
          <w:sz w:val="20"/>
          <w:szCs w:val="20"/>
        </w:rPr>
        <w:t xml:space="preserve"> in the short run.</w:t>
      </w:r>
    </w:p>
    <w:p w:rsidR="00BD7F80" w:rsidRPr="00BD7F80" w:rsidRDefault="00BD7F80" w:rsidP="00BD7F80">
      <w:pPr>
        <w:spacing w:after="200" w:line="276" w:lineRule="auto"/>
        <w:rPr>
          <w:rFonts w:asciiTheme="minorHAnsi" w:hAnsiTheme="minorHAnsi"/>
          <w:sz w:val="20"/>
          <w:szCs w:val="20"/>
        </w:rPr>
      </w:pPr>
    </w:p>
    <w:p w:rsidR="00BD7F80" w:rsidRPr="00BD7F80" w:rsidRDefault="00BD7F80" w:rsidP="00BD7F80">
      <w:pPr>
        <w:spacing w:after="200" w:line="276" w:lineRule="auto"/>
        <w:rPr>
          <w:rFonts w:asciiTheme="minorHAnsi" w:hAnsiTheme="minorHAnsi"/>
          <w:sz w:val="20"/>
          <w:szCs w:val="20"/>
        </w:rPr>
      </w:pPr>
      <w:r w:rsidRPr="00BD7F80">
        <w:rPr>
          <w:rFonts w:asciiTheme="minorHAnsi" w:hAnsiTheme="minorHAnsi"/>
          <w:noProof/>
          <w:sz w:val="20"/>
          <w:szCs w:val="20"/>
          <w:lang w:val="en-CA" w:eastAsia="en-CA"/>
        </w:rPr>
        <w:drawing>
          <wp:inline distT="0" distB="0" distL="0" distR="0">
            <wp:extent cx="5715000" cy="2192432"/>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15000" cy="2192432"/>
                    </a:xfrm>
                    <a:prstGeom prst="rect">
                      <a:avLst/>
                    </a:prstGeom>
                    <a:noFill/>
                    <a:ln w="9525">
                      <a:noFill/>
                      <a:miter lim="800000"/>
                      <a:headEnd/>
                      <a:tailEnd/>
                    </a:ln>
                  </pic:spPr>
                </pic:pic>
              </a:graphicData>
            </a:graphic>
          </wp:inline>
        </w:drawing>
      </w:r>
    </w:p>
    <w:p w:rsidR="00BD7F80" w:rsidRPr="00BD7F80" w:rsidRDefault="00BD7F80" w:rsidP="00BD7F80">
      <w:pPr>
        <w:spacing w:after="200" w:line="276" w:lineRule="auto"/>
        <w:rPr>
          <w:rFonts w:asciiTheme="minorHAnsi" w:hAnsiTheme="minorHAnsi"/>
          <w:i/>
          <w:sz w:val="20"/>
          <w:szCs w:val="20"/>
        </w:rPr>
      </w:pPr>
      <w:r w:rsidRPr="00BD7F80">
        <w:rPr>
          <w:rFonts w:asciiTheme="minorHAnsi" w:hAnsiTheme="minorHAnsi"/>
          <w:i/>
          <w:sz w:val="20"/>
          <w:szCs w:val="20"/>
        </w:rPr>
        <w:t xml:space="preserve">If one or more firm(s) in a competitive market make(s) profits in the short run, new firms enter the market because of free entry/exit assumption. Then the market supply function shifts to the right. For a given demand curve the new equilibrium offers a lower price, for which firms that were making positive profit now find themselves with zero economic profit over time. </w:t>
      </w:r>
    </w:p>
    <w:p w:rsidR="00CF56EB" w:rsidRPr="00B667D4" w:rsidRDefault="00CF56EB" w:rsidP="00CF56EB">
      <w:pPr>
        <w:spacing w:after="200" w:line="276" w:lineRule="auto"/>
        <w:rPr>
          <w:rFonts w:asciiTheme="minorHAnsi" w:hAnsiTheme="minorHAnsi"/>
          <w:b/>
          <w:sz w:val="20"/>
          <w:szCs w:val="20"/>
          <w:u w:val="single"/>
          <w:lang w:val="en-CA"/>
        </w:rPr>
      </w:pPr>
    </w:p>
    <w:p w:rsidR="00AA4C63" w:rsidRPr="00B667D4" w:rsidRDefault="00AA4C63" w:rsidP="006845D7">
      <w:pPr>
        <w:tabs>
          <w:tab w:val="left" w:pos="8505"/>
        </w:tabs>
        <w:rPr>
          <w:rFonts w:asciiTheme="minorHAnsi" w:hAnsiTheme="minorHAnsi"/>
          <w:sz w:val="20"/>
          <w:szCs w:val="20"/>
        </w:rPr>
      </w:pPr>
    </w:p>
    <w:p w:rsidR="00CE5905" w:rsidRPr="00B667D4" w:rsidRDefault="00CE5905" w:rsidP="006845D7">
      <w:pPr>
        <w:tabs>
          <w:tab w:val="left" w:pos="8505"/>
        </w:tabs>
        <w:rPr>
          <w:rFonts w:asciiTheme="minorHAnsi" w:hAnsiTheme="minorHAnsi"/>
          <w:sz w:val="20"/>
          <w:szCs w:val="20"/>
        </w:rPr>
      </w:pPr>
    </w:p>
    <w:p w:rsidR="00AA4C63" w:rsidRPr="00B667D4" w:rsidRDefault="009857F1" w:rsidP="006845D7">
      <w:pPr>
        <w:tabs>
          <w:tab w:val="left" w:pos="8505"/>
        </w:tabs>
        <w:rPr>
          <w:rFonts w:asciiTheme="minorHAnsi" w:hAnsiTheme="minorHAnsi"/>
          <w:b/>
          <w:sz w:val="20"/>
          <w:szCs w:val="20"/>
          <w:u w:val="single"/>
        </w:rPr>
      </w:pPr>
      <w:r w:rsidRPr="00B667D4">
        <w:rPr>
          <w:rFonts w:asciiTheme="minorHAnsi" w:hAnsiTheme="minorHAnsi"/>
          <w:b/>
          <w:sz w:val="20"/>
          <w:szCs w:val="20"/>
          <w:u w:val="single"/>
        </w:rPr>
        <w:t>Question 05</w:t>
      </w:r>
    </w:p>
    <w:p w:rsidR="008576A5" w:rsidRPr="008576A5" w:rsidRDefault="008576A5" w:rsidP="008576A5">
      <w:pPr>
        <w:numPr>
          <w:ilvl w:val="0"/>
          <w:numId w:val="75"/>
        </w:numPr>
        <w:tabs>
          <w:tab w:val="left" w:pos="709"/>
        </w:tabs>
        <w:rPr>
          <w:rFonts w:asciiTheme="minorHAnsi" w:hAnsiTheme="minorHAnsi"/>
          <w:sz w:val="20"/>
          <w:szCs w:val="20"/>
        </w:rPr>
      </w:pPr>
      <w:r w:rsidRPr="008576A5">
        <w:rPr>
          <w:rFonts w:asciiTheme="minorHAnsi" w:hAnsiTheme="minorHAnsi"/>
          <w:sz w:val="20"/>
          <w:szCs w:val="20"/>
        </w:rPr>
        <w:t>What are the basic assumptions of a perfectly competitive market?</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5"/>
        </w:numPr>
        <w:tabs>
          <w:tab w:val="left" w:pos="709"/>
        </w:tabs>
        <w:rPr>
          <w:rFonts w:asciiTheme="minorHAnsi" w:hAnsiTheme="minorHAnsi"/>
          <w:sz w:val="20"/>
          <w:szCs w:val="20"/>
        </w:rPr>
      </w:pPr>
      <w:r w:rsidRPr="008576A5">
        <w:rPr>
          <w:rFonts w:asciiTheme="minorHAnsi" w:hAnsiTheme="minorHAnsi"/>
          <w:sz w:val="20"/>
          <w:szCs w:val="20"/>
        </w:rPr>
        <w:t>Derive the competitive firm’s profit maximization condition (</w:t>
      </w:r>
      <m:oMath>
        <m:r>
          <w:rPr>
            <w:rFonts w:ascii="Cambria Math" w:hAnsi="Cambria Math"/>
            <w:sz w:val="20"/>
            <w:szCs w:val="20"/>
          </w:rPr>
          <m:t>MC=MR)</m:t>
        </m:r>
      </m:oMath>
      <w:r w:rsidRPr="008576A5">
        <w:rPr>
          <w:rFonts w:asciiTheme="minorHAnsi" w:hAnsiTheme="minorHAnsi"/>
          <w:sz w:val="20"/>
          <w:szCs w:val="20"/>
        </w:rPr>
        <w:t>.</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5"/>
        </w:numPr>
        <w:tabs>
          <w:tab w:val="left" w:pos="709"/>
        </w:tabs>
        <w:rPr>
          <w:rFonts w:asciiTheme="minorHAnsi" w:hAnsiTheme="minorHAnsi"/>
          <w:sz w:val="20"/>
          <w:szCs w:val="20"/>
        </w:rPr>
      </w:pPr>
      <w:r w:rsidRPr="008576A5">
        <w:rPr>
          <w:rFonts w:asciiTheme="minorHAnsi" w:hAnsiTheme="minorHAnsi"/>
          <w:sz w:val="20"/>
          <w:szCs w:val="20"/>
        </w:rPr>
        <w:t>Draw the demand curve for a competitive firm and market</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5"/>
        </w:numPr>
        <w:tabs>
          <w:tab w:val="left" w:pos="709"/>
        </w:tabs>
        <w:rPr>
          <w:rFonts w:asciiTheme="minorHAnsi" w:hAnsiTheme="minorHAnsi"/>
          <w:sz w:val="20"/>
          <w:szCs w:val="20"/>
        </w:rPr>
      </w:pPr>
      <w:r w:rsidRPr="008576A5">
        <w:rPr>
          <w:rFonts w:asciiTheme="minorHAnsi" w:hAnsiTheme="minorHAnsi"/>
          <w:sz w:val="20"/>
          <w:szCs w:val="20"/>
        </w:rPr>
        <w:t xml:space="preserve">For a price-taking firm draw a </w:t>
      </w:r>
      <w:r w:rsidR="00BC594A">
        <w:rPr>
          <w:rFonts w:asciiTheme="minorHAnsi" w:hAnsiTheme="minorHAnsi"/>
          <w:sz w:val="20"/>
          <w:szCs w:val="20"/>
        </w:rPr>
        <w:t>diagram</w:t>
      </w:r>
      <w:r w:rsidRPr="008576A5">
        <w:rPr>
          <w:rFonts w:asciiTheme="minorHAnsi" w:hAnsiTheme="minorHAnsi"/>
          <w:sz w:val="20"/>
          <w:szCs w:val="20"/>
        </w:rPr>
        <w:t xml:space="preserve"> that illustrates the short-run equilibrium situation. Also state the equilibrium condition.</w:t>
      </w:r>
    </w:p>
    <w:p w:rsidR="008576A5" w:rsidRPr="008576A5" w:rsidRDefault="008576A5" w:rsidP="008576A5">
      <w:pPr>
        <w:tabs>
          <w:tab w:val="left" w:pos="709"/>
        </w:tabs>
        <w:rPr>
          <w:rFonts w:asciiTheme="minorHAnsi" w:hAnsiTheme="minorHAnsi"/>
          <w:sz w:val="20"/>
          <w:szCs w:val="20"/>
        </w:rPr>
      </w:pPr>
    </w:p>
    <w:p w:rsidR="008576A5" w:rsidRPr="00BC594A" w:rsidRDefault="00BC594A" w:rsidP="00BC594A">
      <w:pPr>
        <w:tabs>
          <w:tab w:val="left" w:pos="709"/>
        </w:tabs>
        <w:ind w:left="720"/>
        <w:rPr>
          <w:rFonts w:asciiTheme="minorHAnsi" w:hAnsiTheme="minorHAnsi"/>
          <w:b/>
          <w:i/>
          <w:sz w:val="20"/>
          <w:szCs w:val="20"/>
        </w:rPr>
      </w:pPr>
      <w:r w:rsidRPr="00BC594A">
        <w:rPr>
          <w:rFonts w:asciiTheme="minorHAnsi" w:hAnsiTheme="minorHAnsi"/>
          <w:b/>
          <w:i/>
          <w:sz w:val="20"/>
          <w:szCs w:val="20"/>
        </w:rPr>
        <w:t xml:space="preserve">Your equilibrium point will have </w:t>
      </w:r>
      <m:oMath>
        <m:r>
          <m:rPr>
            <m:sty m:val="bi"/>
          </m:rPr>
          <w:rPr>
            <w:rFonts w:ascii="Cambria Math" w:hAnsi="Cambria Math"/>
            <w:sz w:val="20"/>
            <w:szCs w:val="20"/>
          </w:rPr>
          <m:t>MC=MR</m:t>
        </m:r>
        <m:r>
          <m:rPr>
            <m:sty m:val="bi"/>
          </m:rPr>
          <w:rPr>
            <w:rFonts w:ascii="Cambria Math" w:hAnsiTheme="minorHAnsi"/>
            <w:sz w:val="20"/>
            <w:szCs w:val="20"/>
          </w:rPr>
          <m:t>=P</m:t>
        </m:r>
      </m:oMath>
      <w:r w:rsidRPr="00BC594A">
        <w:rPr>
          <w:rFonts w:asciiTheme="minorHAnsi" w:hAnsiTheme="minorHAnsi"/>
          <w:b/>
          <w:i/>
          <w:sz w:val="20"/>
          <w:szCs w:val="20"/>
        </w:rPr>
        <w:t>, where firms make zero profit. Entry/exit stops. (p. 282, figure 12.8 (a))</w:t>
      </w:r>
    </w:p>
    <w:p w:rsidR="008576A5" w:rsidRPr="00BC594A" w:rsidRDefault="008576A5" w:rsidP="008576A5">
      <w:pPr>
        <w:tabs>
          <w:tab w:val="left" w:pos="709"/>
        </w:tabs>
        <w:rPr>
          <w:rFonts w:asciiTheme="minorHAnsi" w:hAnsiTheme="minorHAnsi"/>
          <w:b/>
          <w:i/>
          <w:sz w:val="20"/>
          <w:szCs w:val="20"/>
        </w:rPr>
      </w:pPr>
    </w:p>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ab/>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5"/>
        </w:numPr>
        <w:tabs>
          <w:tab w:val="left" w:pos="709"/>
        </w:tabs>
        <w:rPr>
          <w:rFonts w:asciiTheme="minorHAnsi" w:hAnsiTheme="minorHAnsi"/>
          <w:sz w:val="20"/>
          <w:szCs w:val="20"/>
        </w:rPr>
      </w:pPr>
      <w:r w:rsidRPr="008576A5">
        <w:rPr>
          <w:rFonts w:asciiTheme="minorHAnsi" w:hAnsiTheme="minorHAnsi"/>
          <w:sz w:val="20"/>
          <w:szCs w:val="20"/>
        </w:rPr>
        <w:t xml:space="preserve">How the long-run equilibrium of a firm differs from its short run equilibrium? </w:t>
      </w:r>
    </w:p>
    <w:p w:rsidR="008576A5" w:rsidRDefault="008576A5" w:rsidP="008576A5">
      <w:pPr>
        <w:tabs>
          <w:tab w:val="left" w:pos="709"/>
        </w:tabs>
        <w:rPr>
          <w:rFonts w:asciiTheme="minorHAnsi" w:hAnsiTheme="minorHAnsi"/>
          <w:b/>
          <w:sz w:val="20"/>
          <w:szCs w:val="20"/>
          <w:u w:val="single"/>
        </w:rPr>
      </w:pPr>
    </w:p>
    <w:p w:rsidR="00BC594A" w:rsidRPr="00BC594A" w:rsidRDefault="00BC594A" w:rsidP="00BC594A">
      <w:pPr>
        <w:tabs>
          <w:tab w:val="left" w:pos="709"/>
        </w:tabs>
        <w:ind w:left="720"/>
        <w:rPr>
          <w:rFonts w:asciiTheme="minorHAnsi" w:hAnsiTheme="minorHAnsi"/>
          <w:b/>
          <w:i/>
          <w:sz w:val="20"/>
          <w:szCs w:val="20"/>
        </w:rPr>
      </w:pPr>
      <w:r w:rsidRPr="00BC594A">
        <w:rPr>
          <w:rFonts w:asciiTheme="minorHAnsi" w:hAnsiTheme="minorHAnsi"/>
          <w:b/>
          <w:i/>
          <w:sz w:val="20"/>
          <w:szCs w:val="20"/>
        </w:rPr>
        <w:t>In longrun no fixed cost. Firms make zero economic profits and operate at MES. Please re to figure 12.12 (p. 191)</w:t>
      </w:r>
    </w:p>
    <w:p w:rsidR="00BC594A" w:rsidRPr="00BC594A" w:rsidRDefault="00BC594A" w:rsidP="00BC594A">
      <w:pPr>
        <w:tabs>
          <w:tab w:val="left" w:pos="709"/>
        </w:tabs>
        <w:ind w:left="720"/>
        <w:rPr>
          <w:rFonts w:asciiTheme="minorHAnsi" w:hAnsiTheme="minorHAnsi"/>
          <w:sz w:val="20"/>
          <w:szCs w:val="20"/>
        </w:rPr>
      </w:pPr>
      <w:r w:rsidRPr="00BC594A">
        <w:rPr>
          <w:rFonts w:asciiTheme="minorHAnsi" w:hAnsiTheme="minorHAnsi"/>
          <w:sz w:val="20"/>
          <w:szCs w:val="20"/>
        </w:rPr>
        <w:tab/>
      </w:r>
    </w:p>
    <w:p w:rsidR="008576A5" w:rsidRPr="008576A5" w:rsidRDefault="008576A5" w:rsidP="008576A5">
      <w:pPr>
        <w:tabs>
          <w:tab w:val="left" w:pos="709"/>
        </w:tabs>
        <w:rPr>
          <w:rFonts w:asciiTheme="minorHAnsi" w:hAnsiTheme="minorHAnsi"/>
          <w:b/>
          <w:sz w:val="20"/>
          <w:szCs w:val="20"/>
          <w:u w:val="single"/>
        </w:rPr>
      </w:pPr>
      <w:r>
        <w:rPr>
          <w:rFonts w:asciiTheme="minorHAnsi" w:hAnsiTheme="minorHAnsi"/>
          <w:b/>
          <w:sz w:val="20"/>
          <w:szCs w:val="20"/>
          <w:u w:val="single"/>
        </w:rPr>
        <w:t>Question 06</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Consider the following table showing the various revenue concepts for DairyTreat Inc., a perfectly competitive firm that sells milk by the litre. Suppose the firm faces a constant market price of $2 per little</w:t>
      </w:r>
    </w:p>
    <w:p w:rsidR="008576A5" w:rsidRPr="008576A5" w:rsidRDefault="008576A5" w:rsidP="008576A5">
      <w:pPr>
        <w:tabs>
          <w:tab w:val="left" w:pos="709"/>
        </w:tabs>
        <w:rPr>
          <w:rFonts w:asciiTheme="minorHAnsi" w:hAnsiTheme="minorHAnsi"/>
          <w:sz w:val="20"/>
          <w:szCs w:val="20"/>
        </w:rPr>
      </w:pPr>
    </w:p>
    <w:tbl>
      <w:tblPr>
        <w:tblStyle w:val="TableGrid"/>
        <w:tblW w:w="0" w:type="auto"/>
        <w:tblInd w:w="720" w:type="dxa"/>
        <w:tblLook w:val="04A0"/>
      </w:tblPr>
      <w:tblGrid>
        <w:gridCol w:w="1359"/>
        <w:gridCol w:w="1407"/>
        <w:gridCol w:w="1711"/>
        <w:gridCol w:w="2047"/>
        <w:gridCol w:w="2242"/>
      </w:tblGrid>
      <w:tr w:rsidR="008576A5" w:rsidRPr="008576A5" w:rsidTr="00BC594A">
        <w:trPr>
          <w:trHeight w:val="816"/>
        </w:trPr>
        <w:tc>
          <w:tcPr>
            <w:tcW w:w="1373" w:type="dxa"/>
            <w:vAlign w:val="center"/>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Price</w:t>
            </w:r>
          </w:p>
        </w:tc>
        <w:tc>
          <w:tcPr>
            <w:tcW w:w="1417" w:type="dxa"/>
            <w:vAlign w:val="center"/>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Quantity</w:t>
            </w:r>
          </w:p>
        </w:tc>
        <w:tc>
          <w:tcPr>
            <w:tcW w:w="1728" w:type="dxa"/>
            <w:vAlign w:val="center"/>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Total revenue</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(TR)</w:t>
            </w:r>
          </w:p>
        </w:tc>
        <w:tc>
          <w:tcPr>
            <w:tcW w:w="2070" w:type="dxa"/>
            <w:vAlign w:val="center"/>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Average Revenue</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(AR)</w:t>
            </w:r>
          </w:p>
        </w:tc>
        <w:tc>
          <w:tcPr>
            <w:tcW w:w="2268" w:type="dxa"/>
            <w:vAlign w:val="center"/>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Marginal revenue</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(MR)</w:t>
            </w:r>
          </w:p>
        </w:tc>
      </w:tr>
      <w:tr w:rsidR="008576A5" w:rsidRPr="008576A5" w:rsidTr="00BC594A">
        <w:tc>
          <w:tcPr>
            <w:tcW w:w="1373"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w:t>
            </w:r>
          </w:p>
        </w:tc>
        <w:tc>
          <w:tcPr>
            <w:tcW w:w="1417"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150</w:t>
            </w:r>
          </w:p>
        </w:tc>
        <w:tc>
          <w:tcPr>
            <w:tcW w:w="172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300</w:t>
            </w:r>
          </w:p>
        </w:tc>
        <w:tc>
          <w:tcPr>
            <w:tcW w:w="2070"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c>
          <w:tcPr>
            <w:tcW w:w="2268" w:type="dxa"/>
          </w:tcPr>
          <w:p w:rsidR="008576A5" w:rsidRPr="008576A5" w:rsidRDefault="008576A5" w:rsidP="008576A5">
            <w:pPr>
              <w:tabs>
                <w:tab w:val="left" w:pos="709"/>
              </w:tabs>
              <w:rPr>
                <w:rFonts w:asciiTheme="minorHAnsi" w:hAnsiTheme="minorHAnsi"/>
                <w:sz w:val="20"/>
                <w:szCs w:val="20"/>
              </w:rPr>
            </w:pPr>
          </w:p>
        </w:tc>
      </w:tr>
      <w:tr w:rsidR="008576A5" w:rsidRPr="008576A5" w:rsidTr="00BC594A">
        <w:tc>
          <w:tcPr>
            <w:tcW w:w="1373"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w:t>
            </w:r>
          </w:p>
        </w:tc>
        <w:tc>
          <w:tcPr>
            <w:tcW w:w="1417"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175</w:t>
            </w:r>
          </w:p>
        </w:tc>
        <w:tc>
          <w:tcPr>
            <w:tcW w:w="172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350</w:t>
            </w:r>
          </w:p>
        </w:tc>
        <w:tc>
          <w:tcPr>
            <w:tcW w:w="2070"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c>
          <w:tcPr>
            <w:tcW w:w="226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r>
      <w:tr w:rsidR="008576A5" w:rsidRPr="008576A5" w:rsidTr="00BC594A">
        <w:tc>
          <w:tcPr>
            <w:tcW w:w="1373"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w:t>
            </w:r>
          </w:p>
        </w:tc>
        <w:tc>
          <w:tcPr>
            <w:tcW w:w="1417"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200</w:t>
            </w:r>
          </w:p>
        </w:tc>
        <w:tc>
          <w:tcPr>
            <w:tcW w:w="172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400</w:t>
            </w:r>
          </w:p>
        </w:tc>
        <w:tc>
          <w:tcPr>
            <w:tcW w:w="2070"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c>
          <w:tcPr>
            <w:tcW w:w="226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r>
      <w:tr w:rsidR="008576A5" w:rsidRPr="008576A5" w:rsidTr="00BC594A">
        <w:tc>
          <w:tcPr>
            <w:tcW w:w="1373"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w:t>
            </w:r>
          </w:p>
        </w:tc>
        <w:tc>
          <w:tcPr>
            <w:tcW w:w="1417"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225</w:t>
            </w:r>
          </w:p>
        </w:tc>
        <w:tc>
          <w:tcPr>
            <w:tcW w:w="172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450</w:t>
            </w:r>
          </w:p>
        </w:tc>
        <w:tc>
          <w:tcPr>
            <w:tcW w:w="2070"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c>
          <w:tcPr>
            <w:tcW w:w="226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r>
      <w:tr w:rsidR="008576A5" w:rsidRPr="008576A5" w:rsidTr="00BC594A">
        <w:tc>
          <w:tcPr>
            <w:tcW w:w="1373"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w:t>
            </w:r>
          </w:p>
        </w:tc>
        <w:tc>
          <w:tcPr>
            <w:tcW w:w="1417" w:type="dxa"/>
          </w:tcPr>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250</w:t>
            </w:r>
          </w:p>
        </w:tc>
        <w:tc>
          <w:tcPr>
            <w:tcW w:w="172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500</w:t>
            </w:r>
          </w:p>
        </w:tc>
        <w:tc>
          <w:tcPr>
            <w:tcW w:w="2070"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c>
          <w:tcPr>
            <w:tcW w:w="2268" w:type="dxa"/>
          </w:tcPr>
          <w:p w:rsidR="008576A5" w:rsidRPr="008576A5" w:rsidRDefault="00BC594A" w:rsidP="008576A5">
            <w:pPr>
              <w:tabs>
                <w:tab w:val="left" w:pos="709"/>
              </w:tabs>
              <w:rPr>
                <w:rFonts w:asciiTheme="minorHAnsi" w:hAnsiTheme="minorHAnsi"/>
                <w:sz w:val="20"/>
                <w:szCs w:val="20"/>
              </w:rPr>
            </w:pPr>
            <w:r>
              <w:rPr>
                <w:rFonts w:asciiTheme="minorHAnsi" w:hAnsiTheme="minorHAnsi"/>
                <w:sz w:val="20"/>
                <w:szCs w:val="20"/>
              </w:rPr>
              <w:t>2</w:t>
            </w:r>
          </w:p>
        </w:tc>
      </w:tr>
    </w:tbl>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6"/>
        </w:numPr>
        <w:tabs>
          <w:tab w:val="left" w:pos="709"/>
        </w:tabs>
        <w:rPr>
          <w:rFonts w:asciiTheme="minorHAnsi" w:hAnsiTheme="minorHAnsi"/>
          <w:sz w:val="20"/>
          <w:szCs w:val="20"/>
        </w:rPr>
      </w:pPr>
      <w:r w:rsidRPr="008576A5">
        <w:rPr>
          <w:rFonts w:asciiTheme="minorHAnsi" w:hAnsiTheme="minorHAnsi"/>
          <w:sz w:val="20"/>
          <w:szCs w:val="20"/>
        </w:rPr>
        <w:t xml:space="preserve">Compute </w:t>
      </w:r>
      <w:r w:rsidRPr="008576A5">
        <w:rPr>
          <w:rFonts w:asciiTheme="minorHAnsi" w:hAnsiTheme="minorHAnsi"/>
          <w:i/>
          <w:sz w:val="20"/>
          <w:szCs w:val="20"/>
        </w:rPr>
        <w:t xml:space="preserve">TR, AR </w:t>
      </w:r>
      <w:r w:rsidRPr="008576A5">
        <w:rPr>
          <w:rFonts w:asciiTheme="minorHAnsi" w:hAnsiTheme="minorHAnsi"/>
          <w:sz w:val="20"/>
          <w:szCs w:val="20"/>
        </w:rPr>
        <w:t xml:space="preserve">and </w:t>
      </w:r>
      <w:r w:rsidRPr="008576A5">
        <w:rPr>
          <w:rFonts w:asciiTheme="minorHAnsi" w:hAnsiTheme="minorHAnsi"/>
          <w:i/>
          <w:sz w:val="20"/>
          <w:szCs w:val="20"/>
        </w:rPr>
        <w:t xml:space="preserve">MR </w:t>
      </w:r>
      <w:r w:rsidRPr="008576A5">
        <w:rPr>
          <w:rFonts w:asciiTheme="minorHAnsi" w:hAnsiTheme="minorHAnsi"/>
          <w:sz w:val="20"/>
          <w:szCs w:val="20"/>
        </w:rPr>
        <w:t>for each level of output. Fill in the table</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6"/>
        </w:numPr>
        <w:tabs>
          <w:tab w:val="left" w:pos="709"/>
        </w:tabs>
        <w:rPr>
          <w:rFonts w:asciiTheme="minorHAnsi" w:hAnsiTheme="minorHAnsi"/>
          <w:sz w:val="20"/>
          <w:szCs w:val="20"/>
        </w:rPr>
      </w:pPr>
      <w:r w:rsidRPr="008576A5">
        <w:rPr>
          <w:rFonts w:asciiTheme="minorHAnsi" w:hAnsiTheme="minorHAnsi"/>
          <w:sz w:val="20"/>
          <w:szCs w:val="20"/>
        </w:rPr>
        <w:t>Explain why for a perfectly competitive firm, AR = MR = p.</w:t>
      </w:r>
    </w:p>
    <w:p w:rsidR="008576A5" w:rsidRPr="008576A5" w:rsidRDefault="008576A5" w:rsidP="008576A5">
      <w:pPr>
        <w:tabs>
          <w:tab w:val="left" w:pos="709"/>
        </w:tabs>
        <w:rPr>
          <w:rFonts w:asciiTheme="minorHAnsi" w:hAnsiTheme="minorHAnsi"/>
          <w:sz w:val="20"/>
          <w:szCs w:val="20"/>
        </w:rPr>
      </w:pPr>
    </w:p>
    <w:p w:rsidR="008576A5" w:rsidRPr="008576A5" w:rsidRDefault="00BC594A" w:rsidP="00BC594A">
      <w:pPr>
        <w:tabs>
          <w:tab w:val="left" w:pos="709"/>
        </w:tabs>
        <w:ind w:left="709"/>
        <w:rPr>
          <w:rFonts w:asciiTheme="minorHAnsi" w:hAnsiTheme="minorHAnsi"/>
          <w:sz w:val="20"/>
          <w:szCs w:val="20"/>
        </w:rPr>
      </w:pPr>
      <w:r>
        <w:rPr>
          <w:rFonts w:asciiTheme="minorHAnsi" w:hAnsiTheme="minorHAnsi"/>
          <w:sz w:val="20"/>
          <w:szCs w:val="20"/>
        </w:rPr>
        <w:tab/>
        <w:t>Competitive firms are price takers. A firm calculates its TR based on unit sold at the given market price, p. In above table you see p=AR=MR</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6"/>
        </w:numPr>
        <w:tabs>
          <w:tab w:val="left" w:pos="709"/>
        </w:tabs>
        <w:rPr>
          <w:rFonts w:asciiTheme="minorHAnsi" w:hAnsiTheme="minorHAnsi"/>
          <w:sz w:val="20"/>
          <w:szCs w:val="20"/>
        </w:rPr>
      </w:pPr>
      <w:r w:rsidRPr="008576A5">
        <w:rPr>
          <w:rFonts w:asciiTheme="minorHAnsi" w:hAnsiTheme="minorHAnsi"/>
          <w:sz w:val="20"/>
          <w:szCs w:val="20"/>
        </w:rPr>
        <w:t>Plot the TR, MR, and AR curves on a scale diagram. What is the slope of the TR curve?</w:t>
      </w:r>
    </w:p>
    <w:p w:rsidR="008576A5" w:rsidRPr="008576A5" w:rsidRDefault="008576A5" w:rsidP="008576A5">
      <w:pPr>
        <w:tabs>
          <w:tab w:val="left" w:pos="709"/>
        </w:tabs>
        <w:rPr>
          <w:rFonts w:asciiTheme="minorHAnsi" w:hAnsiTheme="minorHAnsi"/>
          <w:sz w:val="20"/>
          <w:szCs w:val="20"/>
        </w:rPr>
      </w:pPr>
    </w:p>
    <w:p w:rsidR="008576A5" w:rsidRDefault="00BC594A" w:rsidP="008576A5">
      <w:pPr>
        <w:tabs>
          <w:tab w:val="left" w:pos="709"/>
        </w:tabs>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Please re to figure 12.2 &amp; 12.3</w:t>
      </w:r>
    </w:p>
    <w:p w:rsidR="00BC594A" w:rsidRPr="008576A5" w:rsidRDefault="00BC594A" w:rsidP="008576A5">
      <w:pPr>
        <w:tabs>
          <w:tab w:val="left" w:pos="709"/>
        </w:tabs>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The slope of TR is the MR function</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br w:type="page"/>
      </w:r>
    </w:p>
    <w:p w:rsidR="008576A5" w:rsidRPr="008576A5" w:rsidRDefault="008576A5" w:rsidP="008576A5">
      <w:pPr>
        <w:tabs>
          <w:tab w:val="left" w:pos="709"/>
        </w:tabs>
        <w:rPr>
          <w:rFonts w:asciiTheme="minorHAnsi" w:hAnsiTheme="minorHAnsi"/>
          <w:b/>
          <w:sz w:val="20"/>
          <w:szCs w:val="20"/>
          <w:u w:val="single"/>
        </w:rPr>
      </w:pPr>
      <w:r w:rsidRPr="008576A5">
        <w:rPr>
          <w:rFonts w:asciiTheme="minorHAnsi" w:hAnsiTheme="minorHAnsi"/>
          <w:b/>
          <w:sz w:val="20"/>
          <w:szCs w:val="20"/>
          <w:u w:val="single"/>
        </w:rPr>
        <w:t>Question 07</w:t>
      </w:r>
    </w:p>
    <w:p w:rsidR="008576A5" w:rsidRPr="008576A5" w:rsidRDefault="008576A5" w:rsidP="008576A5">
      <w:pPr>
        <w:tabs>
          <w:tab w:val="left" w:pos="709"/>
        </w:tabs>
        <w:rPr>
          <w:rFonts w:asciiTheme="minorHAnsi" w:hAnsiTheme="minorHAnsi"/>
          <w:sz w:val="20"/>
          <w:szCs w:val="20"/>
        </w:rPr>
      </w:pPr>
      <w:r w:rsidRPr="008576A5">
        <w:rPr>
          <w:rFonts w:asciiTheme="minorHAnsi" w:hAnsiTheme="minorHAnsi"/>
          <w:sz w:val="20"/>
          <w:szCs w:val="20"/>
        </w:rPr>
        <w:t xml:space="preserve">Consider the perfectly competitive barley industry. It is initially in long-run equilibrium at quantity </w:t>
      </w:r>
      <w:r w:rsidRPr="008576A5">
        <w:rPr>
          <w:rFonts w:asciiTheme="minorHAnsi" w:hAnsiTheme="minorHAnsi"/>
          <w:i/>
          <w:sz w:val="20"/>
          <w:szCs w:val="20"/>
        </w:rPr>
        <w:t>Q</w:t>
      </w:r>
      <w:r w:rsidRPr="008576A5">
        <w:rPr>
          <w:rFonts w:asciiTheme="minorHAnsi" w:hAnsiTheme="minorHAnsi"/>
          <w:i/>
          <w:sz w:val="20"/>
          <w:szCs w:val="20"/>
          <w:vertAlign w:val="subscript"/>
        </w:rPr>
        <w:t>0</w:t>
      </w:r>
      <w:r w:rsidRPr="008576A5">
        <w:rPr>
          <w:rFonts w:asciiTheme="minorHAnsi" w:hAnsiTheme="minorHAnsi"/>
          <w:sz w:val="20"/>
          <w:szCs w:val="20"/>
        </w:rPr>
        <w:t xml:space="preserve"> and price </w:t>
      </w:r>
      <w:r w:rsidRPr="008576A5">
        <w:rPr>
          <w:rFonts w:asciiTheme="minorHAnsi" w:hAnsiTheme="minorHAnsi"/>
          <w:i/>
          <w:sz w:val="20"/>
          <w:szCs w:val="20"/>
        </w:rPr>
        <w:t>p</w:t>
      </w:r>
      <w:r w:rsidRPr="008576A5">
        <w:rPr>
          <w:rFonts w:asciiTheme="minorHAnsi" w:hAnsiTheme="minorHAnsi"/>
          <w:sz w:val="20"/>
          <w:szCs w:val="20"/>
        </w:rPr>
        <w:t>.</w:t>
      </w:r>
    </w:p>
    <w:p w:rsidR="008576A5" w:rsidRPr="008576A5" w:rsidRDefault="008576A5" w:rsidP="008576A5">
      <w:pPr>
        <w:numPr>
          <w:ilvl w:val="0"/>
          <w:numId w:val="77"/>
        </w:numPr>
        <w:tabs>
          <w:tab w:val="left" w:pos="709"/>
        </w:tabs>
        <w:rPr>
          <w:rFonts w:asciiTheme="minorHAnsi" w:hAnsiTheme="minorHAnsi"/>
          <w:sz w:val="20"/>
          <w:szCs w:val="20"/>
        </w:rPr>
      </w:pPr>
      <w:r w:rsidRPr="008576A5">
        <w:rPr>
          <w:rFonts w:asciiTheme="minorHAnsi" w:hAnsiTheme="minorHAnsi"/>
          <w:sz w:val="20"/>
          <w:szCs w:val="20"/>
        </w:rPr>
        <w:t xml:space="preserve">Draw a supply-and-demand diagram for the barley market, showing the initial longrun equilibrium. </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7"/>
        </w:numPr>
        <w:tabs>
          <w:tab w:val="left" w:pos="709"/>
        </w:tabs>
        <w:rPr>
          <w:rFonts w:asciiTheme="minorHAnsi" w:hAnsiTheme="minorHAnsi"/>
          <w:sz w:val="20"/>
          <w:szCs w:val="20"/>
        </w:rPr>
      </w:pPr>
      <w:r w:rsidRPr="008576A5">
        <w:rPr>
          <w:rFonts w:asciiTheme="minorHAnsi" w:hAnsiTheme="minorHAnsi"/>
          <w:sz w:val="20"/>
          <w:szCs w:val="20"/>
        </w:rPr>
        <w:t xml:space="preserve">Draw a diagram for a typical form where the industry is in its initial LR equilibrium, showing its </w:t>
      </w:r>
      <w:r w:rsidRPr="008576A5">
        <w:rPr>
          <w:rFonts w:asciiTheme="minorHAnsi" w:hAnsiTheme="minorHAnsi"/>
          <w:i/>
          <w:sz w:val="20"/>
          <w:szCs w:val="20"/>
        </w:rPr>
        <w:t xml:space="preserve">MC, ATC, </w:t>
      </w:r>
      <w:r w:rsidRPr="008576A5">
        <w:rPr>
          <w:rFonts w:asciiTheme="minorHAnsi" w:hAnsiTheme="minorHAnsi"/>
          <w:sz w:val="20"/>
          <w:szCs w:val="20"/>
        </w:rPr>
        <w:t>and</w:t>
      </w:r>
      <w:r w:rsidRPr="008576A5">
        <w:rPr>
          <w:rFonts w:asciiTheme="minorHAnsi" w:hAnsiTheme="minorHAnsi"/>
          <w:i/>
          <w:sz w:val="20"/>
          <w:szCs w:val="20"/>
        </w:rPr>
        <w:t xml:space="preserve"> LRAC </w:t>
      </w:r>
      <w:r w:rsidRPr="008576A5">
        <w:rPr>
          <w:rFonts w:asciiTheme="minorHAnsi" w:hAnsiTheme="minorHAnsi"/>
          <w:sz w:val="20"/>
          <w:szCs w:val="20"/>
        </w:rPr>
        <w:t>curves. Are any profits being earned the typical barley farmer?</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7"/>
        </w:numPr>
        <w:tabs>
          <w:tab w:val="left" w:pos="709"/>
        </w:tabs>
        <w:rPr>
          <w:rFonts w:asciiTheme="minorHAnsi" w:hAnsiTheme="minorHAnsi"/>
          <w:sz w:val="20"/>
          <w:szCs w:val="20"/>
        </w:rPr>
      </w:pPr>
      <w:r w:rsidRPr="008576A5">
        <w:rPr>
          <w:rFonts w:asciiTheme="minorHAnsi" w:hAnsiTheme="minorHAnsi"/>
          <w:sz w:val="20"/>
          <w:szCs w:val="20"/>
        </w:rPr>
        <w:t xml:space="preserve">Now suppose there is an increase in demand for barley.  Price rises to </w:t>
      </w:r>
      <w:r w:rsidRPr="008576A5">
        <w:rPr>
          <w:rFonts w:asciiTheme="minorHAnsi" w:hAnsiTheme="minorHAnsi"/>
          <w:i/>
          <w:sz w:val="20"/>
          <w:szCs w:val="20"/>
        </w:rPr>
        <w:t>p</w:t>
      </w:r>
      <w:r w:rsidRPr="008576A5">
        <w:rPr>
          <w:rFonts w:asciiTheme="minorHAnsi" w:hAnsiTheme="minorHAnsi"/>
          <w:i/>
          <w:sz w:val="20"/>
          <w:szCs w:val="20"/>
        </w:rPr>
        <w:softHyphen/>
      </w:r>
      <w:r w:rsidRPr="008576A5">
        <w:rPr>
          <w:rFonts w:asciiTheme="minorHAnsi" w:hAnsiTheme="minorHAnsi"/>
          <w:i/>
          <w:sz w:val="20"/>
          <w:szCs w:val="20"/>
          <w:vertAlign w:val="subscript"/>
        </w:rPr>
        <w:t>1</w:t>
      </w:r>
      <w:r w:rsidRPr="008576A5">
        <w:rPr>
          <w:rFonts w:asciiTheme="minorHAnsi" w:hAnsiTheme="minorHAnsi"/>
          <w:i/>
          <w:sz w:val="20"/>
          <w:szCs w:val="20"/>
        </w:rPr>
        <w:t>.</w:t>
      </w:r>
      <w:r w:rsidRPr="008576A5">
        <w:rPr>
          <w:rFonts w:asciiTheme="minorHAnsi" w:hAnsiTheme="minorHAnsi"/>
          <w:sz w:val="20"/>
          <w:szCs w:val="20"/>
        </w:rPr>
        <w:t xml:space="preserve"> In your diagram show the response of the typical firm to the increase in market price from </w:t>
      </w:r>
      <w:r w:rsidRPr="008576A5">
        <w:rPr>
          <w:rFonts w:asciiTheme="minorHAnsi" w:hAnsiTheme="minorHAnsi"/>
          <w:i/>
          <w:sz w:val="20"/>
          <w:szCs w:val="20"/>
        </w:rPr>
        <w:t>p</w:t>
      </w:r>
      <w:r w:rsidRPr="008576A5">
        <w:rPr>
          <w:rFonts w:asciiTheme="minorHAnsi" w:hAnsiTheme="minorHAnsi"/>
          <w:i/>
          <w:sz w:val="20"/>
          <w:szCs w:val="20"/>
          <w:vertAlign w:val="subscript"/>
        </w:rPr>
        <w:t>0</w:t>
      </w:r>
      <w:r w:rsidRPr="008576A5">
        <w:rPr>
          <w:rFonts w:asciiTheme="minorHAnsi" w:hAnsiTheme="minorHAnsi"/>
          <w:sz w:val="20"/>
          <w:szCs w:val="20"/>
          <w:vertAlign w:val="subscript"/>
        </w:rPr>
        <w:t xml:space="preserve"> </w:t>
      </w:r>
      <w:r w:rsidRPr="008576A5">
        <w:rPr>
          <w:rFonts w:asciiTheme="minorHAnsi" w:hAnsiTheme="minorHAnsi"/>
          <w:sz w:val="20"/>
          <w:szCs w:val="20"/>
        </w:rPr>
        <w:t xml:space="preserve">to </w:t>
      </w:r>
      <w:r w:rsidRPr="008576A5">
        <w:rPr>
          <w:rFonts w:asciiTheme="minorHAnsi" w:hAnsiTheme="minorHAnsi"/>
          <w:i/>
          <w:sz w:val="20"/>
          <w:szCs w:val="20"/>
        </w:rPr>
        <w:t>p</w:t>
      </w:r>
      <w:r w:rsidRPr="008576A5">
        <w:rPr>
          <w:rFonts w:asciiTheme="minorHAnsi" w:hAnsiTheme="minorHAnsi"/>
          <w:i/>
          <w:sz w:val="20"/>
          <w:szCs w:val="20"/>
          <w:vertAlign w:val="subscript"/>
        </w:rPr>
        <w:t>1</w:t>
      </w:r>
      <w:r w:rsidRPr="008576A5">
        <w:rPr>
          <w:rFonts w:asciiTheme="minorHAnsi" w:hAnsiTheme="minorHAnsi"/>
          <w:sz w:val="20"/>
          <w:szCs w:val="20"/>
        </w:rPr>
        <w:t>. Show the typical firm’s profit at this new price.</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tabs>
          <w:tab w:val="left" w:pos="709"/>
        </w:tabs>
        <w:rPr>
          <w:rFonts w:asciiTheme="minorHAnsi" w:hAnsiTheme="minorHAnsi"/>
          <w:sz w:val="20"/>
          <w:szCs w:val="20"/>
        </w:rPr>
      </w:pPr>
    </w:p>
    <w:p w:rsidR="008576A5" w:rsidRPr="00BC594A" w:rsidRDefault="00BC594A" w:rsidP="00BC594A">
      <w:pPr>
        <w:tabs>
          <w:tab w:val="left" w:pos="709"/>
        </w:tabs>
        <w:ind w:left="720"/>
        <w:rPr>
          <w:rFonts w:asciiTheme="minorHAnsi" w:hAnsiTheme="minorHAnsi"/>
          <w:i/>
          <w:sz w:val="20"/>
          <w:szCs w:val="20"/>
        </w:rPr>
      </w:pPr>
      <w:r>
        <w:rPr>
          <w:rFonts w:asciiTheme="minorHAnsi" w:hAnsiTheme="minorHAnsi"/>
          <w:i/>
          <w:sz w:val="20"/>
          <w:szCs w:val="20"/>
        </w:rPr>
        <w:t>The market demand function shift to the right and market quantity and price increase. Firms take the price from the market and start to earn positive economic profit. ( you can use figure 12.10 (for opposite analysis) to answer the question)</w:t>
      </w:r>
    </w:p>
    <w:p w:rsidR="008576A5" w:rsidRPr="008576A5" w:rsidRDefault="008576A5" w:rsidP="008576A5">
      <w:pPr>
        <w:tabs>
          <w:tab w:val="left" w:pos="709"/>
        </w:tabs>
        <w:rPr>
          <w:rFonts w:asciiTheme="minorHAnsi" w:hAnsiTheme="minorHAnsi"/>
          <w:sz w:val="20"/>
          <w:szCs w:val="20"/>
        </w:rPr>
      </w:pPr>
    </w:p>
    <w:p w:rsidR="008576A5" w:rsidRPr="008576A5" w:rsidRDefault="008576A5" w:rsidP="008576A5">
      <w:pPr>
        <w:numPr>
          <w:ilvl w:val="0"/>
          <w:numId w:val="77"/>
        </w:numPr>
        <w:tabs>
          <w:tab w:val="left" w:pos="709"/>
        </w:tabs>
        <w:rPr>
          <w:rFonts w:asciiTheme="minorHAnsi" w:hAnsiTheme="minorHAnsi"/>
          <w:sz w:val="20"/>
          <w:szCs w:val="20"/>
        </w:rPr>
      </w:pPr>
      <w:r w:rsidRPr="008576A5">
        <w:rPr>
          <w:rFonts w:asciiTheme="minorHAnsi" w:hAnsiTheme="minorHAnsi"/>
          <w:sz w:val="20"/>
          <w:szCs w:val="20"/>
        </w:rPr>
        <w:t>Explain how the industry adjusts to its new long-run equilibrium. Illustrate this adjustment both in the demand-and-supply diagram and in the diagram of the typical firm.</w:t>
      </w:r>
    </w:p>
    <w:p w:rsidR="008576A5" w:rsidRDefault="00EA750F" w:rsidP="008576A5">
      <w:pPr>
        <w:tabs>
          <w:tab w:val="left" w:pos="709"/>
        </w:tabs>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i/>
          <w:sz w:val="20"/>
          <w:szCs w:val="20"/>
        </w:rPr>
        <w:t>Use entry/exit concept to reach at the equilibrium in the LR</w:t>
      </w:r>
      <w:r w:rsidR="008576A5" w:rsidRPr="008576A5">
        <w:rPr>
          <w:rFonts w:asciiTheme="minorHAnsi" w:hAnsiTheme="minorHAnsi"/>
          <w:sz w:val="20"/>
          <w:szCs w:val="20"/>
        </w:rPr>
        <w:br w:type="page"/>
      </w:r>
    </w:p>
    <w:p w:rsidR="00EA750F" w:rsidRDefault="00EA750F" w:rsidP="008576A5">
      <w:pPr>
        <w:tabs>
          <w:tab w:val="left" w:pos="709"/>
        </w:tabs>
        <w:rPr>
          <w:rFonts w:asciiTheme="minorHAnsi" w:hAnsiTheme="minorHAnsi"/>
          <w:sz w:val="20"/>
          <w:szCs w:val="20"/>
        </w:rPr>
      </w:pPr>
    </w:p>
    <w:p w:rsidR="00EA750F" w:rsidRPr="008576A5" w:rsidRDefault="00EA750F" w:rsidP="008576A5">
      <w:pPr>
        <w:tabs>
          <w:tab w:val="left" w:pos="709"/>
        </w:tabs>
        <w:rPr>
          <w:rFonts w:asciiTheme="minorHAnsi" w:hAnsiTheme="minorHAnsi"/>
          <w:sz w:val="20"/>
          <w:szCs w:val="20"/>
        </w:rPr>
      </w:pPr>
    </w:p>
    <w:p w:rsidR="00810C2E" w:rsidRDefault="00810C2E" w:rsidP="004241A9">
      <w:pPr>
        <w:tabs>
          <w:tab w:val="left" w:pos="709"/>
        </w:tabs>
        <w:rPr>
          <w:rFonts w:asciiTheme="minorHAnsi" w:hAnsiTheme="minorHAnsi"/>
          <w:b/>
          <w:sz w:val="20"/>
          <w:szCs w:val="20"/>
          <w:u w:val="single"/>
        </w:rPr>
      </w:pPr>
      <w:r w:rsidRPr="00B667D4">
        <w:rPr>
          <w:rFonts w:asciiTheme="minorHAnsi" w:hAnsiTheme="minorHAnsi"/>
          <w:b/>
          <w:sz w:val="20"/>
          <w:szCs w:val="20"/>
          <w:u w:val="single"/>
        </w:rPr>
        <w:t>Question 06</w:t>
      </w:r>
    </w:p>
    <w:p w:rsidR="00EA750F" w:rsidRPr="00EA750F" w:rsidRDefault="00EA750F" w:rsidP="004241A9">
      <w:pPr>
        <w:tabs>
          <w:tab w:val="left" w:pos="709"/>
        </w:tabs>
        <w:rPr>
          <w:rFonts w:asciiTheme="minorHAnsi" w:hAnsiTheme="minorHAnsi"/>
          <w:b/>
          <w:i/>
          <w:sz w:val="20"/>
          <w:szCs w:val="20"/>
        </w:rPr>
      </w:pPr>
      <w:r w:rsidRPr="00EA750F">
        <w:rPr>
          <w:rFonts w:asciiTheme="minorHAnsi" w:hAnsiTheme="minorHAnsi"/>
          <w:b/>
          <w:i/>
          <w:sz w:val="20"/>
          <w:szCs w:val="20"/>
        </w:rPr>
        <w:t>Ex</w:t>
      </w:r>
      <w:r>
        <w:rPr>
          <w:rFonts w:asciiTheme="minorHAnsi" w:hAnsiTheme="minorHAnsi"/>
          <w:b/>
          <w:i/>
          <w:sz w:val="20"/>
          <w:szCs w:val="20"/>
        </w:rPr>
        <w:t>. 3-5 based on the table provided on p. 269</w:t>
      </w:r>
    </w:p>
    <w:p w:rsidR="00810C2E" w:rsidRPr="00B667D4" w:rsidRDefault="00810C2E" w:rsidP="004241A9">
      <w:pPr>
        <w:tabs>
          <w:tab w:val="left" w:pos="709"/>
        </w:tabs>
        <w:rPr>
          <w:rFonts w:asciiTheme="minorHAnsi" w:hAnsiTheme="minorHAnsi"/>
          <w:sz w:val="20"/>
          <w:szCs w:val="20"/>
        </w:rPr>
      </w:pPr>
    </w:p>
    <w:p w:rsidR="00AE0E05" w:rsidRDefault="00AE0E05" w:rsidP="004241A9">
      <w:pPr>
        <w:tabs>
          <w:tab w:val="left" w:pos="709"/>
        </w:tabs>
        <w:rPr>
          <w:rFonts w:asciiTheme="minorHAnsi" w:hAnsiTheme="minorHAnsi"/>
          <w:b/>
          <w:sz w:val="20"/>
          <w:szCs w:val="20"/>
          <w:u w:val="single"/>
        </w:rPr>
      </w:pPr>
      <w:r w:rsidRPr="00B667D4">
        <w:rPr>
          <w:rFonts w:asciiTheme="minorHAnsi" w:hAnsiTheme="minorHAnsi"/>
          <w:b/>
          <w:sz w:val="20"/>
          <w:szCs w:val="20"/>
          <w:u w:val="single"/>
        </w:rPr>
        <w:t>Question 07</w:t>
      </w:r>
    </w:p>
    <w:p w:rsidR="00EA750F" w:rsidRDefault="00EA750F" w:rsidP="004241A9">
      <w:pPr>
        <w:tabs>
          <w:tab w:val="left" w:pos="709"/>
        </w:tabs>
        <w:rPr>
          <w:rFonts w:asciiTheme="minorHAnsi" w:hAnsiTheme="minorHAnsi"/>
          <w:sz w:val="20"/>
          <w:szCs w:val="20"/>
        </w:rPr>
      </w:pPr>
      <w:r>
        <w:rPr>
          <w:rFonts w:asciiTheme="minorHAnsi" w:hAnsiTheme="minorHAnsi"/>
          <w:sz w:val="20"/>
          <w:szCs w:val="20"/>
        </w:rPr>
        <w:t>Ex. 18, p. 249</w:t>
      </w:r>
    </w:p>
    <w:p w:rsidR="00EA750F" w:rsidRDefault="00EA750F" w:rsidP="00EA750F">
      <w:pPr>
        <w:pStyle w:val="ListParagraph"/>
        <w:numPr>
          <w:ilvl w:val="0"/>
          <w:numId w:val="78"/>
        </w:numPr>
        <w:tabs>
          <w:tab w:val="left" w:pos="709"/>
        </w:tabs>
        <w:rPr>
          <w:rFonts w:asciiTheme="minorHAnsi" w:hAnsiTheme="minorHAnsi"/>
          <w:sz w:val="20"/>
          <w:szCs w:val="20"/>
        </w:rPr>
      </w:pPr>
      <w:r>
        <w:rPr>
          <w:rFonts w:asciiTheme="minorHAnsi" w:hAnsiTheme="minorHAnsi"/>
          <w:sz w:val="20"/>
          <w:szCs w:val="20"/>
        </w:rPr>
        <w:t>The opportunity cost (OC) of buying a watch is the loss of whatever else would have been purchased with the funds</w:t>
      </w:r>
    </w:p>
    <w:p w:rsidR="00EA750F" w:rsidRDefault="00EA750F" w:rsidP="00EA750F">
      <w:pPr>
        <w:pStyle w:val="ListParagraph"/>
        <w:numPr>
          <w:ilvl w:val="0"/>
          <w:numId w:val="78"/>
        </w:numPr>
        <w:tabs>
          <w:tab w:val="left" w:pos="709"/>
        </w:tabs>
        <w:rPr>
          <w:rFonts w:asciiTheme="minorHAnsi" w:hAnsiTheme="minorHAnsi"/>
          <w:sz w:val="20"/>
          <w:szCs w:val="20"/>
        </w:rPr>
      </w:pPr>
      <w:r>
        <w:rPr>
          <w:rFonts w:asciiTheme="minorHAnsi" w:hAnsiTheme="minorHAnsi"/>
          <w:sz w:val="20"/>
          <w:szCs w:val="20"/>
        </w:rPr>
        <w:t>The OC of owning a watch is the annual foregone return, such as the forgone interest from buying a watch rather than placing the funds in a saving account, and the depreciation of the watch</w:t>
      </w:r>
    </w:p>
    <w:p w:rsidR="00EA750F" w:rsidRPr="00EA750F" w:rsidRDefault="00EA750F" w:rsidP="00EA750F">
      <w:pPr>
        <w:pStyle w:val="ListParagraph"/>
        <w:numPr>
          <w:ilvl w:val="0"/>
          <w:numId w:val="78"/>
        </w:numPr>
        <w:tabs>
          <w:tab w:val="left" w:pos="709"/>
        </w:tabs>
        <w:rPr>
          <w:rFonts w:asciiTheme="minorHAnsi" w:hAnsiTheme="minorHAnsi"/>
          <w:sz w:val="20"/>
          <w:szCs w:val="20"/>
        </w:rPr>
      </w:pPr>
      <w:r>
        <w:rPr>
          <w:rFonts w:asciiTheme="minorHAnsi" w:hAnsiTheme="minorHAnsi"/>
          <w:sz w:val="20"/>
          <w:szCs w:val="20"/>
        </w:rPr>
        <w:t>Yes, owning a watch creates an economic profit opportunity. If the watch appreciate at a rapid clip, so that the gain in the value of the watch over time exceeds the normal profit from the funds used to purchase the watch, then owning the watch has lead to an economic profit</w:t>
      </w:r>
    </w:p>
    <w:p w:rsidR="008738BB" w:rsidRPr="00B667D4" w:rsidRDefault="008738BB" w:rsidP="008738BB">
      <w:pPr>
        <w:tabs>
          <w:tab w:val="left" w:pos="709"/>
        </w:tabs>
        <w:rPr>
          <w:rFonts w:asciiTheme="minorHAnsi" w:hAnsiTheme="minorHAnsi"/>
          <w:b/>
          <w:sz w:val="20"/>
          <w:szCs w:val="20"/>
          <w:u w:val="single"/>
        </w:rPr>
      </w:pPr>
      <w:r w:rsidRPr="00B667D4">
        <w:rPr>
          <w:rFonts w:asciiTheme="minorHAnsi" w:hAnsiTheme="minorHAnsi"/>
          <w:b/>
          <w:sz w:val="20"/>
          <w:szCs w:val="20"/>
          <w:u w:val="single"/>
        </w:rPr>
        <w:t>Question 08</w:t>
      </w:r>
    </w:p>
    <w:p w:rsidR="00AE3C22" w:rsidRDefault="00AE3C22" w:rsidP="008738BB">
      <w:pPr>
        <w:tabs>
          <w:tab w:val="left" w:pos="8505"/>
        </w:tabs>
        <w:rPr>
          <w:rFonts w:asciiTheme="minorHAnsi" w:hAnsiTheme="minorHAnsi"/>
          <w:b/>
          <w:sz w:val="20"/>
          <w:szCs w:val="20"/>
          <w:u w:val="single"/>
        </w:rPr>
      </w:pPr>
      <w:r>
        <w:rPr>
          <w:rFonts w:asciiTheme="minorHAnsi" w:hAnsiTheme="minorHAnsi"/>
          <w:sz w:val="20"/>
          <w:szCs w:val="20"/>
        </w:rPr>
        <w:t>Ex. 4, p. 247</w:t>
      </w:r>
    </w:p>
    <w:p w:rsidR="00AE3C22" w:rsidRDefault="00AE3C22" w:rsidP="00AE3C22">
      <w:pPr>
        <w:pStyle w:val="ListParagraph"/>
        <w:numPr>
          <w:ilvl w:val="0"/>
          <w:numId w:val="79"/>
        </w:numPr>
        <w:tabs>
          <w:tab w:val="left" w:pos="8505"/>
        </w:tabs>
        <w:rPr>
          <w:rFonts w:asciiTheme="minorHAnsi" w:hAnsiTheme="minorHAnsi"/>
          <w:sz w:val="20"/>
          <w:szCs w:val="20"/>
        </w:rPr>
      </w:pPr>
      <w:r>
        <w:rPr>
          <w:rFonts w:asciiTheme="minorHAnsi" w:hAnsiTheme="minorHAnsi"/>
          <w:sz w:val="20"/>
          <w:szCs w:val="20"/>
        </w:rPr>
        <w:t>Many Indian farmers use oxen-pulled plow because the cost of tractors is too high. Using oxen-pulled plows allows farmers to produce at lower cost than if they used tractors. Because of the lower cost, Indian famers may well be econom</w:t>
      </w:r>
      <w:r w:rsidR="00E94ED5">
        <w:rPr>
          <w:rFonts w:asciiTheme="minorHAnsi" w:hAnsiTheme="minorHAnsi"/>
          <w:sz w:val="20"/>
          <w:szCs w:val="20"/>
        </w:rPr>
        <w:t>ically efficient</w:t>
      </w:r>
    </w:p>
    <w:p w:rsidR="00E94ED5" w:rsidRPr="00AE3C22" w:rsidRDefault="00E94ED5" w:rsidP="00AE3C22">
      <w:pPr>
        <w:pStyle w:val="ListParagraph"/>
        <w:numPr>
          <w:ilvl w:val="0"/>
          <w:numId w:val="79"/>
        </w:numPr>
        <w:tabs>
          <w:tab w:val="left" w:pos="8505"/>
        </w:tabs>
        <w:rPr>
          <w:rFonts w:asciiTheme="minorHAnsi" w:hAnsiTheme="minorHAnsi"/>
          <w:sz w:val="20"/>
          <w:szCs w:val="20"/>
        </w:rPr>
      </w:pPr>
      <w:r>
        <w:rPr>
          <w:rFonts w:asciiTheme="minorHAnsi" w:hAnsiTheme="minorHAnsi"/>
          <w:sz w:val="20"/>
          <w:szCs w:val="20"/>
        </w:rPr>
        <w:t>The presence of JD in the Indian market will increase the supply of tractors and lower their price. By lowering their cost so that using a tractor is now economically efficient, Indian farmers will switch production methods. Their technology constraint will change as a result of using the additional capital equipment and the farmers will be able to produce more output than before</w:t>
      </w:r>
    </w:p>
    <w:p w:rsidR="0040014B" w:rsidRDefault="0040014B" w:rsidP="008D5F7B">
      <w:pPr>
        <w:tabs>
          <w:tab w:val="left" w:pos="8505"/>
        </w:tabs>
        <w:rPr>
          <w:rFonts w:asciiTheme="minorHAnsi" w:hAnsiTheme="minorHAnsi"/>
          <w:sz w:val="20"/>
          <w:szCs w:val="20"/>
        </w:rPr>
      </w:pPr>
    </w:p>
    <w:p w:rsidR="00E94ED5" w:rsidRDefault="00E94ED5" w:rsidP="008D5F7B">
      <w:pPr>
        <w:tabs>
          <w:tab w:val="left" w:pos="8505"/>
        </w:tabs>
        <w:rPr>
          <w:rFonts w:asciiTheme="minorHAnsi" w:hAnsiTheme="minorHAnsi"/>
          <w:sz w:val="20"/>
          <w:szCs w:val="20"/>
        </w:rPr>
      </w:pPr>
    </w:p>
    <w:p w:rsidR="00E94ED5" w:rsidRDefault="00E94ED5" w:rsidP="008D5F7B">
      <w:pPr>
        <w:tabs>
          <w:tab w:val="left" w:pos="8505"/>
        </w:tabs>
        <w:rPr>
          <w:rFonts w:asciiTheme="minorHAnsi" w:hAnsiTheme="minorHAnsi"/>
          <w:sz w:val="20"/>
          <w:szCs w:val="20"/>
        </w:rPr>
      </w:pPr>
    </w:p>
    <w:p w:rsidR="00E94ED5" w:rsidRDefault="00E94ED5" w:rsidP="008D5F7B">
      <w:pPr>
        <w:tabs>
          <w:tab w:val="left" w:pos="8505"/>
        </w:tabs>
        <w:rPr>
          <w:rFonts w:asciiTheme="minorHAnsi" w:hAnsiTheme="minorHAnsi"/>
          <w:sz w:val="20"/>
          <w:szCs w:val="20"/>
        </w:rPr>
      </w:pPr>
    </w:p>
    <w:p w:rsidR="00E94ED5" w:rsidRPr="00B667D4" w:rsidRDefault="00E94ED5" w:rsidP="008D5F7B">
      <w:pPr>
        <w:tabs>
          <w:tab w:val="left" w:pos="8505"/>
        </w:tabs>
        <w:rPr>
          <w:rFonts w:asciiTheme="minorHAnsi" w:hAnsiTheme="minorHAnsi"/>
          <w:sz w:val="20"/>
          <w:szCs w:val="20"/>
        </w:rPr>
      </w:pPr>
    </w:p>
    <w:p w:rsidR="008D5F7B" w:rsidRPr="00B667D4" w:rsidRDefault="008D5F7B" w:rsidP="00154BD3">
      <w:pPr>
        <w:pStyle w:val="ListParagraph"/>
        <w:spacing w:after="200" w:line="276" w:lineRule="auto"/>
        <w:ind w:left="0"/>
        <w:jc w:val="center"/>
        <w:rPr>
          <w:rFonts w:asciiTheme="minorHAnsi" w:hAnsiTheme="minorHAnsi"/>
          <w:b/>
          <w:sz w:val="20"/>
          <w:szCs w:val="20"/>
        </w:rPr>
      </w:pPr>
    </w:p>
    <w:p w:rsidR="002E64BC" w:rsidRPr="00B667D4" w:rsidRDefault="00BF14A0" w:rsidP="00154BD3">
      <w:pPr>
        <w:pStyle w:val="ListParagraph"/>
        <w:spacing w:after="200" w:line="276" w:lineRule="auto"/>
        <w:ind w:left="0"/>
        <w:jc w:val="center"/>
        <w:rPr>
          <w:rFonts w:asciiTheme="minorHAnsi" w:hAnsiTheme="minorHAnsi"/>
          <w:b/>
          <w:sz w:val="20"/>
          <w:szCs w:val="20"/>
        </w:rPr>
      </w:pPr>
      <w:r w:rsidRPr="00B667D4">
        <w:rPr>
          <w:rFonts w:asciiTheme="minorHAnsi" w:hAnsiTheme="minorHAnsi"/>
          <w:b/>
          <w:sz w:val="20"/>
          <w:szCs w:val="20"/>
        </w:rPr>
        <w:t>** END OF EXAM **</w:t>
      </w:r>
    </w:p>
    <w:p w:rsidR="00076BB8" w:rsidRPr="00B667D4" w:rsidRDefault="00076BB8">
      <w:pPr>
        <w:pStyle w:val="ListParagraph"/>
        <w:spacing w:after="200" w:line="276" w:lineRule="auto"/>
        <w:ind w:left="0"/>
        <w:jc w:val="center"/>
        <w:rPr>
          <w:rFonts w:asciiTheme="minorHAnsi" w:hAnsiTheme="minorHAnsi"/>
          <w:b/>
          <w:sz w:val="20"/>
          <w:szCs w:val="20"/>
        </w:rPr>
      </w:pPr>
    </w:p>
    <w:sectPr w:rsidR="00076BB8" w:rsidRPr="00B667D4" w:rsidSect="00646AB5">
      <w:headerReference w:type="default" r:id="rId28"/>
      <w:pgSz w:w="12240" w:h="15840"/>
      <w:pgMar w:top="1440" w:right="1440" w:bottom="1260" w:left="153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4C8" w:rsidRDefault="00AE54C8" w:rsidP="00EF115F">
      <w:r>
        <w:separator/>
      </w:r>
    </w:p>
  </w:endnote>
  <w:endnote w:type="continuationSeparator" w:id="0">
    <w:p w:rsidR="00AE54C8" w:rsidRDefault="00AE54C8" w:rsidP="00EF115F">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4C8" w:rsidRDefault="00AE54C8" w:rsidP="00EF115F">
      <w:r>
        <w:separator/>
      </w:r>
    </w:p>
  </w:footnote>
  <w:footnote w:type="continuationSeparator" w:id="0">
    <w:p w:rsidR="00AE54C8" w:rsidRDefault="00AE54C8" w:rsidP="00EF11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334"/>
      <w:gridCol w:w="1152"/>
    </w:tblGrid>
    <w:tr w:rsidR="00BC594A">
      <w:tc>
        <w:tcPr>
          <w:tcW w:w="0" w:type="auto"/>
          <w:tcBorders>
            <w:right w:val="single" w:sz="6" w:space="0" w:color="000000" w:themeColor="text1"/>
          </w:tcBorders>
        </w:tcPr>
        <w:sdt>
          <w:sdtPr>
            <w:rPr>
              <w:rFonts w:asciiTheme="minorHAnsi" w:hAnsiTheme="minorHAnsi"/>
              <w:sz w:val="20"/>
            </w:rPr>
            <w:alias w:val="Company"/>
            <w:id w:val="78735422"/>
            <w:placeholder>
              <w:docPart w:val="089436AE63E1486DB5AF3F04692BEEC2"/>
            </w:placeholder>
            <w:dataBinding w:prefixMappings="xmlns:ns0='http://schemas.openxmlformats.org/officeDocument/2006/extended-properties'" w:xpath="/ns0:Properties[1]/ns0:Company[1]" w:storeItemID="{6668398D-A668-4E3E-A5EB-62B293D839F1}"/>
            <w:text/>
          </w:sdtPr>
          <w:sdtContent>
            <w:p w:rsidR="00BC594A" w:rsidRPr="006844CB" w:rsidRDefault="00BC594A" w:rsidP="00EE7EEF">
              <w:pPr>
                <w:pStyle w:val="Header"/>
                <w:jc w:val="right"/>
                <w:rPr>
                  <w:rFonts w:asciiTheme="minorHAnsi" w:hAnsiTheme="minorHAnsi"/>
                  <w:sz w:val="20"/>
                </w:rPr>
              </w:pPr>
              <w:r>
                <w:rPr>
                  <w:rFonts w:asciiTheme="minorHAnsi" w:hAnsiTheme="minorHAnsi"/>
                  <w:sz w:val="20"/>
                </w:rPr>
                <w:t>ECON 211</w:t>
              </w:r>
            </w:p>
          </w:sdtContent>
        </w:sdt>
        <w:sdt>
          <w:sdtPr>
            <w:rPr>
              <w:rFonts w:asciiTheme="minorHAnsi" w:hAnsiTheme="minorHAnsi"/>
              <w:bCs/>
              <w:sz w:val="20"/>
            </w:rPr>
            <w:alias w:val="Title"/>
            <w:id w:val="78735415"/>
            <w:placeholder>
              <w:docPart w:val="875D8720895E46EEA21E7CD3F22DC31F"/>
            </w:placeholder>
            <w:dataBinding w:prefixMappings="xmlns:ns0='http://schemas.openxmlformats.org/package/2006/metadata/core-properties' xmlns:ns1='http://purl.org/dc/elements/1.1/'" w:xpath="/ns0:coreProperties[1]/ns1:title[1]" w:storeItemID="{6C3C8BC8-F283-45AE-878A-BAB7291924A1}"/>
            <w:text/>
          </w:sdtPr>
          <w:sdtContent>
            <w:p w:rsidR="00BC594A" w:rsidRPr="006844CB" w:rsidRDefault="00BC594A" w:rsidP="00EE7EEF">
              <w:pPr>
                <w:pStyle w:val="Header"/>
                <w:jc w:val="right"/>
                <w:rPr>
                  <w:rFonts w:asciiTheme="minorHAnsi" w:hAnsiTheme="minorHAnsi"/>
                  <w:b/>
                  <w:bCs/>
                  <w:sz w:val="20"/>
                </w:rPr>
              </w:pPr>
              <w:r>
                <w:rPr>
                  <w:rFonts w:asciiTheme="minorHAnsi" w:hAnsiTheme="minorHAnsi"/>
                  <w:bCs/>
                  <w:sz w:val="20"/>
                </w:rPr>
                <w:t xml:space="preserve">Sample </w:t>
              </w:r>
              <w:r w:rsidRPr="006844CB">
                <w:rPr>
                  <w:rFonts w:asciiTheme="minorHAnsi" w:hAnsiTheme="minorHAnsi"/>
                  <w:bCs/>
                  <w:sz w:val="20"/>
                </w:rPr>
                <w:t>Final Examination,</w:t>
              </w:r>
              <w:r>
                <w:rPr>
                  <w:rFonts w:asciiTheme="minorHAnsi" w:hAnsiTheme="minorHAnsi"/>
                  <w:bCs/>
                  <w:sz w:val="20"/>
                </w:rPr>
                <w:t xml:space="preserve"> April</w:t>
              </w:r>
              <w:r w:rsidRPr="006844CB">
                <w:rPr>
                  <w:rFonts w:asciiTheme="minorHAnsi" w:hAnsiTheme="minorHAnsi"/>
                  <w:bCs/>
                  <w:sz w:val="20"/>
                </w:rPr>
                <w:t xml:space="preserve"> 201</w:t>
              </w:r>
              <w:r>
                <w:rPr>
                  <w:rFonts w:asciiTheme="minorHAnsi" w:hAnsiTheme="minorHAnsi"/>
                  <w:bCs/>
                  <w:sz w:val="20"/>
                </w:rPr>
                <w:t>3</w:t>
              </w:r>
            </w:p>
          </w:sdtContent>
        </w:sdt>
      </w:tc>
      <w:tc>
        <w:tcPr>
          <w:tcW w:w="1152" w:type="dxa"/>
          <w:tcBorders>
            <w:left w:val="single" w:sz="6" w:space="0" w:color="000000" w:themeColor="text1"/>
          </w:tcBorders>
        </w:tcPr>
        <w:p w:rsidR="00BC594A" w:rsidRDefault="00BC594A">
          <w:pPr>
            <w:pStyle w:val="Header"/>
            <w:rPr>
              <w:b/>
            </w:rPr>
          </w:pPr>
          <w:fldSimple w:instr=" PAGE   \* MERGEFORMAT ">
            <w:r w:rsidR="00E94ED5">
              <w:rPr>
                <w:noProof/>
              </w:rPr>
              <w:t>23</w:t>
            </w:r>
          </w:fldSimple>
        </w:p>
      </w:tc>
    </w:tr>
  </w:tbl>
  <w:p w:rsidR="00BC594A" w:rsidRDefault="00BC59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64E8"/>
    <w:multiLevelType w:val="hybridMultilevel"/>
    <w:tmpl w:val="DB12FE84"/>
    <w:lvl w:ilvl="0" w:tplc="10090017">
      <w:start w:val="1"/>
      <w:numFmt w:val="lowerLetter"/>
      <w:lvlText w:val="%1)"/>
      <w:lvlJc w:val="left"/>
      <w:pPr>
        <w:ind w:left="720" w:hanging="360"/>
      </w:p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A40455"/>
    <w:multiLevelType w:val="hybridMultilevel"/>
    <w:tmpl w:val="BA68C66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8597E98"/>
    <w:multiLevelType w:val="hybridMultilevel"/>
    <w:tmpl w:val="E6E480A0"/>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955225A"/>
    <w:multiLevelType w:val="hybridMultilevel"/>
    <w:tmpl w:val="D1AE8BC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2E943392">
      <w:start w:val="56"/>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9AD72D2"/>
    <w:multiLevelType w:val="hybridMultilevel"/>
    <w:tmpl w:val="433E1C20"/>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9EF56A3"/>
    <w:multiLevelType w:val="hybridMultilevel"/>
    <w:tmpl w:val="1192910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A546675"/>
    <w:multiLevelType w:val="hybridMultilevel"/>
    <w:tmpl w:val="D57692D6"/>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A7D1F4B"/>
    <w:multiLevelType w:val="hybridMultilevel"/>
    <w:tmpl w:val="7DB8933E"/>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B1424E4"/>
    <w:multiLevelType w:val="hybridMultilevel"/>
    <w:tmpl w:val="F30CCB1A"/>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0B7076D5"/>
    <w:multiLevelType w:val="hybridMultilevel"/>
    <w:tmpl w:val="2A42AADA"/>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nsid w:val="0CE432EA"/>
    <w:multiLevelType w:val="hybridMultilevel"/>
    <w:tmpl w:val="9C0E6AA8"/>
    <w:lvl w:ilvl="0" w:tplc="1009000F">
      <w:start w:val="1"/>
      <w:numFmt w:val="decimal"/>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F2366ED"/>
    <w:multiLevelType w:val="hybridMultilevel"/>
    <w:tmpl w:val="D95AE8C2"/>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0096309"/>
    <w:multiLevelType w:val="hybridMultilevel"/>
    <w:tmpl w:val="40185AB8"/>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01D6D3F"/>
    <w:multiLevelType w:val="hybridMultilevel"/>
    <w:tmpl w:val="B7C0B262"/>
    <w:lvl w:ilvl="0" w:tplc="10090017">
      <w:start w:val="1"/>
      <w:numFmt w:val="lowerLetter"/>
      <w:lvlText w:val="%1)"/>
      <w:lvlJc w:val="left"/>
      <w:pPr>
        <w:ind w:left="720" w:hanging="360"/>
      </w:p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6101CA1"/>
    <w:multiLevelType w:val="hybridMultilevel"/>
    <w:tmpl w:val="EA8EEBE2"/>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81A43D6"/>
    <w:multiLevelType w:val="hybridMultilevel"/>
    <w:tmpl w:val="5170A640"/>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8773A0D"/>
    <w:multiLevelType w:val="hybridMultilevel"/>
    <w:tmpl w:val="A42E2570"/>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90D4E7F"/>
    <w:multiLevelType w:val="hybridMultilevel"/>
    <w:tmpl w:val="63E47DCC"/>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1D160926"/>
    <w:multiLevelType w:val="hybridMultilevel"/>
    <w:tmpl w:val="5C3CD900"/>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D5B73D0"/>
    <w:multiLevelType w:val="hybridMultilevel"/>
    <w:tmpl w:val="771E504C"/>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1FEB2DDD"/>
    <w:multiLevelType w:val="hybridMultilevel"/>
    <w:tmpl w:val="50B6C17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20337F1D"/>
    <w:multiLevelType w:val="hybridMultilevel"/>
    <w:tmpl w:val="C22A68C0"/>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1BA212E"/>
    <w:multiLevelType w:val="hybridMultilevel"/>
    <w:tmpl w:val="244A93BC"/>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220B44AD"/>
    <w:multiLevelType w:val="hybridMultilevel"/>
    <w:tmpl w:val="6E204D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5B8477C"/>
    <w:multiLevelType w:val="hybridMultilevel"/>
    <w:tmpl w:val="4D727ACE"/>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27094CA8"/>
    <w:multiLevelType w:val="hybridMultilevel"/>
    <w:tmpl w:val="35FA09FE"/>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27D97452"/>
    <w:multiLevelType w:val="hybridMultilevel"/>
    <w:tmpl w:val="616CE270"/>
    <w:lvl w:ilvl="0" w:tplc="10090017">
      <w:start w:val="1"/>
      <w:numFmt w:val="lowerLetter"/>
      <w:lvlText w:val="%1)"/>
      <w:lvlJc w:val="left"/>
      <w:pPr>
        <w:ind w:left="720" w:hanging="360"/>
      </w:p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28B602FC"/>
    <w:multiLevelType w:val="hybridMultilevel"/>
    <w:tmpl w:val="8A0A33CC"/>
    <w:lvl w:ilvl="0" w:tplc="BEF8DAA8">
      <w:start w:val="1"/>
      <w:numFmt w:val="lowerLetter"/>
      <w:lvlText w:val="%1)"/>
      <w:lvlJc w:val="left"/>
      <w:pPr>
        <w:ind w:left="720" w:hanging="360"/>
      </w:pPr>
      <w:rPr>
        <w:rFonts w:ascii="Georgia" w:hAnsi="Georgia" w:hint="default"/>
        <w:b w:val="0"/>
        <w:i w:val="0"/>
      </w:rPr>
    </w:lvl>
    <w:lvl w:ilvl="1" w:tplc="760E9588">
      <w:start w:val="1"/>
      <w:numFmt w:val="upp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2AFB1D94"/>
    <w:multiLevelType w:val="hybridMultilevel"/>
    <w:tmpl w:val="DA744C94"/>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2B3A7D85"/>
    <w:multiLevelType w:val="hybridMultilevel"/>
    <w:tmpl w:val="3E28D43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2C1C5BF9"/>
    <w:multiLevelType w:val="hybridMultilevel"/>
    <w:tmpl w:val="40BCDC76"/>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2C9B00D0"/>
    <w:multiLevelType w:val="hybridMultilevel"/>
    <w:tmpl w:val="AB3CB3AC"/>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2CA15EC7"/>
    <w:multiLevelType w:val="hybridMultilevel"/>
    <w:tmpl w:val="8118085A"/>
    <w:lvl w:ilvl="0" w:tplc="10090017">
      <w:start w:val="1"/>
      <w:numFmt w:val="lowerLetter"/>
      <w:lvlText w:val="%1)"/>
      <w:lvlJc w:val="left"/>
      <w:pPr>
        <w:ind w:left="720" w:hanging="360"/>
      </w:p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2EFB1F52"/>
    <w:multiLevelType w:val="hybridMultilevel"/>
    <w:tmpl w:val="8DF0BB10"/>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30A200A8"/>
    <w:multiLevelType w:val="hybridMultilevel"/>
    <w:tmpl w:val="A90A79E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3A45183"/>
    <w:multiLevelType w:val="hybridMultilevel"/>
    <w:tmpl w:val="A5E60634"/>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355D6A93"/>
    <w:multiLevelType w:val="hybridMultilevel"/>
    <w:tmpl w:val="9BF4802E"/>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35FC34B0"/>
    <w:multiLevelType w:val="hybridMultilevel"/>
    <w:tmpl w:val="03705AF4"/>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378406C1"/>
    <w:multiLevelType w:val="hybridMultilevel"/>
    <w:tmpl w:val="87B6E6A0"/>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37B96844"/>
    <w:multiLevelType w:val="hybridMultilevel"/>
    <w:tmpl w:val="72848CC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39E83D3C"/>
    <w:multiLevelType w:val="hybridMultilevel"/>
    <w:tmpl w:val="E72AF5BE"/>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3A093CD8"/>
    <w:multiLevelType w:val="hybridMultilevel"/>
    <w:tmpl w:val="FBF6D2AE"/>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3A4950D9"/>
    <w:multiLevelType w:val="hybridMultilevel"/>
    <w:tmpl w:val="D6DE88C4"/>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3B3B7AD2"/>
    <w:multiLevelType w:val="hybridMultilevel"/>
    <w:tmpl w:val="5CA46772"/>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3D047BFD"/>
    <w:multiLevelType w:val="hybridMultilevel"/>
    <w:tmpl w:val="CC16DCC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3E5171C7"/>
    <w:multiLevelType w:val="hybridMultilevel"/>
    <w:tmpl w:val="57A27954"/>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nsid w:val="3F2406C3"/>
    <w:multiLevelType w:val="hybridMultilevel"/>
    <w:tmpl w:val="2E7E240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41824C14"/>
    <w:multiLevelType w:val="hybridMultilevel"/>
    <w:tmpl w:val="D89ED56C"/>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42381B9D"/>
    <w:multiLevelType w:val="hybridMultilevel"/>
    <w:tmpl w:val="3ACC0280"/>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nsid w:val="45575BF6"/>
    <w:multiLevelType w:val="hybridMultilevel"/>
    <w:tmpl w:val="8348EE30"/>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nsid w:val="45E779ED"/>
    <w:multiLevelType w:val="hybridMultilevel"/>
    <w:tmpl w:val="B1767D5C"/>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nsid w:val="46B305B9"/>
    <w:multiLevelType w:val="hybridMultilevel"/>
    <w:tmpl w:val="794CBCB0"/>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nsid w:val="47BA7E27"/>
    <w:multiLevelType w:val="multilevel"/>
    <w:tmpl w:val="6D1AFD20"/>
    <w:lvl w:ilvl="0">
      <w:start w:val="1"/>
      <w:numFmt w:val="bullet"/>
      <w:lvlText w:val=""/>
      <w:lvlJc w:val="left"/>
      <w:pPr>
        <w:tabs>
          <w:tab w:val="num" w:pos="1152"/>
        </w:tabs>
        <w:ind w:left="1152" w:hanging="360"/>
      </w:pPr>
      <w:rPr>
        <w:rFonts w:ascii="Symbol" w:hAnsi="Symbol" w:hint="default"/>
      </w:rPr>
    </w:lvl>
    <w:lvl w:ilvl="1">
      <w:start w:val="1"/>
      <w:numFmt w:val="decimal"/>
      <w:lvlText w:val="Section %2"/>
      <w:lvlJc w:val="left"/>
      <w:pPr>
        <w:tabs>
          <w:tab w:val="num" w:pos="1440"/>
        </w:tabs>
        <w:ind w:left="1440" w:hanging="360"/>
      </w:pPr>
      <w:rPr>
        <w:rFonts w:hint="default"/>
        <w:b/>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4A2241FB"/>
    <w:multiLevelType w:val="hybridMultilevel"/>
    <w:tmpl w:val="2C562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B70FD4"/>
    <w:multiLevelType w:val="hybridMultilevel"/>
    <w:tmpl w:val="BE9A8BD4"/>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nsid w:val="4BDA1FB1"/>
    <w:multiLevelType w:val="hybridMultilevel"/>
    <w:tmpl w:val="08AAB948"/>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6">
    <w:nsid w:val="4E8D30C8"/>
    <w:multiLevelType w:val="hybridMultilevel"/>
    <w:tmpl w:val="6D1AE25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4FFA7F8A"/>
    <w:multiLevelType w:val="hybridMultilevel"/>
    <w:tmpl w:val="58AE8E3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507B500C"/>
    <w:multiLevelType w:val="hybridMultilevel"/>
    <w:tmpl w:val="512A211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50B619E8"/>
    <w:multiLevelType w:val="hybridMultilevel"/>
    <w:tmpl w:val="3AB0CD6E"/>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54366D9A"/>
    <w:multiLevelType w:val="hybridMultilevel"/>
    <w:tmpl w:val="03426886"/>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1">
    <w:nsid w:val="564670DE"/>
    <w:multiLevelType w:val="hybridMultilevel"/>
    <w:tmpl w:val="F13AEEAC"/>
    <w:lvl w:ilvl="0" w:tplc="88A6E3F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nsid w:val="57690D0E"/>
    <w:multiLevelType w:val="hybridMultilevel"/>
    <w:tmpl w:val="1B46B8C0"/>
    <w:lvl w:ilvl="0" w:tplc="BEF8DAA8">
      <w:start w:val="1"/>
      <w:numFmt w:val="lowerLetter"/>
      <w:lvlText w:val="%1)"/>
      <w:lvlJc w:val="left"/>
      <w:pPr>
        <w:ind w:left="1440" w:hanging="360"/>
      </w:pPr>
      <w:rPr>
        <w:rFonts w:ascii="Georgia" w:hAnsi="Georgia" w:hint="default"/>
        <w:b w:val="0"/>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3">
    <w:nsid w:val="5CB83CE7"/>
    <w:multiLevelType w:val="hybridMultilevel"/>
    <w:tmpl w:val="5E7E619A"/>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5F3C3AEA"/>
    <w:multiLevelType w:val="hybridMultilevel"/>
    <w:tmpl w:val="A2C8680C"/>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60E04F57"/>
    <w:multiLevelType w:val="hybridMultilevel"/>
    <w:tmpl w:val="C428E33E"/>
    <w:lvl w:ilvl="0" w:tplc="10090017">
      <w:start w:val="1"/>
      <w:numFmt w:val="lowerLetter"/>
      <w:lvlText w:val="%1)"/>
      <w:lvlJc w:val="left"/>
      <w:pPr>
        <w:ind w:left="1080" w:hanging="360"/>
      </w:pPr>
    </w:lvl>
    <w:lvl w:ilvl="1" w:tplc="84DEBE88">
      <w:start w:val="11"/>
      <w:numFmt w:val="decimal"/>
      <w:lvlText w:val="%2."/>
      <w:lvlJc w:val="left"/>
      <w:pPr>
        <w:ind w:left="1800" w:hanging="360"/>
      </w:pPr>
      <w:rPr>
        <w:rFonts w:hint="default"/>
      </w:rPr>
    </w:lvl>
    <w:lvl w:ilvl="2" w:tplc="BEF8DAA8">
      <w:start w:val="1"/>
      <w:numFmt w:val="lowerLetter"/>
      <w:lvlText w:val="%3)"/>
      <w:lvlJc w:val="left"/>
      <w:pPr>
        <w:ind w:left="2520" w:hanging="180"/>
      </w:pPr>
      <w:rPr>
        <w:rFonts w:ascii="Georgia" w:hAnsi="Georgia" w:hint="default"/>
        <w:b w:val="0"/>
        <w:i w:val="0"/>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6">
    <w:nsid w:val="61F94BEF"/>
    <w:multiLevelType w:val="hybridMultilevel"/>
    <w:tmpl w:val="50A2D47C"/>
    <w:lvl w:ilvl="0" w:tplc="02945FD2">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67">
    <w:nsid w:val="62EC50AD"/>
    <w:multiLevelType w:val="hybridMultilevel"/>
    <w:tmpl w:val="7020EAF2"/>
    <w:lvl w:ilvl="0" w:tplc="BEF8DAA8">
      <w:start w:val="1"/>
      <w:numFmt w:val="lowerLetter"/>
      <w:lvlText w:val="%1)"/>
      <w:lvlJc w:val="left"/>
      <w:pPr>
        <w:ind w:left="720" w:hanging="360"/>
      </w:pPr>
      <w:rPr>
        <w:rFonts w:ascii="Georgia" w:hAnsi="Georgia"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nsid w:val="67D35B69"/>
    <w:multiLevelType w:val="hybridMultilevel"/>
    <w:tmpl w:val="4F886ED2"/>
    <w:lvl w:ilvl="0" w:tplc="BEF8DAA8">
      <w:start w:val="1"/>
      <w:numFmt w:val="lowerLetter"/>
      <w:lvlText w:val="%1)"/>
      <w:lvlJc w:val="left"/>
      <w:pPr>
        <w:ind w:left="360" w:hanging="360"/>
      </w:pPr>
      <w:rPr>
        <w:rFonts w:ascii="Georgia" w:hAnsi="Georgia" w:hint="default"/>
        <w:b w:val="0"/>
        <w:i w:val="0"/>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nsid w:val="6A9A6296"/>
    <w:multiLevelType w:val="hybridMultilevel"/>
    <w:tmpl w:val="D8FA96DC"/>
    <w:lvl w:ilvl="0" w:tplc="BEF8DAA8">
      <w:start w:val="1"/>
      <w:numFmt w:val="lowerLetter"/>
      <w:lvlText w:val="%1)"/>
      <w:lvlJc w:val="left"/>
      <w:pPr>
        <w:ind w:left="720" w:hanging="360"/>
      </w:pPr>
      <w:rPr>
        <w:rFonts w:ascii="Georgia" w:hAnsi="Georgia" w:hint="default"/>
        <w:b w:val="0"/>
        <w:i w:val="0"/>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nsid w:val="6B3C252D"/>
    <w:multiLevelType w:val="hybridMultilevel"/>
    <w:tmpl w:val="D19AC0CA"/>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nsid w:val="6D6C1CDC"/>
    <w:multiLevelType w:val="hybridMultilevel"/>
    <w:tmpl w:val="B3E26472"/>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nsid w:val="6D970A39"/>
    <w:multiLevelType w:val="hybridMultilevel"/>
    <w:tmpl w:val="DD801E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nsid w:val="71B90C91"/>
    <w:multiLevelType w:val="hybridMultilevel"/>
    <w:tmpl w:val="A6F6D356"/>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nsid w:val="7275524A"/>
    <w:multiLevelType w:val="hybridMultilevel"/>
    <w:tmpl w:val="79D8DDAE"/>
    <w:lvl w:ilvl="0" w:tplc="10090017">
      <w:start w:val="1"/>
      <w:numFmt w:val="lowerLetter"/>
      <w:lvlText w:val="%1)"/>
      <w:lvlJc w:val="left"/>
      <w:pPr>
        <w:ind w:left="720" w:hanging="360"/>
      </w:pPr>
    </w:lvl>
    <w:lvl w:ilvl="1" w:tplc="FEA481A0">
      <w:start w:val="1"/>
      <w:numFmt w:val="upp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nsid w:val="73572EE9"/>
    <w:multiLevelType w:val="hybridMultilevel"/>
    <w:tmpl w:val="9BD819C4"/>
    <w:lvl w:ilvl="0" w:tplc="10090017">
      <w:start w:val="1"/>
      <w:numFmt w:val="lowerLetter"/>
      <w:lvlText w:val="%1)"/>
      <w:lvlJc w:val="left"/>
      <w:pPr>
        <w:ind w:left="360" w:hanging="360"/>
      </w:pPr>
      <w:rPr>
        <w:rFonts w:hint="default"/>
      </w:rPr>
    </w:lvl>
    <w:lvl w:ilvl="1" w:tplc="10090019">
      <w:start w:val="1"/>
      <w:numFmt w:val="lowerLetter"/>
      <w:lvlText w:val="%2."/>
      <w:lvlJc w:val="left"/>
      <w:pPr>
        <w:ind w:left="1440" w:hanging="360"/>
      </w:pPr>
    </w:lvl>
    <w:lvl w:ilvl="2" w:tplc="0AF8162E">
      <w:start w:val="1"/>
      <w:numFmt w:val="upperLetter"/>
      <w:lvlText w:val="%3)"/>
      <w:lvlJc w:val="left"/>
      <w:pPr>
        <w:ind w:left="2340" w:hanging="360"/>
      </w:pPr>
      <w:rPr>
        <w:rFonts w:hint="default"/>
        <w:i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nsid w:val="760C743F"/>
    <w:multiLevelType w:val="hybridMultilevel"/>
    <w:tmpl w:val="D132F7F4"/>
    <w:lvl w:ilvl="0" w:tplc="BEF8DAA8">
      <w:start w:val="1"/>
      <w:numFmt w:val="lowerLetter"/>
      <w:lvlText w:val="%1)"/>
      <w:lvlJc w:val="left"/>
      <w:pPr>
        <w:ind w:left="720" w:hanging="360"/>
      </w:pPr>
      <w:rPr>
        <w:rFonts w:ascii="Georgia" w:hAnsi="Georgia" w:hint="default"/>
        <w:b w:val="0"/>
        <w:i w:val="0"/>
      </w:r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nsid w:val="76BF4F5B"/>
    <w:multiLevelType w:val="hybridMultilevel"/>
    <w:tmpl w:val="17DE08B2"/>
    <w:lvl w:ilvl="0" w:tplc="10090017">
      <w:start w:val="1"/>
      <w:numFmt w:val="lowerLetter"/>
      <w:lvlText w:val="%1)"/>
      <w:lvlJc w:val="left"/>
      <w:pPr>
        <w:ind w:left="720" w:hanging="360"/>
      </w:pPr>
    </w:lvl>
    <w:lvl w:ilvl="1" w:tplc="0B4CCE14">
      <w:start w:val="1"/>
      <w:numFmt w:val="upp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7DC42627"/>
    <w:multiLevelType w:val="hybridMultilevel"/>
    <w:tmpl w:val="D31EC794"/>
    <w:lvl w:ilvl="0" w:tplc="10090017">
      <w:start w:val="1"/>
      <w:numFmt w:val="lowerLetter"/>
      <w:lvlText w:val="%1)"/>
      <w:lvlJc w:val="left"/>
      <w:pPr>
        <w:ind w:left="720" w:hanging="360"/>
      </w:pPr>
    </w:lvl>
    <w:lvl w:ilvl="1" w:tplc="BEF8DAA8">
      <w:start w:val="1"/>
      <w:numFmt w:val="lowerLetter"/>
      <w:lvlText w:val="%2)"/>
      <w:lvlJc w:val="left"/>
      <w:pPr>
        <w:ind w:left="1440" w:hanging="360"/>
      </w:pPr>
      <w:rPr>
        <w:rFonts w:ascii="Georgia" w:hAnsi="Georgia" w:hint="default"/>
        <w:b w:val="0"/>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2"/>
  </w:num>
  <w:num w:numId="2">
    <w:abstractNumId w:val="10"/>
  </w:num>
  <w:num w:numId="3">
    <w:abstractNumId w:val="65"/>
  </w:num>
  <w:num w:numId="4">
    <w:abstractNumId w:val="38"/>
  </w:num>
  <w:num w:numId="5">
    <w:abstractNumId w:val="19"/>
  </w:num>
  <w:num w:numId="6">
    <w:abstractNumId w:val="18"/>
  </w:num>
  <w:num w:numId="7">
    <w:abstractNumId w:val="41"/>
  </w:num>
  <w:num w:numId="8">
    <w:abstractNumId w:val="37"/>
  </w:num>
  <w:num w:numId="9">
    <w:abstractNumId w:val="24"/>
  </w:num>
  <w:num w:numId="10">
    <w:abstractNumId w:val="43"/>
  </w:num>
  <w:num w:numId="11">
    <w:abstractNumId w:val="11"/>
  </w:num>
  <w:num w:numId="12">
    <w:abstractNumId w:val="6"/>
  </w:num>
  <w:num w:numId="13">
    <w:abstractNumId w:val="12"/>
  </w:num>
  <w:num w:numId="14">
    <w:abstractNumId w:val="75"/>
  </w:num>
  <w:num w:numId="15">
    <w:abstractNumId w:val="68"/>
  </w:num>
  <w:num w:numId="16">
    <w:abstractNumId w:val="4"/>
  </w:num>
  <w:num w:numId="17">
    <w:abstractNumId w:val="15"/>
  </w:num>
  <w:num w:numId="18">
    <w:abstractNumId w:val="54"/>
  </w:num>
  <w:num w:numId="19">
    <w:abstractNumId w:val="14"/>
  </w:num>
  <w:num w:numId="20">
    <w:abstractNumId w:val="58"/>
  </w:num>
  <w:num w:numId="21">
    <w:abstractNumId w:val="48"/>
  </w:num>
  <w:num w:numId="22">
    <w:abstractNumId w:val="20"/>
  </w:num>
  <w:num w:numId="23">
    <w:abstractNumId w:val="27"/>
  </w:num>
  <w:num w:numId="24">
    <w:abstractNumId w:val="78"/>
  </w:num>
  <w:num w:numId="25">
    <w:abstractNumId w:val="0"/>
  </w:num>
  <w:num w:numId="26">
    <w:abstractNumId w:val="40"/>
  </w:num>
  <w:num w:numId="27">
    <w:abstractNumId w:val="34"/>
  </w:num>
  <w:num w:numId="28">
    <w:abstractNumId w:val="63"/>
  </w:num>
  <w:num w:numId="29">
    <w:abstractNumId w:val="76"/>
  </w:num>
  <w:num w:numId="30">
    <w:abstractNumId w:val="26"/>
  </w:num>
  <w:num w:numId="31">
    <w:abstractNumId w:val="36"/>
  </w:num>
  <w:num w:numId="32">
    <w:abstractNumId w:val="57"/>
  </w:num>
  <w:num w:numId="33">
    <w:abstractNumId w:val="67"/>
  </w:num>
  <w:num w:numId="34">
    <w:abstractNumId w:val="44"/>
  </w:num>
  <w:num w:numId="35">
    <w:abstractNumId w:val="35"/>
  </w:num>
  <w:num w:numId="36">
    <w:abstractNumId w:val="77"/>
  </w:num>
  <w:num w:numId="37">
    <w:abstractNumId w:val="31"/>
  </w:num>
  <w:num w:numId="38">
    <w:abstractNumId w:val="32"/>
  </w:num>
  <w:num w:numId="39">
    <w:abstractNumId w:val="59"/>
  </w:num>
  <w:num w:numId="40">
    <w:abstractNumId w:val="30"/>
  </w:num>
  <w:num w:numId="41">
    <w:abstractNumId w:val="25"/>
  </w:num>
  <w:num w:numId="42">
    <w:abstractNumId w:val="2"/>
  </w:num>
  <w:num w:numId="43">
    <w:abstractNumId w:val="47"/>
  </w:num>
  <w:num w:numId="44">
    <w:abstractNumId w:val="1"/>
  </w:num>
  <w:num w:numId="45">
    <w:abstractNumId w:val="60"/>
  </w:num>
  <w:num w:numId="46">
    <w:abstractNumId w:val="9"/>
  </w:num>
  <w:num w:numId="47">
    <w:abstractNumId w:val="50"/>
  </w:num>
  <w:num w:numId="48">
    <w:abstractNumId w:val="55"/>
  </w:num>
  <w:num w:numId="49">
    <w:abstractNumId w:val="16"/>
  </w:num>
  <w:num w:numId="50">
    <w:abstractNumId w:val="29"/>
  </w:num>
  <w:num w:numId="51">
    <w:abstractNumId w:val="45"/>
  </w:num>
  <w:num w:numId="52">
    <w:abstractNumId w:val="46"/>
  </w:num>
  <w:num w:numId="53">
    <w:abstractNumId w:val="13"/>
  </w:num>
  <w:num w:numId="54">
    <w:abstractNumId w:val="39"/>
  </w:num>
  <w:num w:numId="55">
    <w:abstractNumId w:val="3"/>
  </w:num>
  <w:num w:numId="56">
    <w:abstractNumId w:val="22"/>
  </w:num>
  <w:num w:numId="57">
    <w:abstractNumId w:val="74"/>
  </w:num>
  <w:num w:numId="58">
    <w:abstractNumId w:val="49"/>
  </w:num>
  <w:num w:numId="59">
    <w:abstractNumId w:val="64"/>
  </w:num>
  <w:num w:numId="60">
    <w:abstractNumId w:val="28"/>
  </w:num>
  <w:num w:numId="61">
    <w:abstractNumId w:val="17"/>
  </w:num>
  <w:num w:numId="62">
    <w:abstractNumId w:val="70"/>
  </w:num>
  <w:num w:numId="63">
    <w:abstractNumId w:val="62"/>
  </w:num>
  <w:num w:numId="64">
    <w:abstractNumId w:val="71"/>
  </w:num>
  <w:num w:numId="65">
    <w:abstractNumId w:val="69"/>
  </w:num>
  <w:num w:numId="66">
    <w:abstractNumId w:val="7"/>
  </w:num>
  <w:num w:numId="67">
    <w:abstractNumId w:val="42"/>
  </w:num>
  <w:num w:numId="68">
    <w:abstractNumId w:val="33"/>
  </w:num>
  <w:num w:numId="69">
    <w:abstractNumId w:val="8"/>
  </w:num>
  <w:num w:numId="70">
    <w:abstractNumId w:val="73"/>
  </w:num>
  <w:num w:numId="71">
    <w:abstractNumId w:val="51"/>
  </w:num>
  <w:num w:numId="72">
    <w:abstractNumId w:val="21"/>
  </w:num>
  <w:num w:numId="73">
    <w:abstractNumId w:val="72"/>
  </w:num>
  <w:num w:numId="74">
    <w:abstractNumId w:val="66"/>
  </w:num>
  <w:num w:numId="75">
    <w:abstractNumId w:val="56"/>
  </w:num>
  <w:num w:numId="76">
    <w:abstractNumId w:val="61"/>
  </w:num>
  <w:num w:numId="77">
    <w:abstractNumId w:val="53"/>
  </w:num>
  <w:num w:numId="78">
    <w:abstractNumId w:val="5"/>
  </w:num>
  <w:num w:numId="79">
    <w:abstractNumId w:val="2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342C75"/>
    <w:rsid w:val="00000DF7"/>
    <w:rsid w:val="00003FA5"/>
    <w:rsid w:val="00012A25"/>
    <w:rsid w:val="00012BB1"/>
    <w:rsid w:val="000244B1"/>
    <w:rsid w:val="00037C6C"/>
    <w:rsid w:val="00040847"/>
    <w:rsid w:val="00040CC4"/>
    <w:rsid w:val="000426F3"/>
    <w:rsid w:val="000446FA"/>
    <w:rsid w:val="00051586"/>
    <w:rsid w:val="00053603"/>
    <w:rsid w:val="00064939"/>
    <w:rsid w:val="00065A73"/>
    <w:rsid w:val="00074539"/>
    <w:rsid w:val="00075069"/>
    <w:rsid w:val="00076BB8"/>
    <w:rsid w:val="00083349"/>
    <w:rsid w:val="00084983"/>
    <w:rsid w:val="000A79C3"/>
    <w:rsid w:val="000C3465"/>
    <w:rsid w:val="000E0450"/>
    <w:rsid w:val="000E150E"/>
    <w:rsid w:val="000F0136"/>
    <w:rsid w:val="000F12F2"/>
    <w:rsid w:val="00102345"/>
    <w:rsid w:val="00106644"/>
    <w:rsid w:val="00131DD1"/>
    <w:rsid w:val="001320FF"/>
    <w:rsid w:val="00146457"/>
    <w:rsid w:val="001469F8"/>
    <w:rsid w:val="00152942"/>
    <w:rsid w:val="00154BD3"/>
    <w:rsid w:val="001608A8"/>
    <w:rsid w:val="00161AF4"/>
    <w:rsid w:val="00164E68"/>
    <w:rsid w:val="001668B3"/>
    <w:rsid w:val="00166FC0"/>
    <w:rsid w:val="00172CE1"/>
    <w:rsid w:val="0017353B"/>
    <w:rsid w:val="001751AC"/>
    <w:rsid w:val="001759FF"/>
    <w:rsid w:val="001902BC"/>
    <w:rsid w:val="00194E73"/>
    <w:rsid w:val="00196AD3"/>
    <w:rsid w:val="00196F15"/>
    <w:rsid w:val="001B0C5B"/>
    <w:rsid w:val="001B4C4D"/>
    <w:rsid w:val="001C4AAE"/>
    <w:rsid w:val="001D5C8D"/>
    <w:rsid w:val="001F0A1C"/>
    <w:rsid w:val="001F1F39"/>
    <w:rsid w:val="001F4FC8"/>
    <w:rsid w:val="002030BF"/>
    <w:rsid w:val="00213156"/>
    <w:rsid w:val="00214AEF"/>
    <w:rsid w:val="00232742"/>
    <w:rsid w:val="00237FF9"/>
    <w:rsid w:val="00250ED7"/>
    <w:rsid w:val="00267864"/>
    <w:rsid w:val="002714E1"/>
    <w:rsid w:val="00271BA7"/>
    <w:rsid w:val="00274FCF"/>
    <w:rsid w:val="002921FF"/>
    <w:rsid w:val="002A558F"/>
    <w:rsid w:val="002B0FEF"/>
    <w:rsid w:val="002B2DDB"/>
    <w:rsid w:val="002B4B60"/>
    <w:rsid w:val="002C48A2"/>
    <w:rsid w:val="002D025D"/>
    <w:rsid w:val="002D12F6"/>
    <w:rsid w:val="002D64C8"/>
    <w:rsid w:val="002E64BC"/>
    <w:rsid w:val="002F0B6F"/>
    <w:rsid w:val="002F6186"/>
    <w:rsid w:val="002F6D64"/>
    <w:rsid w:val="002F702D"/>
    <w:rsid w:val="00304174"/>
    <w:rsid w:val="00320B32"/>
    <w:rsid w:val="00320EF5"/>
    <w:rsid w:val="00330045"/>
    <w:rsid w:val="00330412"/>
    <w:rsid w:val="00333C2A"/>
    <w:rsid w:val="00342C75"/>
    <w:rsid w:val="003538D3"/>
    <w:rsid w:val="00356C3E"/>
    <w:rsid w:val="00360B2C"/>
    <w:rsid w:val="00370BFF"/>
    <w:rsid w:val="003717CF"/>
    <w:rsid w:val="00373FCE"/>
    <w:rsid w:val="003741E2"/>
    <w:rsid w:val="0037621C"/>
    <w:rsid w:val="00376953"/>
    <w:rsid w:val="003775EF"/>
    <w:rsid w:val="00382AB3"/>
    <w:rsid w:val="00385C87"/>
    <w:rsid w:val="003A652D"/>
    <w:rsid w:val="003B3200"/>
    <w:rsid w:val="003B42B6"/>
    <w:rsid w:val="003B581E"/>
    <w:rsid w:val="003C36A4"/>
    <w:rsid w:val="003C3991"/>
    <w:rsid w:val="003C6472"/>
    <w:rsid w:val="003D1C59"/>
    <w:rsid w:val="003D256B"/>
    <w:rsid w:val="003D40F2"/>
    <w:rsid w:val="003E68D4"/>
    <w:rsid w:val="003E7204"/>
    <w:rsid w:val="003F19B6"/>
    <w:rsid w:val="003F1E8B"/>
    <w:rsid w:val="0040014B"/>
    <w:rsid w:val="0041384A"/>
    <w:rsid w:val="004241A9"/>
    <w:rsid w:val="00427549"/>
    <w:rsid w:val="0043091D"/>
    <w:rsid w:val="00437B40"/>
    <w:rsid w:val="00447D81"/>
    <w:rsid w:val="00451548"/>
    <w:rsid w:val="004706F7"/>
    <w:rsid w:val="004756CB"/>
    <w:rsid w:val="004822B6"/>
    <w:rsid w:val="00492C88"/>
    <w:rsid w:val="004946C7"/>
    <w:rsid w:val="004958F6"/>
    <w:rsid w:val="004A0FDC"/>
    <w:rsid w:val="004A6437"/>
    <w:rsid w:val="004A669C"/>
    <w:rsid w:val="004B0A70"/>
    <w:rsid w:val="004B2A65"/>
    <w:rsid w:val="004C340A"/>
    <w:rsid w:val="004C6499"/>
    <w:rsid w:val="004C6642"/>
    <w:rsid w:val="004D4F5A"/>
    <w:rsid w:val="004D5C87"/>
    <w:rsid w:val="004E7AD0"/>
    <w:rsid w:val="004F2022"/>
    <w:rsid w:val="004F2626"/>
    <w:rsid w:val="004F7370"/>
    <w:rsid w:val="004F7589"/>
    <w:rsid w:val="00500335"/>
    <w:rsid w:val="00500901"/>
    <w:rsid w:val="0050747F"/>
    <w:rsid w:val="00510904"/>
    <w:rsid w:val="005131B5"/>
    <w:rsid w:val="0051432C"/>
    <w:rsid w:val="00515E34"/>
    <w:rsid w:val="00524072"/>
    <w:rsid w:val="0052505F"/>
    <w:rsid w:val="0052614D"/>
    <w:rsid w:val="00527BC9"/>
    <w:rsid w:val="005346ED"/>
    <w:rsid w:val="00535634"/>
    <w:rsid w:val="00546BC8"/>
    <w:rsid w:val="0057038E"/>
    <w:rsid w:val="00576406"/>
    <w:rsid w:val="0059458E"/>
    <w:rsid w:val="005A26B6"/>
    <w:rsid w:val="005A2B58"/>
    <w:rsid w:val="005A3B99"/>
    <w:rsid w:val="005B2476"/>
    <w:rsid w:val="005B5992"/>
    <w:rsid w:val="005C1C93"/>
    <w:rsid w:val="005C2619"/>
    <w:rsid w:val="005C383C"/>
    <w:rsid w:val="005C571D"/>
    <w:rsid w:val="005D5C67"/>
    <w:rsid w:val="005E4C9C"/>
    <w:rsid w:val="005E6DB5"/>
    <w:rsid w:val="005E7C1D"/>
    <w:rsid w:val="005F1FBE"/>
    <w:rsid w:val="005F5560"/>
    <w:rsid w:val="006149A7"/>
    <w:rsid w:val="0061632F"/>
    <w:rsid w:val="00616BD2"/>
    <w:rsid w:val="00620AF6"/>
    <w:rsid w:val="00625069"/>
    <w:rsid w:val="00631479"/>
    <w:rsid w:val="0063394E"/>
    <w:rsid w:val="006451FC"/>
    <w:rsid w:val="00646AB5"/>
    <w:rsid w:val="00652817"/>
    <w:rsid w:val="006646D2"/>
    <w:rsid w:val="0067448A"/>
    <w:rsid w:val="006825E4"/>
    <w:rsid w:val="00682E7B"/>
    <w:rsid w:val="006844CB"/>
    <w:rsid w:val="006845D7"/>
    <w:rsid w:val="00687292"/>
    <w:rsid w:val="00687C7C"/>
    <w:rsid w:val="006927C3"/>
    <w:rsid w:val="00696310"/>
    <w:rsid w:val="006A0C3A"/>
    <w:rsid w:val="006A3819"/>
    <w:rsid w:val="006A5C2E"/>
    <w:rsid w:val="006B0270"/>
    <w:rsid w:val="006B5954"/>
    <w:rsid w:val="006E18C6"/>
    <w:rsid w:val="006E1A74"/>
    <w:rsid w:val="006E7EDB"/>
    <w:rsid w:val="006F681F"/>
    <w:rsid w:val="00713328"/>
    <w:rsid w:val="007178CB"/>
    <w:rsid w:val="007213E3"/>
    <w:rsid w:val="00735AF1"/>
    <w:rsid w:val="00743215"/>
    <w:rsid w:val="00744DAD"/>
    <w:rsid w:val="00770277"/>
    <w:rsid w:val="007706D3"/>
    <w:rsid w:val="007740AD"/>
    <w:rsid w:val="0077412E"/>
    <w:rsid w:val="00785FE5"/>
    <w:rsid w:val="00786E3B"/>
    <w:rsid w:val="00787170"/>
    <w:rsid w:val="00792920"/>
    <w:rsid w:val="007A2F8E"/>
    <w:rsid w:val="007C06C0"/>
    <w:rsid w:val="007C1E44"/>
    <w:rsid w:val="007C3258"/>
    <w:rsid w:val="007D3F3B"/>
    <w:rsid w:val="007D4FBE"/>
    <w:rsid w:val="007D7FFE"/>
    <w:rsid w:val="007E126E"/>
    <w:rsid w:val="007E4717"/>
    <w:rsid w:val="007F3A56"/>
    <w:rsid w:val="008003C8"/>
    <w:rsid w:val="00802340"/>
    <w:rsid w:val="00810C2E"/>
    <w:rsid w:val="00814B09"/>
    <w:rsid w:val="008152EF"/>
    <w:rsid w:val="00826672"/>
    <w:rsid w:val="00832E00"/>
    <w:rsid w:val="0084275F"/>
    <w:rsid w:val="00847664"/>
    <w:rsid w:val="00856C0E"/>
    <w:rsid w:val="00857691"/>
    <w:rsid w:val="008576A5"/>
    <w:rsid w:val="008633F3"/>
    <w:rsid w:val="008738BB"/>
    <w:rsid w:val="00875CF9"/>
    <w:rsid w:val="00890BB0"/>
    <w:rsid w:val="008A5A4C"/>
    <w:rsid w:val="008B58F9"/>
    <w:rsid w:val="008B6DC8"/>
    <w:rsid w:val="008C0DDA"/>
    <w:rsid w:val="008C39E3"/>
    <w:rsid w:val="008D59B2"/>
    <w:rsid w:val="008D5F7B"/>
    <w:rsid w:val="008E0582"/>
    <w:rsid w:val="008F2AE1"/>
    <w:rsid w:val="008F7451"/>
    <w:rsid w:val="00925503"/>
    <w:rsid w:val="00925590"/>
    <w:rsid w:val="009409CE"/>
    <w:rsid w:val="00951711"/>
    <w:rsid w:val="00952860"/>
    <w:rsid w:val="009579C3"/>
    <w:rsid w:val="009604A8"/>
    <w:rsid w:val="00961EC8"/>
    <w:rsid w:val="009755B4"/>
    <w:rsid w:val="00983342"/>
    <w:rsid w:val="009857F1"/>
    <w:rsid w:val="009921D7"/>
    <w:rsid w:val="00995F7D"/>
    <w:rsid w:val="009A629C"/>
    <w:rsid w:val="009A7137"/>
    <w:rsid w:val="009B78E8"/>
    <w:rsid w:val="009B7AAB"/>
    <w:rsid w:val="009C2552"/>
    <w:rsid w:val="009C6315"/>
    <w:rsid w:val="009D6194"/>
    <w:rsid w:val="009E4C6D"/>
    <w:rsid w:val="00A00B8F"/>
    <w:rsid w:val="00A031A1"/>
    <w:rsid w:val="00A20D45"/>
    <w:rsid w:val="00A20E13"/>
    <w:rsid w:val="00A30B4A"/>
    <w:rsid w:val="00A3410F"/>
    <w:rsid w:val="00A34638"/>
    <w:rsid w:val="00A41BD1"/>
    <w:rsid w:val="00A5274B"/>
    <w:rsid w:val="00A63A95"/>
    <w:rsid w:val="00A65CC9"/>
    <w:rsid w:val="00A824C6"/>
    <w:rsid w:val="00A91D7E"/>
    <w:rsid w:val="00A94A8D"/>
    <w:rsid w:val="00A95708"/>
    <w:rsid w:val="00AA1303"/>
    <w:rsid w:val="00AA4C63"/>
    <w:rsid w:val="00AA6B32"/>
    <w:rsid w:val="00AB1C6F"/>
    <w:rsid w:val="00AB27B1"/>
    <w:rsid w:val="00AC5D14"/>
    <w:rsid w:val="00AD3BEE"/>
    <w:rsid w:val="00AD6D58"/>
    <w:rsid w:val="00AE0E05"/>
    <w:rsid w:val="00AE3C22"/>
    <w:rsid w:val="00AE54C8"/>
    <w:rsid w:val="00B01613"/>
    <w:rsid w:val="00B04A60"/>
    <w:rsid w:val="00B11B08"/>
    <w:rsid w:val="00B11D51"/>
    <w:rsid w:val="00B16252"/>
    <w:rsid w:val="00B24620"/>
    <w:rsid w:val="00B265F4"/>
    <w:rsid w:val="00B317D3"/>
    <w:rsid w:val="00B37CD1"/>
    <w:rsid w:val="00B420AA"/>
    <w:rsid w:val="00B43B23"/>
    <w:rsid w:val="00B469C5"/>
    <w:rsid w:val="00B57A77"/>
    <w:rsid w:val="00B62424"/>
    <w:rsid w:val="00B667D4"/>
    <w:rsid w:val="00B70163"/>
    <w:rsid w:val="00B767BC"/>
    <w:rsid w:val="00B77055"/>
    <w:rsid w:val="00B82EDD"/>
    <w:rsid w:val="00B83740"/>
    <w:rsid w:val="00B857C0"/>
    <w:rsid w:val="00B90954"/>
    <w:rsid w:val="00B91FB3"/>
    <w:rsid w:val="00B95B17"/>
    <w:rsid w:val="00B95FCA"/>
    <w:rsid w:val="00BA0008"/>
    <w:rsid w:val="00BA381A"/>
    <w:rsid w:val="00BB49D6"/>
    <w:rsid w:val="00BC594A"/>
    <w:rsid w:val="00BD7F80"/>
    <w:rsid w:val="00BF14A0"/>
    <w:rsid w:val="00BF440F"/>
    <w:rsid w:val="00BF53D7"/>
    <w:rsid w:val="00BF623E"/>
    <w:rsid w:val="00C07C4E"/>
    <w:rsid w:val="00C170FC"/>
    <w:rsid w:val="00C1744D"/>
    <w:rsid w:val="00C20728"/>
    <w:rsid w:val="00C42683"/>
    <w:rsid w:val="00C509B4"/>
    <w:rsid w:val="00C7387B"/>
    <w:rsid w:val="00C87486"/>
    <w:rsid w:val="00C917B3"/>
    <w:rsid w:val="00CA4081"/>
    <w:rsid w:val="00CC6371"/>
    <w:rsid w:val="00CD6EE5"/>
    <w:rsid w:val="00CD7C61"/>
    <w:rsid w:val="00CE1A14"/>
    <w:rsid w:val="00CE5905"/>
    <w:rsid w:val="00CF11D7"/>
    <w:rsid w:val="00CF56EB"/>
    <w:rsid w:val="00CF5AA7"/>
    <w:rsid w:val="00CF6711"/>
    <w:rsid w:val="00D11890"/>
    <w:rsid w:val="00D14BA4"/>
    <w:rsid w:val="00D15D9B"/>
    <w:rsid w:val="00D1692C"/>
    <w:rsid w:val="00D17A25"/>
    <w:rsid w:val="00D216D9"/>
    <w:rsid w:val="00D23CDF"/>
    <w:rsid w:val="00D3668E"/>
    <w:rsid w:val="00D46263"/>
    <w:rsid w:val="00D5019C"/>
    <w:rsid w:val="00D576AE"/>
    <w:rsid w:val="00D64265"/>
    <w:rsid w:val="00D66171"/>
    <w:rsid w:val="00D90F63"/>
    <w:rsid w:val="00D94491"/>
    <w:rsid w:val="00D96E5C"/>
    <w:rsid w:val="00D97C60"/>
    <w:rsid w:val="00DA5BFC"/>
    <w:rsid w:val="00DA63AA"/>
    <w:rsid w:val="00DB1CDE"/>
    <w:rsid w:val="00DB45DD"/>
    <w:rsid w:val="00DC49C7"/>
    <w:rsid w:val="00DC514B"/>
    <w:rsid w:val="00DC592A"/>
    <w:rsid w:val="00DD124B"/>
    <w:rsid w:val="00DE5840"/>
    <w:rsid w:val="00DE5FE5"/>
    <w:rsid w:val="00DF331A"/>
    <w:rsid w:val="00DF3F38"/>
    <w:rsid w:val="00DF4AEF"/>
    <w:rsid w:val="00DF4CB9"/>
    <w:rsid w:val="00E26A4B"/>
    <w:rsid w:val="00E31F42"/>
    <w:rsid w:val="00E3367B"/>
    <w:rsid w:val="00E369D4"/>
    <w:rsid w:val="00E8322C"/>
    <w:rsid w:val="00E86DA3"/>
    <w:rsid w:val="00E94ED5"/>
    <w:rsid w:val="00EA750F"/>
    <w:rsid w:val="00EB3171"/>
    <w:rsid w:val="00EB4A0C"/>
    <w:rsid w:val="00EC1138"/>
    <w:rsid w:val="00EE395A"/>
    <w:rsid w:val="00EE562A"/>
    <w:rsid w:val="00EE7EEF"/>
    <w:rsid w:val="00EF115F"/>
    <w:rsid w:val="00EF4A1C"/>
    <w:rsid w:val="00EF4A5C"/>
    <w:rsid w:val="00F00C2A"/>
    <w:rsid w:val="00F018D9"/>
    <w:rsid w:val="00F05587"/>
    <w:rsid w:val="00F16002"/>
    <w:rsid w:val="00F176A9"/>
    <w:rsid w:val="00F23181"/>
    <w:rsid w:val="00F36F3D"/>
    <w:rsid w:val="00F40784"/>
    <w:rsid w:val="00F41A0E"/>
    <w:rsid w:val="00F455F1"/>
    <w:rsid w:val="00F475D1"/>
    <w:rsid w:val="00F51665"/>
    <w:rsid w:val="00F6504E"/>
    <w:rsid w:val="00F66CAF"/>
    <w:rsid w:val="00F77752"/>
    <w:rsid w:val="00F855E0"/>
    <w:rsid w:val="00F91EA6"/>
    <w:rsid w:val="00FA56AC"/>
    <w:rsid w:val="00FC4690"/>
    <w:rsid w:val="00FE3679"/>
    <w:rsid w:val="00FF0314"/>
    <w:rsid w:val="00FF081D"/>
    <w:rsid w:val="00FF561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 type="connector" idref="#_x0000_s1048"/>
        <o:r id="V:Rule8" type="connector" idref="#_x0000_s1059"/>
        <o:r id="V:Rule9" type="connector" idref="#_x0000_s1047"/>
        <o:r id="V:Rule10" type="connector" idref="#_x0000_s1058"/>
        <o:r id="V:Rule11" type="connector" idref="#_x0000_s1052"/>
        <o:r id="V:Rule1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7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F1E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20AF6"/>
    <w:pPr>
      <w:keepNext/>
      <w:pBdr>
        <w:bottom w:val="single" w:sz="6" w:space="3" w:color="auto"/>
      </w:pBdr>
      <w:jc w:val="center"/>
      <w:outlineLvl w:val="1"/>
    </w:pPr>
    <w:rPr>
      <w:rFonts w:ascii="Arial" w:hAnsi="Arial"/>
      <w:b/>
      <w:szCs w:val="20"/>
    </w:rPr>
  </w:style>
  <w:style w:type="paragraph" w:styleId="Heading3">
    <w:name w:val="heading 3"/>
    <w:basedOn w:val="Normal"/>
    <w:link w:val="Heading3Char"/>
    <w:uiPriority w:val="9"/>
    <w:qFormat/>
    <w:rsid w:val="003D1C59"/>
    <w:pPr>
      <w:outlineLvl w:val="2"/>
    </w:pPr>
  </w:style>
  <w:style w:type="paragraph" w:styleId="Heading4">
    <w:name w:val="heading 4"/>
    <w:basedOn w:val="Normal"/>
    <w:link w:val="Heading4Char"/>
    <w:uiPriority w:val="9"/>
    <w:qFormat/>
    <w:rsid w:val="003D1C59"/>
    <w:pPr>
      <w:outlineLvl w:val="3"/>
    </w:pPr>
  </w:style>
  <w:style w:type="paragraph" w:styleId="Heading5">
    <w:name w:val="heading 5"/>
    <w:basedOn w:val="Normal"/>
    <w:link w:val="Heading5Char"/>
    <w:uiPriority w:val="9"/>
    <w:qFormat/>
    <w:rsid w:val="003D1C59"/>
    <w:pPr>
      <w:outlineLvl w:val="4"/>
    </w:pPr>
  </w:style>
  <w:style w:type="paragraph" w:styleId="Heading6">
    <w:name w:val="heading 6"/>
    <w:basedOn w:val="Normal"/>
    <w:link w:val="Heading6Char"/>
    <w:uiPriority w:val="9"/>
    <w:qFormat/>
    <w:rsid w:val="003D1C59"/>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E8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620AF6"/>
    <w:rPr>
      <w:rFonts w:ascii="Arial" w:eastAsia="Times New Roman" w:hAnsi="Arial" w:cs="Times New Roman"/>
      <w:b/>
      <w:sz w:val="24"/>
      <w:szCs w:val="20"/>
      <w:lang w:val="en-US"/>
    </w:rPr>
  </w:style>
  <w:style w:type="character" w:customStyle="1" w:styleId="Heading3Char">
    <w:name w:val="Heading 3 Char"/>
    <w:basedOn w:val="DefaultParagraphFont"/>
    <w:link w:val="Heading3"/>
    <w:uiPriority w:val="9"/>
    <w:rsid w:val="003D1C59"/>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3D1C59"/>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3D1C59"/>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rsid w:val="003D1C5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42C75"/>
    <w:pPr>
      <w:ind w:left="720"/>
      <w:contextualSpacing/>
    </w:pPr>
  </w:style>
  <w:style w:type="table" w:styleId="TableGrid">
    <w:name w:val="Table Grid"/>
    <w:basedOn w:val="TableNormal"/>
    <w:uiPriority w:val="59"/>
    <w:rsid w:val="00F855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99"/>
    <w:qFormat/>
    <w:rsid w:val="00040CC4"/>
    <w:pPr>
      <w:keepNext/>
      <w:keepLines/>
      <w:widowControl w:val="0"/>
      <w:autoSpaceDE w:val="0"/>
      <w:autoSpaceDN w:val="0"/>
      <w:adjustRightInd w:val="0"/>
      <w:jc w:val="center"/>
    </w:pPr>
    <w:rPr>
      <w:b/>
      <w:bCs/>
      <w:caps/>
      <w:lang w:eastAsia="en-CA"/>
    </w:rPr>
  </w:style>
  <w:style w:type="character" w:customStyle="1" w:styleId="TitleChar">
    <w:name w:val="Title Char"/>
    <w:basedOn w:val="DefaultParagraphFont"/>
    <w:link w:val="Title"/>
    <w:uiPriority w:val="99"/>
    <w:rsid w:val="00040CC4"/>
    <w:rPr>
      <w:rFonts w:ascii="Times New Roman" w:eastAsia="Times New Roman" w:hAnsi="Times New Roman" w:cs="Times New Roman"/>
      <w:b/>
      <w:bCs/>
      <w:caps/>
      <w:sz w:val="24"/>
      <w:szCs w:val="24"/>
      <w:lang w:val="en-US" w:eastAsia="en-CA"/>
    </w:rPr>
  </w:style>
  <w:style w:type="character" w:styleId="PlaceholderText">
    <w:name w:val="Placeholder Text"/>
    <w:basedOn w:val="DefaultParagraphFont"/>
    <w:uiPriority w:val="99"/>
    <w:semiHidden/>
    <w:rsid w:val="00B469C5"/>
    <w:rPr>
      <w:color w:val="808080"/>
    </w:rPr>
  </w:style>
  <w:style w:type="paragraph" w:styleId="Header">
    <w:name w:val="header"/>
    <w:basedOn w:val="Normal"/>
    <w:link w:val="HeaderChar"/>
    <w:uiPriority w:val="99"/>
    <w:unhideWhenUsed/>
    <w:rsid w:val="00EF115F"/>
    <w:pPr>
      <w:tabs>
        <w:tab w:val="center" w:pos="4680"/>
        <w:tab w:val="right" w:pos="9360"/>
      </w:tabs>
    </w:pPr>
  </w:style>
  <w:style w:type="character" w:customStyle="1" w:styleId="HeaderChar">
    <w:name w:val="Header Char"/>
    <w:basedOn w:val="DefaultParagraphFont"/>
    <w:link w:val="Header"/>
    <w:uiPriority w:val="99"/>
    <w:rsid w:val="00EF115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F115F"/>
    <w:pPr>
      <w:tabs>
        <w:tab w:val="center" w:pos="4680"/>
        <w:tab w:val="right" w:pos="9360"/>
      </w:tabs>
    </w:pPr>
  </w:style>
  <w:style w:type="character" w:customStyle="1" w:styleId="FooterChar">
    <w:name w:val="Footer Char"/>
    <w:basedOn w:val="DefaultParagraphFont"/>
    <w:link w:val="Footer"/>
    <w:uiPriority w:val="99"/>
    <w:rsid w:val="00EF115F"/>
    <w:rPr>
      <w:rFonts w:ascii="Times New Roman" w:eastAsia="Times New Roman" w:hAnsi="Times New Roman" w:cs="Times New Roman"/>
      <w:sz w:val="24"/>
      <w:szCs w:val="24"/>
      <w:lang w:val="en-US"/>
    </w:rPr>
  </w:style>
  <w:style w:type="paragraph" w:styleId="BodyText">
    <w:name w:val="Body Text"/>
    <w:link w:val="BodyTextChar"/>
    <w:rsid w:val="00B317D3"/>
    <w:pPr>
      <w:spacing w:after="240" w:line="240" w:lineRule="auto"/>
      <w:jc w:val="both"/>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317D3"/>
    <w:rPr>
      <w:rFonts w:ascii="Times New Roman" w:eastAsia="Times New Roman" w:hAnsi="Times New Roman" w:cs="Times New Roman"/>
      <w:szCs w:val="20"/>
      <w:lang w:val="en-US"/>
    </w:rPr>
  </w:style>
  <w:style w:type="paragraph" w:customStyle="1" w:styleId="TableBody">
    <w:name w:val="Table Body"/>
    <w:rsid w:val="00B317D3"/>
    <w:pPr>
      <w:keepNext/>
      <w:spacing w:after="0" w:line="240" w:lineRule="auto"/>
    </w:pPr>
    <w:rPr>
      <w:rFonts w:ascii="Times New Roman" w:eastAsia="Times New Roman" w:hAnsi="Times New Roman" w:cs="Times New Roman"/>
      <w:szCs w:val="20"/>
      <w:lang w:val="en-US"/>
    </w:rPr>
  </w:style>
  <w:style w:type="paragraph" w:customStyle="1" w:styleId="Assignment">
    <w:name w:val="Assignment"/>
    <w:basedOn w:val="Normal"/>
    <w:rsid w:val="00B317D3"/>
    <w:pPr>
      <w:tabs>
        <w:tab w:val="left" w:pos="360"/>
      </w:tabs>
    </w:pPr>
    <w:rPr>
      <w:sz w:val="22"/>
      <w:szCs w:val="20"/>
    </w:rPr>
  </w:style>
  <w:style w:type="paragraph" w:styleId="NormalWeb">
    <w:name w:val="Normal (Web)"/>
    <w:basedOn w:val="Normal"/>
    <w:uiPriority w:val="99"/>
    <w:unhideWhenUsed/>
    <w:rsid w:val="00075069"/>
    <w:pPr>
      <w:spacing w:before="100" w:beforeAutospacing="1" w:after="100" w:afterAutospacing="1"/>
    </w:pPr>
    <w:rPr>
      <w:lang w:val="en-CA" w:eastAsia="en-CA"/>
    </w:rPr>
  </w:style>
  <w:style w:type="paragraph" w:styleId="BalloonText">
    <w:name w:val="Balloon Text"/>
    <w:basedOn w:val="Normal"/>
    <w:link w:val="BalloonTextChar"/>
    <w:uiPriority w:val="99"/>
    <w:semiHidden/>
    <w:unhideWhenUsed/>
    <w:rsid w:val="003B42B6"/>
    <w:rPr>
      <w:rFonts w:ascii="Tahoma" w:hAnsi="Tahoma" w:cs="Tahoma"/>
      <w:sz w:val="16"/>
      <w:szCs w:val="16"/>
    </w:rPr>
  </w:style>
  <w:style w:type="character" w:customStyle="1" w:styleId="BalloonTextChar">
    <w:name w:val="Balloon Text Char"/>
    <w:basedOn w:val="DefaultParagraphFont"/>
    <w:link w:val="BalloonText"/>
    <w:uiPriority w:val="99"/>
    <w:semiHidden/>
    <w:rsid w:val="003B42B6"/>
    <w:rPr>
      <w:rFonts w:ascii="Tahoma" w:eastAsia="Times New Roman" w:hAnsi="Tahoma" w:cs="Tahoma"/>
      <w:sz w:val="16"/>
      <w:szCs w:val="16"/>
      <w:lang w:val="en-US"/>
    </w:rPr>
  </w:style>
  <w:style w:type="character" w:styleId="Emphasis">
    <w:name w:val="Emphasis"/>
    <w:basedOn w:val="DefaultParagraphFont"/>
    <w:uiPriority w:val="20"/>
    <w:qFormat/>
    <w:rsid w:val="00B83740"/>
    <w:rPr>
      <w:i/>
      <w:iCs/>
    </w:rPr>
  </w:style>
  <w:style w:type="character" w:styleId="Strong">
    <w:name w:val="Strong"/>
    <w:basedOn w:val="DefaultParagraphFont"/>
    <w:uiPriority w:val="22"/>
    <w:qFormat/>
    <w:rsid w:val="00B83740"/>
    <w:rPr>
      <w:b/>
      <w:bCs/>
    </w:rPr>
  </w:style>
  <w:style w:type="paragraph" w:customStyle="1" w:styleId="normaltext">
    <w:name w:val="normaltext"/>
    <w:basedOn w:val="Normal"/>
    <w:rsid w:val="00F16002"/>
    <w:pPr>
      <w:spacing w:before="100" w:beforeAutospacing="1" w:after="100" w:afterAutospacing="1"/>
    </w:pPr>
    <w:rPr>
      <w:lang w:val="en-CA" w:eastAsia="en-CA"/>
    </w:rPr>
  </w:style>
  <w:style w:type="paragraph" w:styleId="HTMLAddress">
    <w:name w:val="HTML Address"/>
    <w:basedOn w:val="Normal"/>
    <w:link w:val="HTMLAddressChar"/>
    <w:uiPriority w:val="99"/>
    <w:semiHidden/>
    <w:unhideWhenUsed/>
    <w:rsid w:val="005B5992"/>
    <w:rPr>
      <w:i/>
      <w:iCs/>
      <w:lang w:val="en-CA" w:eastAsia="en-CA"/>
    </w:rPr>
  </w:style>
  <w:style w:type="character" w:customStyle="1" w:styleId="HTMLAddressChar">
    <w:name w:val="HTML Address Char"/>
    <w:basedOn w:val="DefaultParagraphFont"/>
    <w:link w:val="HTMLAddress"/>
    <w:uiPriority w:val="99"/>
    <w:semiHidden/>
    <w:rsid w:val="005B5992"/>
    <w:rPr>
      <w:rFonts w:ascii="Times New Roman" w:eastAsia="Times New Roman" w:hAnsi="Times New Roman" w:cs="Times New Roman"/>
      <w:i/>
      <w:iCs/>
      <w:sz w:val="24"/>
      <w:szCs w:val="24"/>
      <w:lang w:eastAsia="en-CA"/>
    </w:rPr>
  </w:style>
  <w:style w:type="character" w:customStyle="1" w:styleId="z-TopofFormChar">
    <w:name w:val="z-Top of Form Char"/>
    <w:basedOn w:val="DefaultParagraphFont"/>
    <w:link w:val="z-TopofForm"/>
    <w:uiPriority w:val="99"/>
    <w:semiHidden/>
    <w:rsid w:val="003D1C59"/>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unhideWhenUsed/>
    <w:rsid w:val="003D1C59"/>
    <w:pPr>
      <w:pBdr>
        <w:bottom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D1C59"/>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3D1C59"/>
    <w:pPr>
      <w:pBdr>
        <w:top w:val="single" w:sz="6" w:space="1" w:color="auto"/>
      </w:pBdr>
      <w:jc w:val="center"/>
    </w:pPr>
    <w:rPr>
      <w:rFonts w:ascii="Arial" w:hAnsi="Arial" w:cs="Arial"/>
      <w:vanish/>
      <w:sz w:val="16"/>
      <w:szCs w:val="16"/>
    </w:rPr>
  </w:style>
  <w:style w:type="paragraph" w:customStyle="1" w:styleId="Default">
    <w:name w:val="Default"/>
    <w:rsid w:val="003B581E"/>
    <w:pPr>
      <w:autoSpaceDE w:val="0"/>
      <w:autoSpaceDN w:val="0"/>
      <w:adjustRightInd w:val="0"/>
      <w:spacing w:after="0" w:line="240" w:lineRule="auto"/>
    </w:pPr>
    <w:rPr>
      <w:rFonts w:ascii="Calibri" w:hAnsi="Calibri" w:cs="Calibri"/>
      <w:color w:val="000000"/>
      <w:sz w:val="24"/>
      <w:szCs w:val="24"/>
    </w:rPr>
  </w:style>
  <w:style w:type="paragraph" w:customStyle="1" w:styleId="NormalText0">
    <w:name w:val="Normal Text"/>
    <w:rsid w:val="00B667D4"/>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lang w:val="en-US"/>
    </w:rPr>
  </w:style>
</w:styles>
</file>

<file path=word/webSettings.xml><?xml version="1.0" encoding="utf-8"?>
<w:webSettings xmlns:r="http://schemas.openxmlformats.org/officeDocument/2006/relationships" xmlns:w="http://schemas.openxmlformats.org/wordprocessingml/2006/main">
  <w:divs>
    <w:div w:id="9531833">
      <w:bodyDiv w:val="1"/>
      <w:marLeft w:val="0"/>
      <w:marRight w:val="0"/>
      <w:marTop w:val="0"/>
      <w:marBottom w:val="0"/>
      <w:divBdr>
        <w:top w:val="none" w:sz="0" w:space="0" w:color="auto"/>
        <w:left w:val="none" w:sz="0" w:space="0" w:color="auto"/>
        <w:bottom w:val="none" w:sz="0" w:space="0" w:color="auto"/>
        <w:right w:val="none" w:sz="0" w:space="0" w:color="auto"/>
      </w:divBdr>
      <w:divsChild>
        <w:div w:id="1619801204">
          <w:marLeft w:val="0"/>
          <w:marRight w:val="0"/>
          <w:marTop w:val="120"/>
          <w:marBottom w:val="120"/>
          <w:divBdr>
            <w:top w:val="none" w:sz="0" w:space="0" w:color="auto"/>
            <w:left w:val="none" w:sz="0" w:space="0" w:color="auto"/>
            <w:bottom w:val="none" w:sz="0" w:space="0" w:color="auto"/>
            <w:right w:val="none" w:sz="0" w:space="0" w:color="auto"/>
          </w:divBdr>
          <w:divsChild>
            <w:div w:id="1831603180">
              <w:marLeft w:val="0"/>
              <w:marRight w:val="0"/>
              <w:marTop w:val="0"/>
              <w:marBottom w:val="0"/>
              <w:divBdr>
                <w:top w:val="none" w:sz="0" w:space="0" w:color="auto"/>
                <w:left w:val="none" w:sz="0" w:space="0" w:color="auto"/>
                <w:bottom w:val="none" w:sz="0" w:space="0" w:color="auto"/>
                <w:right w:val="none" w:sz="0" w:space="0" w:color="auto"/>
              </w:divBdr>
            </w:div>
          </w:divsChild>
        </w:div>
        <w:div w:id="1788310466">
          <w:marLeft w:val="0"/>
          <w:marRight w:val="0"/>
          <w:marTop w:val="0"/>
          <w:marBottom w:val="0"/>
          <w:divBdr>
            <w:top w:val="none" w:sz="0" w:space="0" w:color="auto"/>
            <w:left w:val="none" w:sz="0" w:space="0" w:color="auto"/>
            <w:bottom w:val="none" w:sz="0" w:space="0" w:color="auto"/>
            <w:right w:val="none" w:sz="0" w:space="0" w:color="auto"/>
          </w:divBdr>
        </w:div>
        <w:div w:id="254945204">
          <w:marLeft w:val="0"/>
          <w:marRight w:val="0"/>
          <w:marTop w:val="0"/>
          <w:marBottom w:val="0"/>
          <w:divBdr>
            <w:top w:val="none" w:sz="0" w:space="0" w:color="auto"/>
            <w:left w:val="none" w:sz="0" w:space="0" w:color="auto"/>
            <w:bottom w:val="none" w:sz="0" w:space="0" w:color="auto"/>
            <w:right w:val="none" w:sz="0" w:space="0" w:color="auto"/>
          </w:divBdr>
        </w:div>
        <w:div w:id="1068460147">
          <w:marLeft w:val="0"/>
          <w:marRight w:val="0"/>
          <w:marTop w:val="0"/>
          <w:marBottom w:val="0"/>
          <w:divBdr>
            <w:top w:val="none" w:sz="0" w:space="0" w:color="auto"/>
            <w:left w:val="none" w:sz="0" w:space="0" w:color="auto"/>
            <w:bottom w:val="none" w:sz="0" w:space="0" w:color="auto"/>
            <w:right w:val="none" w:sz="0" w:space="0" w:color="auto"/>
          </w:divBdr>
        </w:div>
        <w:div w:id="857963752">
          <w:marLeft w:val="0"/>
          <w:marRight w:val="0"/>
          <w:marTop w:val="0"/>
          <w:marBottom w:val="0"/>
          <w:divBdr>
            <w:top w:val="none" w:sz="0" w:space="0" w:color="auto"/>
            <w:left w:val="none" w:sz="0" w:space="0" w:color="auto"/>
            <w:bottom w:val="none" w:sz="0" w:space="0" w:color="auto"/>
            <w:right w:val="none" w:sz="0" w:space="0" w:color="auto"/>
          </w:divBdr>
        </w:div>
        <w:div w:id="150173027">
          <w:marLeft w:val="0"/>
          <w:marRight w:val="0"/>
          <w:marTop w:val="0"/>
          <w:marBottom w:val="0"/>
          <w:divBdr>
            <w:top w:val="none" w:sz="0" w:space="0" w:color="auto"/>
            <w:left w:val="none" w:sz="0" w:space="0" w:color="auto"/>
            <w:bottom w:val="none" w:sz="0" w:space="0" w:color="auto"/>
            <w:right w:val="none" w:sz="0" w:space="0" w:color="auto"/>
          </w:divBdr>
        </w:div>
      </w:divsChild>
    </w:div>
    <w:div w:id="35014231">
      <w:bodyDiv w:val="1"/>
      <w:marLeft w:val="0"/>
      <w:marRight w:val="0"/>
      <w:marTop w:val="0"/>
      <w:marBottom w:val="0"/>
      <w:divBdr>
        <w:top w:val="none" w:sz="0" w:space="0" w:color="auto"/>
        <w:left w:val="none" w:sz="0" w:space="0" w:color="auto"/>
        <w:bottom w:val="none" w:sz="0" w:space="0" w:color="auto"/>
        <w:right w:val="none" w:sz="0" w:space="0" w:color="auto"/>
      </w:divBdr>
      <w:divsChild>
        <w:div w:id="1889763214">
          <w:marLeft w:val="0"/>
          <w:marRight w:val="0"/>
          <w:marTop w:val="120"/>
          <w:marBottom w:val="120"/>
          <w:divBdr>
            <w:top w:val="none" w:sz="0" w:space="0" w:color="auto"/>
            <w:left w:val="none" w:sz="0" w:space="0" w:color="auto"/>
            <w:bottom w:val="none" w:sz="0" w:space="0" w:color="auto"/>
            <w:right w:val="none" w:sz="0" w:space="0" w:color="auto"/>
          </w:divBdr>
          <w:divsChild>
            <w:div w:id="1632899813">
              <w:marLeft w:val="0"/>
              <w:marRight w:val="0"/>
              <w:marTop w:val="0"/>
              <w:marBottom w:val="0"/>
              <w:divBdr>
                <w:top w:val="none" w:sz="0" w:space="0" w:color="auto"/>
                <w:left w:val="none" w:sz="0" w:space="0" w:color="auto"/>
                <w:bottom w:val="none" w:sz="0" w:space="0" w:color="auto"/>
                <w:right w:val="none" w:sz="0" w:space="0" w:color="auto"/>
              </w:divBdr>
            </w:div>
          </w:divsChild>
        </w:div>
        <w:div w:id="470248988">
          <w:marLeft w:val="0"/>
          <w:marRight w:val="0"/>
          <w:marTop w:val="0"/>
          <w:marBottom w:val="0"/>
          <w:divBdr>
            <w:top w:val="none" w:sz="0" w:space="0" w:color="auto"/>
            <w:left w:val="none" w:sz="0" w:space="0" w:color="auto"/>
            <w:bottom w:val="none" w:sz="0" w:space="0" w:color="auto"/>
            <w:right w:val="none" w:sz="0" w:space="0" w:color="auto"/>
          </w:divBdr>
        </w:div>
        <w:div w:id="1137454003">
          <w:marLeft w:val="0"/>
          <w:marRight w:val="0"/>
          <w:marTop w:val="0"/>
          <w:marBottom w:val="0"/>
          <w:divBdr>
            <w:top w:val="none" w:sz="0" w:space="0" w:color="auto"/>
            <w:left w:val="none" w:sz="0" w:space="0" w:color="auto"/>
            <w:bottom w:val="none" w:sz="0" w:space="0" w:color="auto"/>
            <w:right w:val="none" w:sz="0" w:space="0" w:color="auto"/>
          </w:divBdr>
        </w:div>
        <w:div w:id="372732162">
          <w:marLeft w:val="0"/>
          <w:marRight w:val="0"/>
          <w:marTop w:val="0"/>
          <w:marBottom w:val="0"/>
          <w:divBdr>
            <w:top w:val="none" w:sz="0" w:space="0" w:color="auto"/>
            <w:left w:val="none" w:sz="0" w:space="0" w:color="auto"/>
            <w:bottom w:val="none" w:sz="0" w:space="0" w:color="auto"/>
            <w:right w:val="none" w:sz="0" w:space="0" w:color="auto"/>
          </w:divBdr>
        </w:div>
        <w:div w:id="1937325969">
          <w:marLeft w:val="0"/>
          <w:marRight w:val="0"/>
          <w:marTop w:val="0"/>
          <w:marBottom w:val="0"/>
          <w:divBdr>
            <w:top w:val="none" w:sz="0" w:space="0" w:color="auto"/>
            <w:left w:val="none" w:sz="0" w:space="0" w:color="auto"/>
            <w:bottom w:val="none" w:sz="0" w:space="0" w:color="auto"/>
            <w:right w:val="none" w:sz="0" w:space="0" w:color="auto"/>
          </w:divBdr>
        </w:div>
        <w:div w:id="816998057">
          <w:marLeft w:val="0"/>
          <w:marRight w:val="0"/>
          <w:marTop w:val="0"/>
          <w:marBottom w:val="0"/>
          <w:divBdr>
            <w:top w:val="none" w:sz="0" w:space="0" w:color="auto"/>
            <w:left w:val="none" w:sz="0" w:space="0" w:color="auto"/>
            <w:bottom w:val="none" w:sz="0" w:space="0" w:color="auto"/>
            <w:right w:val="none" w:sz="0" w:space="0" w:color="auto"/>
          </w:divBdr>
        </w:div>
      </w:divsChild>
    </w:div>
    <w:div w:id="50858488">
      <w:bodyDiv w:val="1"/>
      <w:marLeft w:val="0"/>
      <w:marRight w:val="0"/>
      <w:marTop w:val="0"/>
      <w:marBottom w:val="0"/>
      <w:divBdr>
        <w:top w:val="none" w:sz="0" w:space="0" w:color="auto"/>
        <w:left w:val="none" w:sz="0" w:space="0" w:color="auto"/>
        <w:bottom w:val="none" w:sz="0" w:space="0" w:color="auto"/>
        <w:right w:val="none" w:sz="0" w:space="0" w:color="auto"/>
      </w:divBdr>
      <w:divsChild>
        <w:div w:id="1896351698">
          <w:marLeft w:val="0"/>
          <w:marRight w:val="0"/>
          <w:marTop w:val="120"/>
          <w:marBottom w:val="120"/>
          <w:divBdr>
            <w:top w:val="none" w:sz="0" w:space="0" w:color="auto"/>
            <w:left w:val="none" w:sz="0" w:space="0" w:color="auto"/>
            <w:bottom w:val="none" w:sz="0" w:space="0" w:color="auto"/>
            <w:right w:val="none" w:sz="0" w:space="0" w:color="auto"/>
          </w:divBdr>
          <w:divsChild>
            <w:div w:id="1347558525">
              <w:marLeft w:val="0"/>
              <w:marRight w:val="0"/>
              <w:marTop w:val="0"/>
              <w:marBottom w:val="0"/>
              <w:divBdr>
                <w:top w:val="none" w:sz="0" w:space="0" w:color="auto"/>
                <w:left w:val="none" w:sz="0" w:space="0" w:color="auto"/>
                <w:bottom w:val="none" w:sz="0" w:space="0" w:color="auto"/>
                <w:right w:val="none" w:sz="0" w:space="0" w:color="auto"/>
              </w:divBdr>
            </w:div>
          </w:divsChild>
        </w:div>
        <w:div w:id="920261423">
          <w:marLeft w:val="0"/>
          <w:marRight w:val="0"/>
          <w:marTop w:val="0"/>
          <w:marBottom w:val="0"/>
          <w:divBdr>
            <w:top w:val="none" w:sz="0" w:space="0" w:color="auto"/>
            <w:left w:val="none" w:sz="0" w:space="0" w:color="auto"/>
            <w:bottom w:val="none" w:sz="0" w:space="0" w:color="auto"/>
            <w:right w:val="none" w:sz="0" w:space="0" w:color="auto"/>
          </w:divBdr>
          <w:divsChild>
            <w:div w:id="338848794">
              <w:marLeft w:val="0"/>
              <w:marRight w:val="0"/>
              <w:marTop w:val="0"/>
              <w:marBottom w:val="0"/>
              <w:divBdr>
                <w:top w:val="none" w:sz="0" w:space="0" w:color="auto"/>
                <w:left w:val="none" w:sz="0" w:space="0" w:color="auto"/>
                <w:bottom w:val="none" w:sz="0" w:space="0" w:color="auto"/>
                <w:right w:val="none" w:sz="0" w:space="0" w:color="auto"/>
              </w:divBdr>
            </w:div>
          </w:divsChild>
        </w:div>
        <w:div w:id="100951865">
          <w:marLeft w:val="0"/>
          <w:marRight w:val="0"/>
          <w:marTop w:val="0"/>
          <w:marBottom w:val="0"/>
          <w:divBdr>
            <w:top w:val="none" w:sz="0" w:space="0" w:color="auto"/>
            <w:left w:val="none" w:sz="0" w:space="0" w:color="auto"/>
            <w:bottom w:val="none" w:sz="0" w:space="0" w:color="auto"/>
            <w:right w:val="none" w:sz="0" w:space="0" w:color="auto"/>
          </w:divBdr>
        </w:div>
        <w:div w:id="337124508">
          <w:marLeft w:val="0"/>
          <w:marRight w:val="0"/>
          <w:marTop w:val="0"/>
          <w:marBottom w:val="0"/>
          <w:divBdr>
            <w:top w:val="none" w:sz="0" w:space="0" w:color="auto"/>
            <w:left w:val="none" w:sz="0" w:space="0" w:color="auto"/>
            <w:bottom w:val="none" w:sz="0" w:space="0" w:color="auto"/>
            <w:right w:val="none" w:sz="0" w:space="0" w:color="auto"/>
          </w:divBdr>
        </w:div>
        <w:div w:id="718167287">
          <w:marLeft w:val="0"/>
          <w:marRight w:val="0"/>
          <w:marTop w:val="0"/>
          <w:marBottom w:val="0"/>
          <w:divBdr>
            <w:top w:val="none" w:sz="0" w:space="0" w:color="auto"/>
            <w:left w:val="none" w:sz="0" w:space="0" w:color="auto"/>
            <w:bottom w:val="none" w:sz="0" w:space="0" w:color="auto"/>
            <w:right w:val="none" w:sz="0" w:space="0" w:color="auto"/>
          </w:divBdr>
        </w:div>
        <w:div w:id="302735473">
          <w:marLeft w:val="0"/>
          <w:marRight w:val="0"/>
          <w:marTop w:val="0"/>
          <w:marBottom w:val="0"/>
          <w:divBdr>
            <w:top w:val="none" w:sz="0" w:space="0" w:color="auto"/>
            <w:left w:val="none" w:sz="0" w:space="0" w:color="auto"/>
            <w:bottom w:val="none" w:sz="0" w:space="0" w:color="auto"/>
            <w:right w:val="none" w:sz="0" w:space="0" w:color="auto"/>
          </w:divBdr>
        </w:div>
      </w:divsChild>
    </w:div>
    <w:div w:id="64765523">
      <w:bodyDiv w:val="1"/>
      <w:marLeft w:val="0"/>
      <w:marRight w:val="0"/>
      <w:marTop w:val="0"/>
      <w:marBottom w:val="0"/>
      <w:divBdr>
        <w:top w:val="none" w:sz="0" w:space="0" w:color="auto"/>
        <w:left w:val="none" w:sz="0" w:space="0" w:color="auto"/>
        <w:bottom w:val="none" w:sz="0" w:space="0" w:color="auto"/>
        <w:right w:val="none" w:sz="0" w:space="0" w:color="auto"/>
      </w:divBdr>
      <w:divsChild>
        <w:div w:id="2079941205">
          <w:marLeft w:val="0"/>
          <w:marRight w:val="0"/>
          <w:marTop w:val="120"/>
          <w:marBottom w:val="120"/>
          <w:divBdr>
            <w:top w:val="none" w:sz="0" w:space="0" w:color="auto"/>
            <w:left w:val="none" w:sz="0" w:space="0" w:color="auto"/>
            <w:bottom w:val="none" w:sz="0" w:space="0" w:color="auto"/>
            <w:right w:val="none" w:sz="0" w:space="0" w:color="auto"/>
          </w:divBdr>
          <w:divsChild>
            <w:div w:id="1390764432">
              <w:marLeft w:val="0"/>
              <w:marRight w:val="0"/>
              <w:marTop w:val="0"/>
              <w:marBottom w:val="0"/>
              <w:divBdr>
                <w:top w:val="none" w:sz="0" w:space="0" w:color="auto"/>
                <w:left w:val="none" w:sz="0" w:space="0" w:color="auto"/>
                <w:bottom w:val="none" w:sz="0" w:space="0" w:color="auto"/>
                <w:right w:val="none" w:sz="0" w:space="0" w:color="auto"/>
              </w:divBdr>
              <w:divsChild>
                <w:div w:id="14394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6994">
          <w:marLeft w:val="0"/>
          <w:marRight w:val="0"/>
          <w:marTop w:val="0"/>
          <w:marBottom w:val="0"/>
          <w:divBdr>
            <w:top w:val="none" w:sz="0" w:space="0" w:color="auto"/>
            <w:left w:val="none" w:sz="0" w:space="0" w:color="auto"/>
            <w:bottom w:val="none" w:sz="0" w:space="0" w:color="auto"/>
            <w:right w:val="none" w:sz="0" w:space="0" w:color="auto"/>
          </w:divBdr>
        </w:div>
        <w:div w:id="458382397">
          <w:marLeft w:val="0"/>
          <w:marRight w:val="0"/>
          <w:marTop w:val="0"/>
          <w:marBottom w:val="0"/>
          <w:divBdr>
            <w:top w:val="none" w:sz="0" w:space="0" w:color="auto"/>
            <w:left w:val="none" w:sz="0" w:space="0" w:color="auto"/>
            <w:bottom w:val="none" w:sz="0" w:space="0" w:color="auto"/>
            <w:right w:val="none" w:sz="0" w:space="0" w:color="auto"/>
          </w:divBdr>
        </w:div>
        <w:div w:id="1122380654">
          <w:marLeft w:val="0"/>
          <w:marRight w:val="0"/>
          <w:marTop w:val="0"/>
          <w:marBottom w:val="0"/>
          <w:divBdr>
            <w:top w:val="none" w:sz="0" w:space="0" w:color="auto"/>
            <w:left w:val="none" w:sz="0" w:space="0" w:color="auto"/>
            <w:bottom w:val="none" w:sz="0" w:space="0" w:color="auto"/>
            <w:right w:val="none" w:sz="0" w:space="0" w:color="auto"/>
          </w:divBdr>
        </w:div>
        <w:div w:id="851726723">
          <w:marLeft w:val="0"/>
          <w:marRight w:val="0"/>
          <w:marTop w:val="0"/>
          <w:marBottom w:val="0"/>
          <w:divBdr>
            <w:top w:val="none" w:sz="0" w:space="0" w:color="auto"/>
            <w:left w:val="none" w:sz="0" w:space="0" w:color="auto"/>
            <w:bottom w:val="none" w:sz="0" w:space="0" w:color="auto"/>
            <w:right w:val="none" w:sz="0" w:space="0" w:color="auto"/>
          </w:divBdr>
        </w:div>
        <w:div w:id="540168801">
          <w:marLeft w:val="0"/>
          <w:marRight w:val="0"/>
          <w:marTop w:val="0"/>
          <w:marBottom w:val="0"/>
          <w:divBdr>
            <w:top w:val="none" w:sz="0" w:space="0" w:color="auto"/>
            <w:left w:val="none" w:sz="0" w:space="0" w:color="auto"/>
            <w:bottom w:val="none" w:sz="0" w:space="0" w:color="auto"/>
            <w:right w:val="none" w:sz="0" w:space="0" w:color="auto"/>
          </w:divBdr>
        </w:div>
      </w:divsChild>
    </w:div>
    <w:div w:id="96368696">
      <w:bodyDiv w:val="1"/>
      <w:marLeft w:val="0"/>
      <w:marRight w:val="0"/>
      <w:marTop w:val="0"/>
      <w:marBottom w:val="0"/>
      <w:divBdr>
        <w:top w:val="none" w:sz="0" w:space="0" w:color="auto"/>
        <w:left w:val="none" w:sz="0" w:space="0" w:color="auto"/>
        <w:bottom w:val="none" w:sz="0" w:space="0" w:color="auto"/>
        <w:right w:val="none" w:sz="0" w:space="0" w:color="auto"/>
      </w:divBdr>
      <w:divsChild>
        <w:div w:id="500656050">
          <w:marLeft w:val="0"/>
          <w:marRight w:val="0"/>
          <w:marTop w:val="120"/>
          <w:marBottom w:val="120"/>
          <w:divBdr>
            <w:top w:val="none" w:sz="0" w:space="0" w:color="auto"/>
            <w:left w:val="none" w:sz="0" w:space="0" w:color="auto"/>
            <w:bottom w:val="none" w:sz="0" w:space="0" w:color="auto"/>
            <w:right w:val="none" w:sz="0" w:space="0" w:color="auto"/>
          </w:divBdr>
          <w:divsChild>
            <w:div w:id="47805505">
              <w:marLeft w:val="0"/>
              <w:marRight w:val="0"/>
              <w:marTop w:val="0"/>
              <w:marBottom w:val="0"/>
              <w:divBdr>
                <w:top w:val="none" w:sz="0" w:space="0" w:color="auto"/>
                <w:left w:val="none" w:sz="0" w:space="0" w:color="auto"/>
                <w:bottom w:val="none" w:sz="0" w:space="0" w:color="auto"/>
                <w:right w:val="none" w:sz="0" w:space="0" w:color="auto"/>
              </w:divBdr>
            </w:div>
          </w:divsChild>
        </w:div>
        <w:div w:id="1369067788">
          <w:marLeft w:val="0"/>
          <w:marRight w:val="0"/>
          <w:marTop w:val="0"/>
          <w:marBottom w:val="0"/>
          <w:divBdr>
            <w:top w:val="none" w:sz="0" w:space="0" w:color="auto"/>
            <w:left w:val="none" w:sz="0" w:space="0" w:color="auto"/>
            <w:bottom w:val="none" w:sz="0" w:space="0" w:color="auto"/>
            <w:right w:val="none" w:sz="0" w:space="0" w:color="auto"/>
          </w:divBdr>
        </w:div>
        <w:div w:id="1516575228">
          <w:marLeft w:val="0"/>
          <w:marRight w:val="0"/>
          <w:marTop w:val="0"/>
          <w:marBottom w:val="0"/>
          <w:divBdr>
            <w:top w:val="none" w:sz="0" w:space="0" w:color="auto"/>
            <w:left w:val="none" w:sz="0" w:space="0" w:color="auto"/>
            <w:bottom w:val="none" w:sz="0" w:space="0" w:color="auto"/>
            <w:right w:val="none" w:sz="0" w:space="0" w:color="auto"/>
          </w:divBdr>
        </w:div>
        <w:div w:id="1689989904">
          <w:marLeft w:val="0"/>
          <w:marRight w:val="0"/>
          <w:marTop w:val="0"/>
          <w:marBottom w:val="0"/>
          <w:divBdr>
            <w:top w:val="none" w:sz="0" w:space="0" w:color="auto"/>
            <w:left w:val="none" w:sz="0" w:space="0" w:color="auto"/>
            <w:bottom w:val="none" w:sz="0" w:space="0" w:color="auto"/>
            <w:right w:val="none" w:sz="0" w:space="0" w:color="auto"/>
          </w:divBdr>
        </w:div>
        <w:div w:id="24524192">
          <w:marLeft w:val="0"/>
          <w:marRight w:val="0"/>
          <w:marTop w:val="0"/>
          <w:marBottom w:val="0"/>
          <w:divBdr>
            <w:top w:val="none" w:sz="0" w:space="0" w:color="auto"/>
            <w:left w:val="none" w:sz="0" w:space="0" w:color="auto"/>
            <w:bottom w:val="none" w:sz="0" w:space="0" w:color="auto"/>
            <w:right w:val="none" w:sz="0" w:space="0" w:color="auto"/>
          </w:divBdr>
        </w:div>
        <w:div w:id="1112745753">
          <w:marLeft w:val="0"/>
          <w:marRight w:val="0"/>
          <w:marTop w:val="0"/>
          <w:marBottom w:val="0"/>
          <w:divBdr>
            <w:top w:val="none" w:sz="0" w:space="0" w:color="auto"/>
            <w:left w:val="none" w:sz="0" w:space="0" w:color="auto"/>
            <w:bottom w:val="none" w:sz="0" w:space="0" w:color="auto"/>
            <w:right w:val="none" w:sz="0" w:space="0" w:color="auto"/>
          </w:divBdr>
        </w:div>
      </w:divsChild>
    </w:div>
    <w:div w:id="158736647">
      <w:bodyDiv w:val="1"/>
      <w:marLeft w:val="0"/>
      <w:marRight w:val="0"/>
      <w:marTop w:val="0"/>
      <w:marBottom w:val="0"/>
      <w:divBdr>
        <w:top w:val="none" w:sz="0" w:space="0" w:color="auto"/>
        <w:left w:val="none" w:sz="0" w:space="0" w:color="auto"/>
        <w:bottom w:val="none" w:sz="0" w:space="0" w:color="auto"/>
        <w:right w:val="none" w:sz="0" w:space="0" w:color="auto"/>
      </w:divBdr>
      <w:divsChild>
        <w:div w:id="2052879769">
          <w:marLeft w:val="0"/>
          <w:marRight w:val="0"/>
          <w:marTop w:val="120"/>
          <w:marBottom w:val="120"/>
          <w:divBdr>
            <w:top w:val="none" w:sz="0" w:space="0" w:color="auto"/>
            <w:left w:val="none" w:sz="0" w:space="0" w:color="auto"/>
            <w:bottom w:val="none" w:sz="0" w:space="0" w:color="auto"/>
            <w:right w:val="none" w:sz="0" w:space="0" w:color="auto"/>
          </w:divBdr>
          <w:divsChild>
            <w:div w:id="1268851474">
              <w:marLeft w:val="0"/>
              <w:marRight w:val="0"/>
              <w:marTop w:val="0"/>
              <w:marBottom w:val="0"/>
              <w:divBdr>
                <w:top w:val="none" w:sz="0" w:space="0" w:color="auto"/>
                <w:left w:val="none" w:sz="0" w:space="0" w:color="auto"/>
                <w:bottom w:val="none" w:sz="0" w:space="0" w:color="auto"/>
                <w:right w:val="none" w:sz="0" w:space="0" w:color="auto"/>
              </w:divBdr>
            </w:div>
          </w:divsChild>
        </w:div>
        <w:div w:id="341511547">
          <w:marLeft w:val="0"/>
          <w:marRight w:val="0"/>
          <w:marTop w:val="0"/>
          <w:marBottom w:val="0"/>
          <w:divBdr>
            <w:top w:val="none" w:sz="0" w:space="0" w:color="auto"/>
            <w:left w:val="none" w:sz="0" w:space="0" w:color="auto"/>
            <w:bottom w:val="none" w:sz="0" w:space="0" w:color="auto"/>
            <w:right w:val="none" w:sz="0" w:space="0" w:color="auto"/>
          </w:divBdr>
        </w:div>
        <w:div w:id="1115952782">
          <w:marLeft w:val="0"/>
          <w:marRight w:val="0"/>
          <w:marTop w:val="0"/>
          <w:marBottom w:val="0"/>
          <w:divBdr>
            <w:top w:val="none" w:sz="0" w:space="0" w:color="auto"/>
            <w:left w:val="none" w:sz="0" w:space="0" w:color="auto"/>
            <w:bottom w:val="none" w:sz="0" w:space="0" w:color="auto"/>
            <w:right w:val="none" w:sz="0" w:space="0" w:color="auto"/>
          </w:divBdr>
        </w:div>
        <w:div w:id="1334455753">
          <w:marLeft w:val="0"/>
          <w:marRight w:val="0"/>
          <w:marTop w:val="0"/>
          <w:marBottom w:val="0"/>
          <w:divBdr>
            <w:top w:val="none" w:sz="0" w:space="0" w:color="auto"/>
            <w:left w:val="none" w:sz="0" w:space="0" w:color="auto"/>
            <w:bottom w:val="none" w:sz="0" w:space="0" w:color="auto"/>
            <w:right w:val="none" w:sz="0" w:space="0" w:color="auto"/>
          </w:divBdr>
        </w:div>
        <w:div w:id="119031538">
          <w:marLeft w:val="0"/>
          <w:marRight w:val="0"/>
          <w:marTop w:val="0"/>
          <w:marBottom w:val="0"/>
          <w:divBdr>
            <w:top w:val="none" w:sz="0" w:space="0" w:color="auto"/>
            <w:left w:val="none" w:sz="0" w:space="0" w:color="auto"/>
            <w:bottom w:val="none" w:sz="0" w:space="0" w:color="auto"/>
            <w:right w:val="none" w:sz="0" w:space="0" w:color="auto"/>
          </w:divBdr>
        </w:div>
        <w:div w:id="1626891912">
          <w:marLeft w:val="0"/>
          <w:marRight w:val="0"/>
          <w:marTop w:val="0"/>
          <w:marBottom w:val="0"/>
          <w:divBdr>
            <w:top w:val="none" w:sz="0" w:space="0" w:color="auto"/>
            <w:left w:val="none" w:sz="0" w:space="0" w:color="auto"/>
            <w:bottom w:val="none" w:sz="0" w:space="0" w:color="auto"/>
            <w:right w:val="none" w:sz="0" w:space="0" w:color="auto"/>
          </w:divBdr>
        </w:div>
      </w:divsChild>
    </w:div>
    <w:div w:id="200897231">
      <w:bodyDiv w:val="1"/>
      <w:marLeft w:val="0"/>
      <w:marRight w:val="0"/>
      <w:marTop w:val="0"/>
      <w:marBottom w:val="0"/>
      <w:divBdr>
        <w:top w:val="none" w:sz="0" w:space="0" w:color="auto"/>
        <w:left w:val="none" w:sz="0" w:space="0" w:color="auto"/>
        <w:bottom w:val="none" w:sz="0" w:space="0" w:color="auto"/>
        <w:right w:val="none" w:sz="0" w:space="0" w:color="auto"/>
      </w:divBdr>
    </w:div>
    <w:div w:id="214243848">
      <w:bodyDiv w:val="1"/>
      <w:marLeft w:val="0"/>
      <w:marRight w:val="0"/>
      <w:marTop w:val="0"/>
      <w:marBottom w:val="0"/>
      <w:divBdr>
        <w:top w:val="none" w:sz="0" w:space="0" w:color="auto"/>
        <w:left w:val="none" w:sz="0" w:space="0" w:color="auto"/>
        <w:bottom w:val="none" w:sz="0" w:space="0" w:color="auto"/>
        <w:right w:val="none" w:sz="0" w:space="0" w:color="auto"/>
      </w:divBdr>
    </w:div>
    <w:div w:id="214508761">
      <w:bodyDiv w:val="1"/>
      <w:marLeft w:val="0"/>
      <w:marRight w:val="0"/>
      <w:marTop w:val="0"/>
      <w:marBottom w:val="0"/>
      <w:divBdr>
        <w:top w:val="none" w:sz="0" w:space="0" w:color="auto"/>
        <w:left w:val="none" w:sz="0" w:space="0" w:color="auto"/>
        <w:bottom w:val="none" w:sz="0" w:space="0" w:color="auto"/>
        <w:right w:val="none" w:sz="0" w:space="0" w:color="auto"/>
      </w:divBdr>
      <w:divsChild>
        <w:div w:id="595409144">
          <w:marLeft w:val="0"/>
          <w:marRight w:val="0"/>
          <w:marTop w:val="120"/>
          <w:marBottom w:val="120"/>
          <w:divBdr>
            <w:top w:val="none" w:sz="0" w:space="0" w:color="auto"/>
            <w:left w:val="none" w:sz="0" w:space="0" w:color="auto"/>
            <w:bottom w:val="none" w:sz="0" w:space="0" w:color="auto"/>
            <w:right w:val="none" w:sz="0" w:space="0" w:color="auto"/>
          </w:divBdr>
          <w:divsChild>
            <w:div w:id="590549528">
              <w:marLeft w:val="0"/>
              <w:marRight w:val="0"/>
              <w:marTop w:val="0"/>
              <w:marBottom w:val="0"/>
              <w:divBdr>
                <w:top w:val="none" w:sz="0" w:space="0" w:color="auto"/>
                <w:left w:val="none" w:sz="0" w:space="0" w:color="auto"/>
                <w:bottom w:val="none" w:sz="0" w:space="0" w:color="auto"/>
                <w:right w:val="none" w:sz="0" w:space="0" w:color="auto"/>
              </w:divBdr>
            </w:div>
          </w:divsChild>
        </w:div>
        <w:div w:id="506286059">
          <w:marLeft w:val="0"/>
          <w:marRight w:val="0"/>
          <w:marTop w:val="0"/>
          <w:marBottom w:val="0"/>
          <w:divBdr>
            <w:top w:val="none" w:sz="0" w:space="0" w:color="auto"/>
            <w:left w:val="none" w:sz="0" w:space="0" w:color="auto"/>
            <w:bottom w:val="none" w:sz="0" w:space="0" w:color="auto"/>
            <w:right w:val="none" w:sz="0" w:space="0" w:color="auto"/>
          </w:divBdr>
        </w:div>
        <w:div w:id="2130198931">
          <w:marLeft w:val="0"/>
          <w:marRight w:val="0"/>
          <w:marTop w:val="0"/>
          <w:marBottom w:val="0"/>
          <w:divBdr>
            <w:top w:val="none" w:sz="0" w:space="0" w:color="auto"/>
            <w:left w:val="none" w:sz="0" w:space="0" w:color="auto"/>
            <w:bottom w:val="none" w:sz="0" w:space="0" w:color="auto"/>
            <w:right w:val="none" w:sz="0" w:space="0" w:color="auto"/>
          </w:divBdr>
        </w:div>
        <w:div w:id="989409080">
          <w:marLeft w:val="0"/>
          <w:marRight w:val="0"/>
          <w:marTop w:val="0"/>
          <w:marBottom w:val="0"/>
          <w:divBdr>
            <w:top w:val="none" w:sz="0" w:space="0" w:color="auto"/>
            <w:left w:val="none" w:sz="0" w:space="0" w:color="auto"/>
            <w:bottom w:val="none" w:sz="0" w:space="0" w:color="auto"/>
            <w:right w:val="none" w:sz="0" w:space="0" w:color="auto"/>
          </w:divBdr>
        </w:div>
        <w:div w:id="368384963">
          <w:marLeft w:val="0"/>
          <w:marRight w:val="0"/>
          <w:marTop w:val="0"/>
          <w:marBottom w:val="0"/>
          <w:divBdr>
            <w:top w:val="none" w:sz="0" w:space="0" w:color="auto"/>
            <w:left w:val="none" w:sz="0" w:space="0" w:color="auto"/>
            <w:bottom w:val="none" w:sz="0" w:space="0" w:color="auto"/>
            <w:right w:val="none" w:sz="0" w:space="0" w:color="auto"/>
          </w:divBdr>
        </w:div>
      </w:divsChild>
    </w:div>
    <w:div w:id="246766361">
      <w:bodyDiv w:val="1"/>
      <w:marLeft w:val="0"/>
      <w:marRight w:val="0"/>
      <w:marTop w:val="0"/>
      <w:marBottom w:val="0"/>
      <w:divBdr>
        <w:top w:val="none" w:sz="0" w:space="0" w:color="auto"/>
        <w:left w:val="none" w:sz="0" w:space="0" w:color="auto"/>
        <w:bottom w:val="none" w:sz="0" w:space="0" w:color="auto"/>
        <w:right w:val="none" w:sz="0" w:space="0" w:color="auto"/>
      </w:divBdr>
      <w:divsChild>
        <w:div w:id="1180393610">
          <w:marLeft w:val="0"/>
          <w:marRight w:val="0"/>
          <w:marTop w:val="120"/>
          <w:marBottom w:val="120"/>
          <w:divBdr>
            <w:top w:val="none" w:sz="0" w:space="0" w:color="auto"/>
            <w:left w:val="none" w:sz="0" w:space="0" w:color="auto"/>
            <w:bottom w:val="none" w:sz="0" w:space="0" w:color="auto"/>
            <w:right w:val="none" w:sz="0" w:space="0" w:color="auto"/>
          </w:divBdr>
          <w:divsChild>
            <w:div w:id="792552690">
              <w:marLeft w:val="0"/>
              <w:marRight w:val="0"/>
              <w:marTop w:val="0"/>
              <w:marBottom w:val="0"/>
              <w:divBdr>
                <w:top w:val="none" w:sz="0" w:space="0" w:color="auto"/>
                <w:left w:val="none" w:sz="0" w:space="0" w:color="auto"/>
                <w:bottom w:val="none" w:sz="0" w:space="0" w:color="auto"/>
                <w:right w:val="none" w:sz="0" w:space="0" w:color="auto"/>
              </w:divBdr>
            </w:div>
          </w:divsChild>
        </w:div>
        <w:div w:id="1037312266">
          <w:marLeft w:val="0"/>
          <w:marRight w:val="0"/>
          <w:marTop w:val="0"/>
          <w:marBottom w:val="0"/>
          <w:divBdr>
            <w:top w:val="none" w:sz="0" w:space="0" w:color="auto"/>
            <w:left w:val="none" w:sz="0" w:space="0" w:color="auto"/>
            <w:bottom w:val="none" w:sz="0" w:space="0" w:color="auto"/>
            <w:right w:val="none" w:sz="0" w:space="0" w:color="auto"/>
          </w:divBdr>
        </w:div>
        <w:div w:id="91056139">
          <w:marLeft w:val="0"/>
          <w:marRight w:val="0"/>
          <w:marTop w:val="0"/>
          <w:marBottom w:val="0"/>
          <w:divBdr>
            <w:top w:val="none" w:sz="0" w:space="0" w:color="auto"/>
            <w:left w:val="none" w:sz="0" w:space="0" w:color="auto"/>
            <w:bottom w:val="none" w:sz="0" w:space="0" w:color="auto"/>
            <w:right w:val="none" w:sz="0" w:space="0" w:color="auto"/>
          </w:divBdr>
        </w:div>
        <w:div w:id="674653923">
          <w:marLeft w:val="0"/>
          <w:marRight w:val="0"/>
          <w:marTop w:val="0"/>
          <w:marBottom w:val="0"/>
          <w:divBdr>
            <w:top w:val="none" w:sz="0" w:space="0" w:color="auto"/>
            <w:left w:val="none" w:sz="0" w:space="0" w:color="auto"/>
            <w:bottom w:val="none" w:sz="0" w:space="0" w:color="auto"/>
            <w:right w:val="none" w:sz="0" w:space="0" w:color="auto"/>
          </w:divBdr>
        </w:div>
        <w:div w:id="768622476">
          <w:marLeft w:val="0"/>
          <w:marRight w:val="0"/>
          <w:marTop w:val="0"/>
          <w:marBottom w:val="0"/>
          <w:divBdr>
            <w:top w:val="none" w:sz="0" w:space="0" w:color="auto"/>
            <w:left w:val="none" w:sz="0" w:space="0" w:color="auto"/>
            <w:bottom w:val="none" w:sz="0" w:space="0" w:color="auto"/>
            <w:right w:val="none" w:sz="0" w:space="0" w:color="auto"/>
          </w:divBdr>
        </w:div>
        <w:div w:id="2109232538">
          <w:marLeft w:val="0"/>
          <w:marRight w:val="0"/>
          <w:marTop w:val="0"/>
          <w:marBottom w:val="0"/>
          <w:divBdr>
            <w:top w:val="none" w:sz="0" w:space="0" w:color="auto"/>
            <w:left w:val="none" w:sz="0" w:space="0" w:color="auto"/>
            <w:bottom w:val="none" w:sz="0" w:space="0" w:color="auto"/>
            <w:right w:val="none" w:sz="0" w:space="0" w:color="auto"/>
          </w:divBdr>
        </w:div>
      </w:divsChild>
    </w:div>
    <w:div w:id="258219943">
      <w:bodyDiv w:val="1"/>
      <w:marLeft w:val="0"/>
      <w:marRight w:val="0"/>
      <w:marTop w:val="0"/>
      <w:marBottom w:val="0"/>
      <w:divBdr>
        <w:top w:val="none" w:sz="0" w:space="0" w:color="auto"/>
        <w:left w:val="none" w:sz="0" w:space="0" w:color="auto"/>
        <w:bottom w:val="none" w:sz="0" w:space="0" w:color="auto"/>
        <w:right w:val="none" w:sz="0" w:space="0" w:color="auto"/>
      </w:divBdr>
      <w:divsChild>
        <w:div w:id="468284242">
          <w:marLeft w:val="0"/>
          <w:marRight w:val="0"/>
          <w:marTop w:val="120"/>
          <w:marBottom w:val="120"/>
          <w:divBdr>
            <w:top w:val="none" w:sz="0" w:space="0" w:color="auto"/>
            <w:left w:val="none" w:sz="0" w:space="0" w:color="auto"/>
            <w:bottom w:val="none" w:sz="0" w:space="0" w:color="auto"/>
            <w:right w:val="none" w:sz="0" w:space="0" w:color="auto"/>
          </w:divBdr>
          <w:divsChild>
            <w:div w:id="1019156772">
              <w:marLeft w:val="0"/>
              <w:marRight w:val="0"/>
              <w:marTop w:val="0"/>
              <w:marBottom w:val="0"/>
              <w:divBdr>
                <w:top w:val="none" w:sz="0" w:space="0" w:color="auto"/>
                <w:left w:val="none" w:sz="0" w:space="0" w:color="auto"/>
                <w:bottom w:val="none" w:sz="0" w:space="0" w:color="auto"/>
                <w:right w:val="none" w:sz="0" w:space="0" w:color="auto"/>
              </w:divBdr>
            </w:div>
          </w:divsChild>
        </w:div>
        <w:div w:id="756174108">
          <w:marLeft w:val="0"/>
          <w:marRight w:val="0"/>
          <w:marTop w:val="0"/>
          <w:marBottom w:val="0"/>
          <w:divBdr>
            <w:top w:val="none" w:sz="0" w:space="0" w:color="auto"/>
            <w:left w:val="none" w:sz="0" w:space="0" w:color="auto"/>
            <w:bottom w:val="none" w:sz="0" w:space="0" w:color="auto"/>
            <w:right w:val="none" w:sz="0" w:space="0" w:color="auto"/>
          </w:divBdr>
        </w:div>
        <w:div w:id="1220752345">
          <w:marLeft w:val="0"/>
          <w:marRight w:val="0"/>
          <w:marTop w:val="0"/>
          <w:marBottom w:val="0"/>
          <w:divBdr>
            <w:top w:val="none" w:sz="0" w:space="0" w:color="auto"/>
            <w:left w:val="none" w:sz="0" w:space="0" w:color="auto"/>
            <w:bottom w:val="none" w:sz="0" w:space="0" w:color="auto"/>
            <w:right w:val="none" w:sz="0" w:space="0" w:color="auto"/>
          </w:divBdr>
        </w:div>
        <w:div w:id="538666231">
          <w:marLeft w:val="0"/>
          <w:marRight w:val="0"/>
          <w:marTop w:val="0"/>
          <w:marBottom w:val="0"/>
          <w:divBdr>
            <w:top w:val="none" w:sz="0" w:space="0" w:color="auto"/>
            <w:left w:val="none" w:sz="0" w:space="0" w:color="auto"/>
            <w:bottom w:val="none" w:sz="0" w:space="0" w:color="auto"/>
            <w:right w:val="none" w:sz="0" w:space="0" w:color="auto"/>
          </w:divBdr>
        </w:div>
        <w:div w:id="2077047442">
          <w:marLeft w:val="0"/>
          <w:marRight w:val="0"/>
          <w:marTop w:val="0"/>
          <w:marBottom w:val="0"/>
          <w:divBdr>
            <w:top w:val="none" w:sz="0" w:space="0" w:color="auto"/>
            <w:left w:val="none" w:sz="0" w:space="0" w:color="auto"/>
            <w:bottom w:val="none" w:sz="0" w:space="0" w:color="auto"/>
            <w:right w:val="none" w:sz="0" w:space="0" w:color="auto"/>
          </w:divBdr>
        </w:div>
        <w:div w:id="167599071">
          <w:marLeft w:val="0"/>
          <w:marRight w:val="0"/>
          <w:marTop w:val="0"/>
          <w:marBottom w:val="0"/>
          <w:divBdr>
            <w:top w:val="none" w:sz="0" w:space="0" w:color="auto"/>
            <w:left w:val="none" w:sz="0" w:space="0" w:color="auto"/>
            <w:bottom w:val="none" w:sz="0" w:space="0" w:color="auto"/>
            <w:right w:val="none" w:sz="0" w:space="0" w:color="auto"/>
          </w:divBdr>
        </w:div>
      </w:divsChild>
    </w:div>
    <w:div w:id="262348400">
      <w:bodyDiv w:val="1"/>
      <w:marLeft w:val="0"/>
      <w:marRight w:val="0"/>
      <w:marTop w:val="0"/>
      <w:marBottom w:val="0"/>
      <w:divBdr>
        <w:top w:val="none" w:sz="0" w:space="0" w:color="auto"/>
        <w:left w:val="none" w:sz="0" w:space="0" w:color="auto"/>
        <w:bottom w:val="none" w:sz="0" w:space="0" w:color="auto"/>
        <w:right w:val="none" w:sz="0" w:space="0" w:color="auto"/>
      </w:divBdr>
      <w:divsChild>
        <w:div w:id="1463690839">
          <w:marLeft w:val="547"/>
          <w:marRight w:val="0"/>
          <w:marTop w:val="134"/>
          <w:marBottom w:val="0"/>
          <w:divBdr>
            <w:top w:val="none" w:sz="0" w:space="0" w:color="auto"/>
            <w:left w:val="none" w:sz="0" w:space="0" w:color="auto"/>
            <w:bottom w:val="none" w:sz="0" w:space="0" w:color="auto"/>
            <w:right w:val="none" w:sz="0" w:space="0" w:color="auto"/>
          </w:divBdr>
        </w:div>
        <w:div w:id="1842430150">
          <w:marLeft w:val="547"/>
          <w:marRight w:val="0"/>
          <w:marTop w:val="134"/>
          <w:marBottom w:val="0"/>
          <w:divBdr>
            <w:top w:val="none" w:sz="0" w:space="0" w:color="auto"/>
            <w:left w:val="none" w:sz="0" w:space="0" w:color="auto"/>
            <w:bottom w:val="none" w:sz="0" w:space="0" w:color="auto"/>
            <w:right w:val="none" w:sz="0" w:space="0" w:color="auto"/>
          </w:divBdr>
        </w:div>
      </w:divsChild>
    </w:div>
    <w:div w:id="308175369">
      <w:bodyDiv w:val="1"/>
      <w:marLeft w:val="0"/>
      <w:marRight w:val="0"/>
      <w:marTop w:val="0"/>
      <w:marBottom w:val="0"/>
      <w:divBdr>
        <w:top w:val="none" w:sz="0" w:space="0" w:color="auto"/>
        <w:left w:val="none" w:sz="0" w:space="0" w:color="auto"/>
        <w:bottom w:val="none" w:sz="0" w:space="0" w:color="auto"/>
        <w:right w:val="none" w:sz="0" w:space="0" w:color="auto"/>
      </w:divBdr>
      <w:divsChild>
        <w:div w:id="2041196699">
          <w:marLeft w:val="0"/>
          <w:marRight w:val="0"/>
          <w:marTop w:val="120"/>
          <w:marBottom w:val="120"/>
          <w:divBdr>
            <w:top w:val="none" w:sz="0" w:space="0" w:color="auto"/>
            <w:left w:val="none" w:sz="0" w:space="0" w:color="auto"/>
            <w:bottom w:val="none" w:sz="0" w:space="0" w:color="auto"/>
            <w:right w:val="none" w:sz="0" w:space="0" w:color="auto"/>
          </w:divBdr>
          <w:divsChild>
            <w:div w:id="350761000">
              <w:marLeft w:val="0"/>
              <w:marRight w:val="0"/>
              <w:marTop w:val="0"/>
              <w:marBottom w:val="0"/>
              <w:divBdr>
                <w:top w:val="none" w:sz="0" w:space="0" w:color="auto"/>
                <w:left w:val="none" w:sz="0" w:space="0" w:color="auto"/>
                <w:bottom w:val="none" w:sz="0" w:space="0" w:color="auto"/>
                <w:right w:val="none" w:sz="0" w:space="0" w:color="auto"/>
              </w:divBdr>
            </w:div>
          </w:divsChild>
        </w:div>
        <w:div w:id="872959006">
          <w:marLeft w:val="0"/>
          <w:marRight w:val="0"/>
          <w:marTop w:val="0"/>
          <w:marBottom w:val="0"/>
          <w:divBdr>
            <w:top w:val="none" w:sz="0" w:space="0" w:color="auto"/>
            <w:left w:val="none" w:sz="0" w:space="0" w:color="auto"/>
            <w:bottom w:val="none" w:sz="0" w:space="0" w:color="auto"/>
            <w:right w:val="none" w:sz="0" w:space="0" w:color="auto"/>
          </w:divBdr>
        </w:div>
        <w:div w:id="873620652">
          <w:marLeft w:val="0"/>
          <w:marRight w:val="0"/>
          <w:marTop w:val="0"/>
          <w:marBottom w:val="0"/>
          <w:divBdr>
            <w:top w:val="none" w:sz="0" w:space="0" w:color="auto"/>
            <w:left w:val="none" w:sz="0" w:space="0" w:color="auto"/>
            <w:bottom w:val="none" w:sz="0" w:space="0" w:color="auto"/>
            <w:right w:val="none" w:sz="0" w:space="0" w:color="auto"/>
          </w:divBdr>
        </w:div>
        <w:div w:id="1070882126">
          <w:marLeft w:val="0"/>
          <w:marRight w:val="0"/>
          <w:marTop w:val="0"/>
          <w:marBottom w:val="0"/>
          <w:divBdr>
            <w:top w:val="none" w:sz="0" w:space="0" w:color="auto"/>
            <w:left w:val="none" w:sz="0" w:space="0" w:color="auto"/>
            <w:bottom w:val="none" w:sz="0" w:space="0" w:color="auto"/>
            <w:right w:val="none" w:sz="0" w:space="0" w:color="auto"/>
          </w:divBdr>
        </w:div>
        <w:div w:id="300036914">
          <w:marLeft w:val="0"/>
          <w:marRight w:val="0"/>
          <w:marTop w:val="0"/>
          <w:marBottom w:val="0"/>
          <w:divBdr>
            <w:top w:val="none" w:sz="0" w:space="0" w:color="auto"/>
            <w:left w:val="none" w:sz="0" w:space="0" w:color="auto"/>
            <w:bottom w:val="none" w:sz="0" w:space="0" w:color="auto"/>
            <w:right w:val="none" w:sz="0" w:space="0" w:color="auto"/>
          </w:divBdr>
        </w:div>
      </w:divsChild>
    </w:div>
    <w:div w:id="321011523">
      <w:bodyDiv w:val="1"/>
      <w:marLeft w:val="0"/>
      <w:marRight w:val="0"/>
      <w:marTop w:val="0"/>
      <w:marBottom w:val="0"/>
      <w:divBdr>
        <w:top w:val="none" w:sz="0" w:space="0" w:color="auto"/>
        <w:left w:val="none" w:sz="0" w:space="0" w:color="auto"/>
        <w:bottom w:val="none" w:sz="0" w:space="0" w:color="auto"/>
        <w:right w:val="none" w:sz="0" w:space="0" w:color="auto"/>
      </w:divBdr>
      <w:divsChild>
        <w:div w:id="1389232238">
          <w:marLeft w:val="0"/>
          <w:marRight w:val="0"/>
          <w:marTop w:val="0"/>
          <w:marBottom w:val="0"/>
          <w:divBdr>
            <w:top w:val="none" w:sz="0" w:space="0" w:color="auto"/>
            <w:left w:val="none" w:sz="0" w:space="0" w:color="auto"/>
            <w:bottom w:val="none" w:sz="0" w:space="0" w:color="auto"/>
            <w:right w:val="none" w:sz="0" w:space="0" w:color="auto"/>
          </w:divBdr>
          <w:divsChild>
            <w:div w:id="1241671439">
              <w:marLeft w:val="-3840"/>
              <w:marRight w:val="0"/>
              <w:marTop w:val="0"/>
              <w:marBottom w:val="0"/>
              <w:divBdr>
                <w:top w:val="none" w:sz="0" w:space="0" w:color="auto"/>
                <w:left w:val="none" w:sz="0" w:space="0" w:color="auto"/>
                <w:bottom w:val="none" w:sz="0" w:space="0" w:color="auto"/>
                <w:right w:val="none" w:sz="0" w:space="0" w:color="auto"/>
              </w:divBdr>
              <w:divsChild>
                <w:div w:id="816996631">
                  <w:marLeft w:val="15"/>
                  <w:marRight w:val="0"/>
                  <w:marTop w:val="0"/>
                  <w:marBottom w:val="0"/>
                  <w:divBdr>
                    <w:top w:val="none" w:sz="0" w:space="0" w:color="auto"/>
                    <w:left w:val="none" w:sz="0" w:space="0" w:color="auto"/>
                    <w:bottom w:val="none" w:sz="0" w:space="0" w:color="auto"/>
                    <w:right w:val="none" w:sz="0" w:space="0" w:color="auto"/>
                  </w:divBdr>
                  <w:divsChild>
                    <w:div w:id="659113263">
                      <w:marLeft w:val="3840"/>
                      <w:marRight w:val="0"/>
                      <w:marTop w:val="0"/>
                      <w:marBottom w:val="0"/>
                      <w:divBdr>
                        <w:top w:val="none" w:sz="0" w:space="0" w:color="auto"/>
                        <w:left w:val="none" w:sz="0" w:space="0" w:color="auto"/>
                        <w:bottom w:val="none" w:sz="0" w:space="0" w:color="auto"/>
                        <w:right w:val="none" w:sz="0" w:space="0" w:color="auto"/>
                      </w:divBdr>
                      <w:divsChild>
                        <w:div w:id="2091847125">
                          <w:marLeft w:val="0"/>
                          <w:marRight w:val="0"/>
                          <w:marTop w:val="0"/>
                          <w:marBottom w:val="0"/>
                          <w:divBdr>
                            <w:top w:val="none" w:sz="0" w:space="0" w:color="auto"/>
                            <w:left w:val="none" w:sz="0" w:space="0" w:color="auto"/>
                            <w:bottom w:val="none" w:sz="0" w:space="0" w:color="auto"/>
                            <w:right w:val="none" w:sz="0" w:space="0" w:color="auto"/>
                          </w:divBdr>
                          <w:divsChild>
                            <w:div w:id="2076663323">
                              <w:marLeft w:val="216"/>
                              <w:marRight w:val="0"/>
                              <w:marTop w:val="0"/>
                              <w:marBottom w:val="216"/>
                              <w:divBdr>
                                <w:top w:val="none" w:sz="0" w:space="0" w:color="auto"/>
                                <w:left w:val="none" w:sz="0" w:space="0" w:color="auto"/>
                                <w:bottom w:val="none" w:sz="0" w:space="0" w:color="auto"/>
                                <w:right w:val="none" w:sz="0" w:space="0" w:color="auto"/>
                              </w:divBdr>
                              <w:divsChild>
                                <w:div w:id="1263026476">
                                  <w:marLeft w:val="0"/>
                                  <w:marRight w:val="0"/>
                                  <w:marTop w:val="120"/>
                                  <w:marBottom w:val="120"/>
                                  <w:divBdr>
                                    <w:top w:val="none" w:sz="0" w:space="0" w:color="auto"/>
                                    <w:left w:val="none" w:sz="0" w:space="0" w:color="auto"/>
                                    <w:bottom w:val="none" w:sz="0" w:space="0" w:color="auto"/>
                                    <w:right w:val="none" w:sz="0" w:space="0" w:color="auto"/>
                                  </w:divBdr>
                                  <w:divsChild>
                                    <w:div w:id="409351270">
                                      <w:marLeft w:val="0"/>
                                      <w:marRight w:val="0"/>
                                      <w:marTop w:val="0"/>
                                      <w:marBottom w:val="0"/>
                                      <w:divBdr>
                                        <w:top w:val="none" w:sz="0" w:space="0" w:color="auto"/>
                                        <w:left w:val="none" w:sz="0" w:space="0" w:color="auto"/>
                                        <w:bottom w:val="none" w:sz="0" w:space="0" w:color="auto"/>
                                        <w:right w:val="none" w:sz="0" w:space="0" w:color="auto"/>
                                      </w:divBdr>
                                    </w:div>
                                  </w:divsChild>
                                </w:div>
                                <w:div w:id="1310867650">
                                  <w:marLeft w:val="0"/>
                                  <w:marRight w:val="0"/>
                                  <w:marTop w:val="0"/>
                                  <w:marBottom w:val="0"/>
                                  <w:divBdr>
                                    <w:top w:val="none" w:sz="0" w:space="0" w:color="auto"/>
                                    <w:left w:val="none" w:sz="0" w:space="0" w:color="auto"/>
                                    <w:bottom w:val="none" w:sz="0" w:space="0" w:color="auto"/>
                                    <w:right w:val="none" w:sz="0" w:space="0" w:color="auto"/>
                                  </w:divBdr>
                                </w:div>
                                <w:div w:id="2035113289">
                                  <w:marLeft w:val="0"/>
                                  <w:marRight w:val="0"/>
                                  <w:marTop w:val="0"/>
                                  <w:marBottom w:val="0"/>
                                  <w:divBdr>
                                    <w:top w:val="none" w:sz="0" w:space="0" w:color="auto"/>
                                    <w:left w:val="none" w:sz="0" w:space="0" w:color="auto"/>
                                    <w:bottom w:val="none" w:sz="0" w:space="0" w:color="auto"/>
                                    <w:right w:val="none" w:sz="0" w:space="0" w:color="auto"/>
                                  </w:divBdr>
                                </w:div>
                                <w:div w:id="1297687775">
                                  <w:marLeft w:val="0"/>
                                  <w:marRight w:val="0"/>
                                  <w:marTop w:val="0"/>
                                  <w:marBottom w:val="0"/>
                                  <w:divBdr>
                                    <w:top w:val="none" w:sz="0" w:space="0" w:color="auto"/>
                                    <w:left w:val="none" w:sz="0" w:space="0" w:color="auto"/>
                                    <w:bottom w:val="none" w:sz="0" w:space="0" w:color="auto"/>
                                    <w:right w:val="none" w:sz="0" w:space="0" w:color="auto"/>
                                  </w:divBdr>
                                </w:div>
                                <w:div w:id="16926261">
                                  <w:marLeft w:val="0"/>
                                  <w:marRight w:val="0"/>
                                  <w:marTop w:val="0"/>
                                  <w:marBottom w:val="0"/>
                                  <w:divBdr>
                                    <w:top w:val="none" w:sz="0" w:space="0" w:color="auto"/>
                                    <w:left w:val="none" w:sz="0" w:space="0" w:color="auto"/>
                                    <w:bottom w:val="none" w:sz="0" w:space="0" w:color="auto"/>
                                    <w:right w:val="none" w:sz="0" w:space="0" w:color="auto"/>
                                  </w:divBdr>
                                </w:div>
                                <w:div w:id="1944072032">
                                  <w:marLeft w:val="0"/>
                                  <w:marRight w:val="0"/>
                                  <w:marTop w:val="0"/>
                                  <w:marBottom w:val="0"/>
                                  <w:divBdr>
                                    <w:top w:val="none" w:sz="0" w:space="0" w:color="auto"/>
                                    <w:left w:val="none" w:sz="0" w:space="0" w:color="auto"/>
                                    <w:bottom w:val="none" w:sz="0" w:space="0" w:color="auto"/>
                                    <w:right w:val="none" w:sz="0" w:space="0" w:color="auto"/>
                                  </w:divBdr>
                                </w:div>
                              </w:divsChild>
                            </w:div>
                            <w:div w:id="28458257">
                              <w:marLeft w:val="216"/>
                              <w:marRight w:val="0"/>
                              <w:marTop w:val="0"/>
                              <w:marBottom w:val="216"/>
                              <w:divBdr>
                                <w:top w:val="none" w:sz="0" w:space="0" w:color="auto"/>
                                <w:left w:val="none" w:sz="0" w:space="0" w:color="auto"/>
                                <w:bottom w:val="none" w:sz="0" w:space="0" w:color="auto"/>
                                <w:right w:val="none" w:sz="0" w:space="0" w:color="auto"/>
                              </w:divBdr>
                              <w:divsChild>
                                <w:div w:id="1660766646">
                                  <w:marLeft w:val="0"/>
                                  <w:marRight w:val="0"/>
                                  <w:marTop w:val="120"/>
                                  <w:marBottom w:val="120"/>
                                  <w:divBdr>
                                    <w:top w:val="none" w:sz="0" w:space="0" w:color="auto"/>
                                    <w:left w:val="none" w:sz="0" w:space="0" w:color="auto"/>
                                    <w:bottom w:val="none" w:sz="0" w:space="0" w:color="auto"/>
                                    <w:right w:val="none" w:sz="0" w:space="0" w:color="auto"/>
                                  </w:divBdr>
                                  <w:divsChild>
                                    <w:div w:id="1735276587">
                                      <w:marLeft w:val="0"/>
                                      <w:marRight w:val="0"/>
                                      <w:marTop w:val="0"/>
                                      <w:marBottom w:val="0"/>
                                      <w:divBdr>
                                        <w:top w:val="none" w:sz="0" w:space="0" w:color="auto"/>
                                        <w:left w:val="none" w:sz="0" w:space="0" w:color="auto"/>
                                        <w:bottom w:val="none" w:sz="0" w:space="0" w:color="auto"/>
                                        <w:right w:val="none" w:sz="0" w:space="0" w:color="auto"/>
                                      </w:divBdr>
                                    </w:div>
                                  </w:divsChild>
                                </w:div>
                                <w:div w:id="1935087090">
                                  <w:marLeft w:val="0"/>
                                  <w:marRight w:val="0"/>
                                  <w:marTop w:val="0"/>
                                  <w:marBottom w:val="0"/>
                                  <w:divBdr>
                                    <w:top w:val="none" w:sz="0" w:space="0" w:color="auto"/>
                                    <w:left w:val="none" w:sz="0" w:space="0" w:color="auto"/>
                                    <w:bottom w:val="none" w:sz="0" w:space="0" w:color="auto"/>
                                    <w:right w:val="none" w:sz="0" w:space="0" w:color="auto"/>
                                  </w:divBdr>
                                </w:div>
                                <w:div w:id="98531217">
                                  <w:marLeft w:val="0"/>
                                  <w:marRight w:val="0"/>
                                  <w:marTop w:val="0"/>
                                  <w:marBottom w:val="0"/>
                                  <w:divBdr>
                                    <w:top w:val="none" w:sz="0" w:space="0" w:color="auto"/>
                                    <w:left w:val="none" w:sz="0" w:space="0" w:color="auto"/>
                                    <w:bottom w:val="none" w:sz="0" w:space="0" w:color="auto"/>
                                    <w:right w:val="none" w:sz="0" w:space="0" w:color="auto"/>
                                  </w:divBdr>
                                </w:div>
                                <w:div w:id="567376818">
                                  <w:marLeft w:val="0"/>
                                  <w:marRight w:val="0"/>
                                  <w:marTop w:val="0"/>
                                  <w:marBottom w:val="0"/>
                                  <w:divBdr>
                                    <w:top w:val="none" w:sz="0" w:space="0" w:color="auto"/>
                                    <w:left w:val="none" w:sz="0" w:space="0" w:color="auto"/>
                                    <w:bottom w:val="none" w:sz="0" w:space="0" w:color="auto"/>
                                    <w:right w:val="none" w:sz="0" w:space="0" w:color="auto"/>
                                  </w:divBdr>
                                </w:div>
                                <w:div w:id="60755005">
                                  <w:marLeft w:val="0"/>
                                  <w:marRight w:val="0"/>
                                  <w:marTop w:val="0"/>
                                  <w:marBottom w:val="0"/>
                                  <w:divBdr>
                                    <w:top w:val="none" w:sz="0" w:space="0" w:color="auto"/>
                                    <w:left w:val="none" w:sz="0" w:space="0" w:color="auto"/>
                                    <w:bottom w:val="none" w:sz="0" w:space="0" w:color="auto"/>
                                    <w:right w:val="none" w:sz="0" w:space="0" w:color="auto"/>
                                  </w:divBdr>
                                </w:div>
                                <w:div w:id="141385768">
                                  <w:marLeft w:val="0"/>
                                  <w:marRight w:val="0"/>
                                  <w:marTop w:val="0"/>
                                  <w:marBottom w:val="0"/>
                                  <w:divBdr>
                                    <w:top w:val="none" w:sz="0" w:space="0" w:color="auto"/>
                                    <w:left w:val="none" w:sz="0" w:space="0" w:color="auto"/>
                                    <w:bottom w:val="none" w:sz="0" w:space="0" w:color="auto"/>
                                    <w:right w:val="none" w:sz="0" w:space="0" w:color="auto"/>
                                  </w:divBdr>
                                </w:div>
                              </w:divsChild>
                            </w:div>
                            <w:div w:id="592204035">
                              <w:marLeft w:val="216"/>
                              <w:marRight w:val="0"/>
                              <w:marTop w:val="0"/>
                              <w:marBottom w:val="216"/>
                              <w:divBdr>
                                <w:top w:val="none" w:sz="0" w:space="0" w:color="auto"/>
                                <w:left w:val="none" w:sz="0" w:space="0" w:color="auto"/>
                                <w:bottom w:val="none" w:sz="0" w:space="0" w:color="auto"/>
                                <w:right w:val="none" w:sz="0" w:space="0" w:color="auto"/>
                              </w:divBdr>
                              <w:divsChild>
                                <w:div w:id="2005427148">
                                  <w:marLeft w:val="0"/>
                                  <w:marRight w:val="0"/>
                                  <w:marTop w:val="120"/>
                                  <w:marBottom w:val="120"/>
                                  <w:divBdr>
                                    <w:top w:val="none" w:sz="0" w:space="0" w:color="auto"/>
                                    <w:left w:val="none" w:sz="0" w:space="0" w:color="auto"/>
                                    <w:bottom w:val="none" w:sz="0" w:space="0" w:color="auto"/>
                                    <w:right w:val="none" w:sz="0" w:space="0" w:color="auto"/>
                                  </w:divBdr>
                                  <w:divsChild>
                                    <w:div w:id="1345938949">
                                      <w:marLeft w:val="0"/>
                                      <w:marRight w:val="0"/>
                                      <w:marTop w:val="0"/>
                                      <w:marBottom w:val="0"/>
                                      <w:divBdr>
                                        <w:top w:val="none" w:sz="0" w:space="0" w:color="auto"/>
                                        <w:left w:val="none" w:sz="0" w:space="0" w:color="auto"/>
                                        <w:bottom w:val="none" w:sz="0" w:space="0" w:color="auto"/>
                                        <w:right w:val="none" w:sz="0" w:space="0" w:color="auto"/>
                                      </w:divBdr>
                                    </w:div>
                                  </w:divsChild>
                                </w:div>
                                <w:div w:id="755637396">
                                  <w:marLeft w:val="0"/>
                                  <w:marRight w:val="0"/>
                                  <w:marTop w:val="0"/>
                                  <w:marBottom w:val="0"/>
                                  <w:divBdr>
                                    <w:top w:val="none" w:sz="0" w:space="0" w:color="auto"/>
                                    <w:left w:val="none" w:sz="0" w:space="0" w:color="auto"/>
                                    <w:bottom w:val="none" w:sz="0" w:space="0" w:color="auto"/>
                                    <w:right w:val="none" w:sz="0" w:space="0" w:color="auto"/>
                                  </w:divBdr>
                                </w:div>
                                <w:div w:id="2014912016">
                                  <w:marLeft w:val="0"/>
                                  <w:marRight w:val="0"/>
                                  <w:marTop w:val="0"/>
                                  <w:marBottom w:val="0"/>
                                  <w:divBdr>
                                    <w:top w:val="none" w:sz="0" w:space="0" w:color="auto"/>
                                    <w:left w:val="none" w:sz="0" w:space="0" w:color="auto"/>
                                    <w:bottom w:val="none" w:sz="0" w:space="0" w:color="auto"/>
                                    <w:right w:val="none" w:sz="0" w:space="0" w:color="auto"/>
                                  </w:divBdr>
                                </w:div>
                                <w:div w:id="1758162866">
                                  <w:marLeft w:val="0"/>
                                  <w:marRight w:val="0"/>
                                  <w:marTop w:val="0"/>
                                  <w:marBottom w:val="0"/>
                                  <w:divBdr>
                                    <w:top w:val="none" w:sz="0" w:space="0" w:color="auto"/>
                                    <w:left w:val="none" w:sz="0" w:space="0" w:color="auto"/>
                                    <w:bottom w:val="none" w:sz="0" w:space="0" w:color="auto"/>
                                    <w:right w:val="none" w:sz="0" w:space="0" w:color="auto"/>
                                  </w:divBdr>
                                </w:div>
                                <w:div w:id="764155775">
                                  <w:marLeft w:val="0"/>
                                  <w:marRight w:val="0"/>
                                  <w:marTop w:val="0"/>
                                  <w:marBottom w:val="0"/>
                                  <w:divBdr>
                                    <w:top w:val="none" w:sz="0" w:space="0" w:color="auto"/>
                                    <w:left w:val="none" w:sz="0" w:space="0" w:color="auto"/>
                                    <w:bottom w:val="none" w:sz="0" w:space="0" w:color="auto"/>
                                    <w:right w:val="none" w:sz="0" w:space="0" w:color="auto"/>
                                  </w:divBdr>
                                </w:div>
                                <w:div w:id="1804081471">
                                  <w:marLeft w:val="0"/>
                                  <w:marRight w:val="0"/>
                                  <w:marTop w:val="0"/>
                                  <w:marBottom w:val="0"/>
                                  <w:divBdr>
                                    <w:top w:val="none" w:sz="0" w:space="0" w:color="auto"/>
                                    <w:left w:val="none" w:sz="0" w:space="0" w:color="auto"/>
                                    <w:bottom w:val="none" w:sz="0" w:space="0" w:color="auto"/>
                                    <w:right w:val="none" w:sz="0" w:space="0" w:color="auto"/>
                                  </w:divBdr>
                                </w:div>
                              </w:divsChild>
                            </w:div>
                            <w:div w:id="369111853">
                              <w:marLeft w:val="216"/>
                              <w:marRight w:val="0"/>
                              <w:marTop w:val="0"/>
                              <w:marBottom w:val="216"/>
                              <w:divBdr>
                                <w:top w:val="none" w:sz="0" w:space="0" w:color="auto"/>
                                <w:left w:val="none" w:sz="0" w:space="0" w:color="auto"/>
                                <w:bottom w:val="none" w:sz="0" w:space="0" w:color="auto"/>
                                <w:right w:val="none" w:sz="0" w:space="0" w:color="auto"/>
                              </w:divBdr>
                              <w:divsChild>
                                <w:div w:id="2046438422">
                                  <w:marLeft w:val="0"/>
                                  <w:marRight w:val="0"/>
                                  <w:marTop w:val="120"/>
                                  <w:marBottom w:val="120"/>
                                  <w:divBdr>
                                    <w:top w:val="none" w:sz="0" w:space="0" w:color="auto"/>
                                    <w:left w:val="none" w:sz="0" w:space="0" w:color="auto"/>
                                    <w:bottom w:val="none" w:sz="0" w:space="0" w:color="auto"/>
                                    <w:right w:val="none" w:sz="0" w:space="0" w:color="auto"/>
                                  </w:divBdr>
                                  <w:divsChild>
                                    <w:div w:id="163711970">
                                      <w:marLeft w:val="0"/>
                                      <w:marRight w:val="0"/>
                                      <w:marTop w:val="0"/>
                                      <w:marBottom w:val="0"/>
                                      <w:divBdr>
                                        <w:top w:val="none" w:sz="0" w:space="0" w:color="auto"/>
                                        <w:left w:val="none" w:sz="0" w:space="0" w:color="auto"/>
                                        <w:bottom w:val="none" w:sz="0" w:space="0" w:color="auto"/>
                                        <w:right w:val="none" w:sz="0" w:space="0" w:color="auto"/>
                                      </w:divBdr>
                                    </w:div>
                                  </w:divsChild>
                                </w:div>
                                <w:div w:id="1596472682">
                                  <w:marLeft w:val="0"/>
                                  <w:marRight w:val="0"/>
                                  <w:marTop w:val="0"/>
                                  <w:marBottom w:val="0"/>
                                  <w:divBdr>
                                    <w:top w:val="none" w:sz="0" w:space="0" w:color="auto"/>
                                    <w:left w:val="none" w:sz="0" w:space="0" w:color="auto"/>
                                    <w:bottom w:val="none" w:sz="0" w:space="0" w:color="auto"/>
                                    <w:right w:val="none" w:sz="0" w:space="0" w:color="auto"/>
                                  </w:divBdr>
                                </w:div>
                                <w:div w:id="647590714">
                                  <w:marLeft w:val="0"/>
                                  <w:marRight w:val="0"/>
                                  <w:marTop w:val="0"/>
                                  <w:marBottom w:val="0"/>
                                  <w:divBdr>
                                    <w:top w:val="none" w:sz="0" w:space="0" w:color="auto"/>
                                    <w:left w:val="none" w:sz="0" w:space="0" w:color="auto"/>
                                    <w:bottom w:val="none" w:sz="0" w:space="0" w:color="auto"/>
                                    <w:right w:val="none" w:sz="0" w:space="0" w:color="auto"/>
                                  </w:divBdr>
                                </w:div>
                                <w:div w:id="524442418">
                                  <w:marLeft w:val="0"/>
                                  <w:marRight w:val="0"/>
                                  <w:marTop w:val="0"/>
                                  <w:marBottom w:val="0"/>
                                  <w:divBdr>
                                    <w:top w:val="none" w:sz="0" w:space="0" w:color="auto"/>
                                    <w:left w:val="none" w:sz="0" w:space="0" w:color="auto"/>
                                    <w:bottom w:val="none" w:sz="0" w:space="0" w:color="auto"/>
                                    <w:right w:val="none" w:sz="0" w:space="0" w:color="auto"/>
                                  </w:divBdr>
                                </w:div>
                                <w:div w:id="554586530">
                                  <w:marLeft w:val="0"/>
                                  <w:marRight w:val="0"/>
                                  <w:marTop w:val="0"/>
                                  <w:marBottom w:val="0"/>
                                  <w:divBdr>
                                    <w:top w:val="none" w:sz="0" w:space="0" w:color="auto"/>
                                    <w:left w:val="none" w:sz="0" w:space="0" w:color="auto"/>
                                    <w:bottom w:val="none" w:sz="0" w:space="0" w:color="auto"/>
                                    <w:right w:val="none" w:sz="0" w:space="0" w:color="auto"/>
                                  </w:divBdr>
                                </w:div>
                                <w:div w:id="1339966259">
                                  <w:marLeft w:val="0"/>
                                  <w:marRight w:val="0"/>
                                  <w:marTop w:val="0"/>
                                  <w:marBottom w:val="0"/>
                                  <w:divBdr>
                                    <w:top w:val="none" w:sz="0" w:space="0" w:color="auto"/>
                                    <w:left w:val="none" w:sz="0" w:space="0" w:color="auto"/>
                                    <w:bottom w:val="none" w:sz="0" w:space="0" w:color="auto"/>
                                    <w:right w:val="none" w:sz="0" w:space="0" w:color="auto"/>
                                  </w:divBdr>
                                </w:div>
                              </w:divsChild>
                            </w:div>
                            <w:div w:id="2114786893">
                              <w:marLeft w:val="216"/>
                              <w:marRight w:val="0"/>
                              <w:marTop w:val="0"/>
                              <w:marBottom w:val="216"/>
                              <w:divBdr>
                                <w:top w:val="none" w:sz="0" w:space="0" w:color="auto"/>
                                <w:left w:val="none" w:sz="0" w:space="0" w:color="auto"/>
                                <w:bottom w:val="none" w:sz="0" w:space="0" w:color="auto"/>
                                <w:right w:val="none" w:sz="0" w:space="0" w:color="auto"/>
                              </w:divBdr>
                              <w:divsChild>
                                <w:div w:id="1887797060">
                                  <w:marLeft w:val="0"/>
                                  <w:marRight w:val="0"/>
                                  <w:marTop w:val="120"/>
                                  <w:marBottom w:val="120"/>
                                  <w:divBdr>
                                    <w:top w:val="none" w:sz="0" w:space="0" w:color="auto"/>
                                    <w:left w:val="none" w:sz="0" w:space="0" w:color="auto"/>
                                    <w:bottom w:val="none" w:sz="0" w:space="0" w:color="auto"/>
                                    <w:right w:val="none" w:sz="0" w:space="0" w:color="auto"/>
                                  </w:divBdr>
                                  <w:divsChild>
                                    <w:div w:id="1301837855">
                                      <w:marLeft w:val="0"/>
                                      <w:marRight w:val="0"/>
                                      <w:marTop w:val="0"/>
                                      <w:marBottom w:val="0"/>
                                      <w:divBdr>
                                        <w:top w:val="none" w:sz="0" w:space="0" w:color="auto"/>
                                        <w:left w:val="none" w:sz="0" w:space="0" w:color="auto"/>
                                        <w:bottom w:val="none" w:sz="0" w:space="0" w:color="auto"/>
                                        <w:right w:val="none" w:sz="0" w:space="0" w:color="auto"/>
                                      </w:divBdr>
                                    </w:div>
                                  </w:divsChild>
                                </w:div>
                                <w:div w:id="97218417">
                                  <w:marLeft w:val="0"/>
                                  <w:marRight w:val="0"/>
                                  <w:marTop w:val="0"/>
                                  <w:marBottom w:val="0"/>
                                  <w:divBdr>
                                    <w:top w:val="none" w:sz="0" w:space="0" w:color="auto"/>
                                    <w:left w:val="none" w:sz="0" w:space="0" w:color="auto"/>
                                    <w:bottom w:val="none" w:sz="0" w:space="0" w:color="auto"/>
                                    <w:right w:val="none" w:sz="0" w:space="0" w:color="auto"/>
                                  </w:divBdr>
                                </w:div>
                                <w:div w:id="1644963199">
                                  <w:marLeft w:val="0"/>
                                  <w:marRight w:val="0"/>
                                  <w:marTop w:val="0"/>
                                  <w:marBottom w:val="0"/>
                                  <w:divBdr>
                                    <w:top w:val="none" w:sz="0" w:space="0" w:color="auto"/>
                                    <w:left w:val="none" w:sz="0" w:space="0" w:color="auto"/>
                                    <w:bottom w:val="none" w:sz="0" w:space="0" w:color="auto"/>
                                    <w:right w:val="none" w:sz="0" w:space="0" w:color="auto"/>
                                  </w:divBdr>
                                </w:div>
                                <w:div w:id="20086465">
                                  <w:marLeft w:val="0"/>
                                  <w:marRight w:val="0"/>
                                  <w:marTop w:val="0"/>
                                  <w:marBottom w:val="0"/>
                                  <w:divBdr>
                                    <w:top w:val="none" w:sz="0" w:space="0" w:color="auto"/>
                                    <w:left w:val="none" w:sz="0" w:space="0" w:color="auto"/>
                                    <w:bottom w:val="none" w:sz="0" w:space="0" w:color="auto"/>
                                    <w:right w:val="none" w:sz="0" w:space="0" w:color="auto"/>
                                  </w:divBdr>
                                </w:div>
                                <w:div w:id="1386493349">
                                  <w:marLeft w:val="0"/>
                                  <w:marRight w:val="0"/>
                                  <w:marTop w:val="0"/>
                                  <w:marBottom w:val="0"/>
                                  <w:divBdr>
                                    <w:top w:val="none" w:sz="0" w:space="0" w:color="auto"/>
                                    <w:left w:val="none" w:sz="0" w:space="0" w:color="auto"/>
                                    <w:bottom w:val="none" w:sz="0" w:space="0" w:color="auto"/>
                                    <w:right w:val="none" w:sz="0" w:space="0" w:color="auto"/>
                                  </w:divBdr>
                                </w:div>
                                <w:div w:id="331877030">
                                  <w:marLeft w:val="0"/>
                                  <w:marRight w:val="0"/>
                                  <w:marTop w:val="0"/>
                                  <w:marBottom w:val="0"/>
                                  <w:divBdr>
                                    <w:top w:val="none" w:sz="0" w:space="0" w:color="auto"/>
                                    <w:left w:val="none" w:sz="0" w:space="0" w:color="auto"/>
                                    <w:bottom w:val="none" w:sz="0" w:space="0" w:color="auto"/>
                                    <w:right w:val="none" w:sz="0" w:space="0" w:color="auto"/>
                                  </w:divBdr>
                                </w:div>
                              </w:divsChild>
                            </w:div>
                            <w:div w:id="1648437056">
                              <w:marLeft w:val="216"/>
                              <w:marRight w:val="0"/>
                              <w:marTop w:val="0"/>
                              <w:marBottom w:val="216"/>
                              <w:divBdr>
                                <w:top w:val="none" w:sz="0" w:space="0" w:color="auto"/>
                                <w:left w:val="none" w:sz="0" w:space="0" w:color="auto"/>
                                <w:bottom w:val="none" w:sz="0" w:space="0" w:color="auto"/>
                                <w:right w:val="none" w:sz="0" w:space="0" w:color="auto"/>
                              </w:divBdr>
                              <w:divsChild>
                                <w:div w:id="421993993">
                                  <w:marLeft w:val="0"/>
                                  <w:marRight w:val="0"/>
                                  <w:marTop w:val="120"/>
                                  <w:marBottom w:val="120"/>
                                  <w:divBdr>
                                    <w:top w:val="none" w:sz="0" w:space="0" w:color="auto"/>
                                    <w:left w:val="none" w:sz="0" w:space="0" w:color="auto"/>
                                    <w:bottom w:val="none" w:sz="0" w:space="0" w:color="auto"/>
                                    <w:right w:val="none" w:sz="0" w:space="0" w:color="auto"/>
                                  </w:divBdr>
                                  <w:divsChild>
                                    <w:div w:id="504709112">
                                      <w:marLeft w:val="0"/>
                                      <w:marRight w:val="0"/>
                                      <w:marTop w:val="0"/>
                                      <w:marBottom w:val="0"/>
                                      <w:divBdr>
                                        <w:top w:val="none" w:sz="0" w:space="0" w:color="auto"/>
                                        <w:left w:val="none" w:sz="0" w:space="0" w:color="auto"/>
                                        <w:bottom w:val="none" w:sz="0" w:space="0" w:color="auto"/>
                                        <w:right w:val="none" w:sz="0" w:space="0" w:color="auto"/>
                                      </w:divBdr>
                                    </w:div>
                                  </w:divsChild>
                                </w:div>
                                <w:div w:id="1194418415">
                                  <w:marLeft w:val="0"/>
                                  <w:marRight w:val="0"/>
                                  <w:marTop w:val="0"/>
                                  <w:marBottom w:val="0"/>
                                  <w:divBdr>
                                    <w:top w:val="none" w:sz="0" w:space="0" w:color="auto"/>
                                    <w:left w:val="none" w:sz="0" w:space="0" w:color="auto"/>
                                    <w:bottom w:val="none" w:sz="0" w:space="0" w:color="auto"/>
                                    <w:right w:val="none" w:sz="0" w:space="0" w:color="auto"/>
                                  </w:divBdr>
                                </w:div>
                                <w:div w:id="1584071440">
                                  <w:marLeft w:val="0"/>
                                  <w:marRight w:val="0"/>
                                  <w:marTop w:val="0"/>
                                  <w:marBottom w:val="0"/>
                                  <w:divBdr>
                                    <w:top w:val="none" w:sz="0" w:space="0" w:color="auto"/>
                                    <w:left w:val="none" w:sz="0" w:space="0" w:color="auto"/>
                                    <w:bottom w:val="none" w:sz="0" w:space="0" w:color="auto"/>
                                    <w:right w:val="none" w:sz="0" w:space="0" w:color="auto"/>
                                  </w:divBdr>
                                </w:div>
                                <w:div w:id="234515058">
                                  <w:marLeft w:val="0"/>
                                  <w:marRight w:val="0"/>
                                  <w:marTop w:val="0"/>
                                  <w:marBottom w:val="0"/>
                                  <w:divBdr>
                                    <w:top w:val="none" w:sz="0" w:space="0" w:color="auto"/>
                                    <w:left w:val="none" w:sz="0" w:space="0" w:color="auto"/>
                                    <w:bottom w:val="none" w:sz="0" w:space="0" w:color="auto"/>
                                    <w:right w:val="none" w:sz="0" w:space="0" w:color="auto"/>
                                  </w:divBdr>
                                </w:div>
                                <w:div w:id="1127507791">
                                  <w:marLeft w:val="0"/>
                                  <w:marRight w:val="0"/>
                                  <w:marTop w:val="0"/>
                                  <w:marBottom w:val="0"/>
                                  <w:divBdr>
                                    <w:top w:val="none" w:sz="0" w:space="0" w:color="auto"/>
                                    <w:left w:val="none" w:sz="0" w:space="0" w:color="auto"/>
                                    <w:bottom w:val="none" w:sz="0" w:space="0" w:color="auto"/>
                                    <w:right w:val="none" w:sz="0" w:space="0" w:color="auto"/>
                                  </w:divBdr>
                                </w:div>
                                <w:div w:id="1518613603">
                                  <w:marLeft w:val="0"/>
                                  <w:marRight w:val="0"/>
                                  <w:marTop w:val="0"/>
                                  <w:marBottom w:val="0"/>
                                  <w:divBdr>
                                    <w:top w:val="none" w:sz="0" w:space="0" w:color="auto"/>
                                    <w:left w:val="none" w:sz="0" w:space="0" w:color="auto"/>
                                    <w:bottom w:val="none" w:sz="0" w:space="0" w:color="auto"/>
                                    <w:right w:val="none" w:sz="0" w:space="0" w:color="auto"/>
                                  </w:divBdr>
                                </w:div>
                              </w:divsChild>
                            </w:div>
                            <w:div w:id="1908612402">
                              <w:marLeft w:val="216"/>
                              <w:marRight w:val="0"/>
                              <w:marTop w:val="0"/>
                              <w:marBottom w:val="216"/>
                              <w:divBdr>
                                <w:top w:val="none" w:sz="0" w:space="0" w:color="auto"/>
                                <w:left w:val="none" w:sz="0" w:space="0" w:color="auto"/>
                                <w:bottom w:val="none" w:sz="0" w:space="0" w:color="auto"/>
                                <w:right w:val="none" w:sz="0" w:space="0" w:color="auto"/>
                              </w:divBdr>
                              <w:divsChild>
                                <w:div w:id="1959990685">
                                  <w:marLeft w:val="0"/>
                                  <w:marRight w:val="0"/>
                                  <w:marTop w:val="120"/>
                                  <w:marBottom w:val="120"/>
                                  <w:divBdr>
                                    <w:top w:val="none" w:sz="0" w:space="0" w:color="auto"/>
                                    <w:left w:val="none" w:sz="0" w:space="0" w:color="auto"/>
                                    <w:bottom w:val="none" w:sz="0" w:space="0" w:color="auto"/>
                                    <w:right w:val="none" w:sz="0" w:space="0" w:color="auto"/>
                                  </w:divBdr>
                                  <w:divsChild>
                                    <w:div w:id="1226719825">
                                      <w:marLeft w:val="0"/>
                                      <w:marRight w:val="0"/>
                                      <w:marTop w:val="0"/>
                                      <w:marBottom w:val="216"/>
                                      <w:divBdr>
                                        <w:top w:val="none" w:sz="0" w:space="0" w:color="auto"/>
                                        <w:left w:val="none" w:sz="0" w:space="0" w:color="auto"/>
                                        <w:bottom w:val="none" w:sz="0" w:space="0" w:color="auto"/>
                                        <w:right w:val="none" w:sz="0" w:space="0" w:color="auto"/>
                                      </w:divBdr>
                                    </w:div>
                                    <w:div w:id="699430820">
                                      <w:marLeft w:val="0"/>
                                      <w:marRight w:val="0"/>
                                      <w:marTop w:val="0"/>
                                      <w:marBottom w:val="0"/>
                                      <w:divBdr>
                                        <w:top w:val="none" w:sz="0" w:space="0" w:color="auto"/>
                                        <w:left w:val="none" w:sz="0" w:space="0" w:color="auto"/>
                                        <w:bottom w:val="none" w:sz="0" w:space="0" w:color="auto"/>
                                        <w:right w:val="none" w:sz="0" w:space="0" w:color="auto"/>
                                      </w:divBdr>
                                    </w:div>
                                  </w:divsChild>
                                </w:div>
                                <w:div w:id="655646785">
                                  <w:marLeft w:val="0"/>
                                  <w:marRight w:val="0"/>
                                  <w:marTop w:val="0"/>
                                  <w:marBottom w:val="0"/>
                                  <w:divBdr>
                                    <w:top w:val="none" w:sz="0" w:space="0" w:color="auto"/>
                                    <w:left w:val="none" w:sz="0" w:space="0" w:color="auto"/>
                                    <w:bottom w:val="none" w:sz="0" w:space="0" w:color="auto"/>
                                    <w:right w:val="none" w:sz="0" w:space="0" w:color="auto"/>
                                  </w:divBdr>
                                </w:div>
                                <w:div w:id="1135561083">
                                  <w:marLeft w:val="0"/>
                                  <w:marRight w:val="0"/>
                                  <w:marTop w:val="0"/>
                                  <w:marBottom w:val="0"/>
                                  <w:divBdr>
                                    <w:top w:val="none" w:sz="0" w:space="0" w:color="auto"/>
                                    <w:left w:val="none" w:sz="0" w:space="0" w:color="auto"/>
                                    <w:bottom w:val="none" w:sz="0" w:space="0" w:color="auto"/>
                                    <w:right w:val="none" w:sz="0" w:space="0" w:color="auto"/>
                                  </w:divBdr>
                                </w:div>
                                <w:div w:id="560484105">
                                  <w:marLeft w:val="0"/>
                                  <w:marRight w:val="0"/>
                                  <w:marTop w:val="0"/>
                                  <w:marBottom w:val="0"/>
                                  <w:divBdr>
                                    <w:top w:val="none" w:sz="0" w:space="0" w:color="auto"/>
                                    <w:left w:val="none" w:sz="0" w:space="0" w:color="auto"/>
                                    <w:bottom w:val="none" w:sz="0" w:space="0" w:color="auto"/>
                                    <w:right w:val="none" w:sz="0" w:space="0" w:color="auto"/>
                                  </w:divBdr>
                                </w:div>
                                <w:div w:id="570502974">
                                  <w:marLeft w:val="0"/>
                                  <w:marRight w:val="0"/>
                                  <w:marTop w:val="0"/>
                                  <w:marBottom w:val="0"/>
                                  <w:divBdr>
                                    <w:top w:val="none" w:sz="0" w:space="0" w:color="auto"/>
                                    <w:left w:val="none" w:sz="0" w:space="0" w:color="auto"/>
                                    <w:bottom w:val="none" w:sz="0" w:space="0" w:color="auto"/>
                                    <w:right w:val="none" w:sz="0" w:space="0" w:color="auto"/>
                                  </w:divBdr>
                                </w:div>
                                <w:div w:id="1733506054">
                                  <w:marLeft w:val="0"/>
                                  <w:marRight w:val="0"/>
                                  <w:marTop w:val="0"/>
                                  <w:marBottom w:val="0"/>
                                  <w:divBdr>
                                    <w:top w:val="none" w:sz="0" w:space="0" w:color="auto"/>
                                    <w:left w:val="none" w:sz="0" w:space="0" w:color="auto"/>
                                    <w:bottom w:val="none" w:sz="0" w:space="0" w:color="auto"/>
                                    <w:right w:val="none" w:sz="0" w:space="0" w:color="auto"/>
                                  </w:divBdr>
                                </w:div>
                              </w:divsChild>
                            </w:div>
                            <w:div w:id="964430670">
                              <w:marLeft w:val="216"/>
                              <w:marRight w:val="0"/>
                              <w:marTop w:val="0"/>
                              <w:marBottom w:val="216"/>
                              <w:divBdr>
                                <w:top w:val="none" w:sz="0" w:space="0" w:color="auto"/>
                                <w:left w:val="none" w:sz="0" w:space="0" w:color="auto"/>
                                <w:bottom w:val="none" w:sz="0" w:space="0" w:color="auto"/>
                                <w:right w:val="none" w:sz="0" w:space="0" w:color="auto"/>
                              </w:divBdr>
                              <w:divsChild>
                                <w:div w:id="1115297359">
                                  <w:marLeft w:val="0"/>
                                  <w:marRight w:val="0"/>
                                  <w:marTop w:val="120"/>
                                  <w:marBottom w:val="120"/>
                                  <w:divBdr>
                                    <w:top w:val="none" w:sz="0" w:space="0" w:color="auto"/>
                                    <w:left w:val="none" w:sz="0" w:space="0" w:color="auto"/>
                                    <w:bottom w:val="none" w:sz="0" w:space="0" w:color="auto"/>
                                    <w:right w:val="none" w:sz="0" w:space="0" w:color="auto"/>
                                  </w:divBdr>
                                  <w:divsChild>
                                    <w:div w:id="674848690">
                                      <w:marLeft w:val="0"/>
                                      <w:marRight w:val="0"/>
                                      <w:marTop w:val="0"/>
                                      <w:marBottom w:val="0"/>
                                      <w:divBdr>
                                        <w:top w:val="none" w:sz="0" w:space="0" w:color="auto"/>
                                        <w:left w:val="none" w:sz="0" w:space="0" w:color="auto"/>
                                        <w:bottom w:val="none" w:sz="0" w:space="0" w:color="auto"/>
                                        <w:right w:val="none" w:sz="0" w:space="0" w:color="auto"/>
                                      </w:divBdr>
                                    </w:div>
                                  </w:divsChild>
                                </w:div>
                                <w:div w:id="1826773980">
                                  <w:marLeft w:val="0"/>
                                  <w:marRight w:val="0"/>
                                  <w:marTop w:val="0"/>
                                  <w:marBottom w:val="0"/>
                                  <w:divBdr>
                                    <w:top w:val="none" w:sz="0" w:space="0" w:color="auto"/>
                                    <w:left w:val="none" w:sz="0" w:space="0" w:color="auto"/>
                                    <w:bottom w:val="none" w:sz="0" w:space="0" w:color="auto"/>
                                    <w:right w:val="none" w:sz="0" w:space="0" w:color="auto"/>
                                  </w:divBdr>
                                </w:div>
                                <w:div w:id="732116794">
                                  <w:marLeft w:val="0"/>
                                  <w:marRight w:val="0"/>
                                  <w:marTop w:val="0"/>
                                  <w:marBottom w:val="0"/>
                                  <w:divBdr>
                                    <w:top w:val="none" w:sz="0" w:space="0" w:color="auto"/>
                                    <w:left w:val="none" w:sz="0" w:space="0" w:color="auto"/>
                                    <w:bottom w:val="none" w:sz="0" w:space="0" w:color="auto"/>
                                    <w:right w:val="none" w:sz="0" w:space="0" w:color="auto"/>
                                  </w:divBdr>
                                </w:div>
                                <w:div w:id="1053119621">
                                  <w:marLeft w:val="0"/>
                                  <w:marRight w:val="0"/>
                                  <w:marTop w:val="0"/>
                                  <w:marBottom w:val="0"/>
                                  <w:divBdr>
                                    <w:top w:val="none" w:sz="0" w:space="0" w:color="auto"/>
                                    <w:left w:val="none" w:sz="0" w:space="0" w:color="auto"/>
                                    <w:bottom w:val="none" w:sz="0" w:space="0" w:color="auto"/>
                                    <w:right w:val="none" w:sz="0" w:space="0" w:color="auto"/>
                                  </w:divBdr>
                                </w:div>
                                <w:div w:id="530343151">
                                  <w:marLeft w:val="0"/>
                                  <w:marRight w:val="0"/>
                                  <w:marTop w:val="0"/>
                                  <w:marBottom w:val="0"/>
                                  <w:divBdr>
                                    <w:top w:val="none" w:sz="0" w:space="0" w:color="auto"/>
                                    <w:left w:val="none" w:sz="0" w:space="0" w:color="auto"/>
                                    <w:bottom w:val="none" w:sz="0" w:space="0" w:color="auto"/>
                                    <w:right w:val="none" w:sz="0" w:space="0" w:color="auto"/>
                                  </w:divBdr>
                                </w:div>
                                <w:div w:id="1068769300">
                                  <w:marLeft w:val="0"/>
                                  <w:marRight w:val="0"/>
                                  <w:marTop w:val="0"/>
                                  <w:marBottom w:val="0"/>
                                  <w:divBdr>
                                    <w:top w:val="none" w:sz="0" w:space="0" w:color="auto"/>
                                    <w:left w:val="none" w:sz="0" w:space="0" w:color="auto"/>
                                    <w:bottom w:val="none" w:sz="0" w:space="0" w:color="auto"/>
                                    <w:right w:val="none" w:sz="0" w:space="0" w:color="auto"/>
                                  </w:divBdr>
                                </w:div>
                              </w:divsChild>
                            </w:div>
                            <w:div w:id="124272850">
                              <w:marLeft w:val="216"/>
                              <w:marRight w:val="0"/>
                              <w:marTop w:val="0"/>
                              <w:marBottom w:val="216"/>
                              <w:divBdr>
                                <w:top w:val="none" w:sz="0" w:space="0" w:color="auto"/>
                                <w:left w:val="none" w:sz="0" w:space="0" w:color="auto"/>
                                <w:bottom w:val="none" w:sz="0" w:space="0" w:color="auto"/>
                                <w:right w:val="none" w:sz="0" w:space="0" w:color="auto"/>
                              </w:divBdr>
                              <w:divsChild>
                                <w:div w:id="28143547">
                                  <w:marLeft w:val="0"/>
                                  <w:marRight w:val="0"/>
                                  <w:marTop w:val="120"/>
                                  <w:marBottom w:val="120"/>
                                  <w:divBdr>
                                    <w:top w:val="none" w:sz="0" w:space="0" w:color="auto"/>
                                    <w:left w:val="none" w:sz="0" w:space="0" w:color="auto"/>
                                    <w:bottom w:val="none" w:sz="0" w:space="0" w:color="auto"/>
                                    <w:right w:val="none" w:sz="0" w:space="0" w:color="auto"/>
                                  </w:divBdr>
                                  <w:divsChild>
                                    <w:div w:id="946084118">
                                      <w:marLeft w:val="0"/>
                                      <w:marRight w:val="0"/>
                                      <w:marTop w:val="0"/>
                                      <w:marBottom w:val="0"/>
                                      <w:divBdr>
                                        <w:top w:val="none" w:sz="0" w:space="0" w:color="auto"/>
                                        <w:left w:val="none" w:sz="0" w:space="0" w:color="auto"/>
                                        <w:bottom w:val="none" w:sz="0" w:space="0" w:color="auto"/>
                                        <w:right w:val="none" w:sz="0" w:space="0" w:color="auto"/>
                                      </w:divBdr>
                                    </w:div>
                                  </w:divsChild>
                                </w:div>
                                <w:div w:id="274824922">
                                  <w:marLeft w:val="0"/>
                                  <w:marRight w:val="0"/>
                                  <w:marTop w:val="0"/>
                                  <w:marBottom w:val="0"/>
                                  <w:divBdr>
                                    <w:top w:val="none" w:sz="0" w:space="0" w:color="auto"/>
                                    <w:left w:val="none" w:sz="0" w:space="0" w:color="auto"/>
                                    <w:bottom w:val="none" w:sz="0" w:space="0" w:color="auto"/>
                                    <w:right w:val="none" w:sz="0" w:space="0" w:color="auto"/>
                                  </w:divBdr>
                                </w:div>
                                <w:div w:id="345446577">
                                  <w:marLeft w:val="0"/>
                                  <w:marRight w:val="0"/>
                                  <w:marTop w:val="0"/>
                                  <w:marBottom w:val="0"/>
                                  <w:divBdr>
                                    <w:top w:val="none" w:sz="0" w:space="0" w:color="auto"/>
                                    <w:left w:val="none" w:sz="0" w:space="0" w:color="auto"/>
                                    <w:bottom w:val="none" w:sz="0" w:space="0" w:color="auto"/>
                                    <w:right w:val="none" w:sz="0" w:space="0" w:color="auto"/>
                                  </w:divBdr>
                                </w:div>
                                <w:div w:id="1432972281">
                                  <w:marLeft w:val="0"/>
                                  <w:marRight w:val="0"/>
                                  <w:marTop w:val="0"/>
                                  <w:marBottom w:val="0"/>
                                  <w:divBdr>
                                    <w:top w:val="none" w:sz="0" w:space="0" w:color="auto"/>
                                    <w:left w:val="none" w:sz="0" w:space="0" w:color="auto"/>
                                    <w:bottom w:val="none" w:sz="0" w:space="0" w:color="auto"/>
                                    <w:right w:val="none" w:sz="0" w:space="0" w:color="auto"/>
                                  </w:divBdr>
                                </w:div>
                                <w:div w:id="1531608064">
                                  <w:marLeft w:val="0"/>
                                  <w:marRight w:val="0"/>
                                  <w:marTop w:val="0"/>
                                  <w:marBottom w:val="0"/>
                                  <w:divBdr>
                                    <w:top w:val="none" w:sz="0" w:space="0" w:color="auto"/>
                                    <w:left w:val="none" w:sz="0" w:space="0" w:color="auto"/>
                                    <w:bottom w:val="none" w:sz="0" w:space="0" w:color="auto"/>
                                    <w:right w:val="none" w:sz="0" w:space="0" w:color="auto"/>
                                  </w:divBdr>
                                </w:div>
                                <w:div w:id="947658067">
                                  <w:marLeft w:val="0"/>
                                  <w:marRight w:val="0"/>
                                  <w:marTop w:val="0"/>
                                  <w:marBottom w:val="0"/>
                                  <w:divBdr>
                                    <w:top w:val="none" w:sz="0" w:space="0" w:color="auto"/>
                                    <w:left w:val="none" w:sz="0" w:space="0" w:color="auto"/>
                                    <w:bottom w:val="none" w:sz="0" w:space="0" w:color="auto"/>
                                    <w:right w:val="none" w:sz="0" w:space="0" w:color="auto"/>
                                  </w:divBdr>
                                </w:div>
                              </w:divsChild>
                            </w:div>
                            <w:div w:id="867061283">
                              <w:marLeft w:val="216"/>
                              <w:marRight w:val="0"/>
                              <w:marTop w:val="0"/>
                              <w:marBottom w:val="216"/>
                              <w:divBdr>
                                <w:top w:val="none" w:sz="0" w:space="0" w:color="auto"/>
                                <w:left w:val="none" w:sz="0" w:space="0" w:color="auto"/>
                                <w:bottom w:val="none" w:sz="0" w:space="0" w:color="auto"/>
                                <w:right w:val="none" w:sz="0" w:space="0" w:color="auto"/>
                              </w:divBdr>
                              <w:divsChild>
                                <w:div w:id="1395545661">
                                  <w:marLeft w:val="0"/>
                                  <w:marRight w:val="0"/>
                                  <w:marTop w:val="120"/>
                                  <w:marBottom w:val="120"/>
                                  <w:divBdr>
                                    <w:top w:val="none" w:sz="0" w:space="0" w:color="auto"/>
                                    <w:left w:val="none" w:sz="0" w:space="0" w:color="auto"/>
                                    <w:bottom w:val="none" w:sz="0" w:space="0" w:color="auto"/>
                                    <w:right w:val="none" w:sz="0" w:space="0" w:color="auto"/>
                                  </w:divBdr>
                                  <w:divsChild>
                                    <w:div w:id="1638879186">
                                      <w:marLeft w:val="0"/>
                                      <w:marRight w:val="0"/>
                                      <w:marTop w:val="0"/>
                                      <w:marBottom w:val="0"/>
                                      <w:divBdr>
                                        <w:top w:val="none" w:sz="0" w:space="0" w:color="auto"/>
                                        <w:left w:val="none" w:sz="0" w:space="0" w:color="auto"/>
                                        <w:bottom w:val="none" w:sz="0" w:space="0" w:color="auto"/>
                                        <w:right w:val="none" w:sz="0" w:space="0" w:color="auto"/>
                                      </w:divBdr>
                                    </w:div>
                                  </w:divsChild>
                                </w:div>
                                <w:div w:id="117456885">
                                  <w:marLeft w:val="0"/>
                                  <w:marRight w:val="0"/>
                                  <w:marTop w:val="0"/>
                                  <w:marBottom w:val="0"/>
                                  <w:divBdr>
                                    <w:top w:val="none" w:sz="0" w:space="0" w:color="auto"/>
                                    <w:left w:val="none" w:sz="0" w:space="0" w:color="auto"/>
                                    <w:bottom w:val="none" w:sz="0" w:space="0" w:color="auto"/>
                                    <w:right w:val="none" w:sz="0" w:space="0" w:color="auto"/>
                                  </w:divBdr>
                                </w:div>
                                <w:div w:id="875968325">
                                  <w:marLeft w:val="0"/>
                                  <w:marRight w:val="0"/>
                                  <w:marTop w:val="0"/>
                                  <w:marBottom w:val="0"/>
                                  <w:divBdr>
                                    <w:top w:val="none" w:sz="0" w:space="0" w:color="auto"/>
                                    <w:left w:val="none" w:sz="0" w:space="0" w:color="auto"/>
                                    <w:bottom w:val="none" w:sz="0" w:space="0" w:color="auto"/>
                                    <w:right w:val="none" w:sz="0" w:space="0" w:color="auto"/>
                                  </w:divBdr>
                                </w:div>
                                <w:div w:id="1564289924">
                                  <w:marLeft w:val="0"/>
                                  <w:marRight w:val="0"/>
                                  <w:marTop w:val="0"/>
                                  <w:marBottom w:val="0"/>
                                  <w:divBdr>
                                    <w:top w:val="none" w:sz="0" w:space="0" w:color="auto"/>
                                    <w:left w:val="none" w:sz="0" w:space="0" w:color="auto"/>
                                    <w:bottom w:val="none" w:sz="0" w:space="0" w:color="auto"/>
                                    <w:right w:val="none" w:sz="0" w:space="0" w:color="auto"/>
                                  </w:divBdr>
                                </w:div>
                                <w:div w:id="1904635629">
                                  <w:marLeft w:val="0"/>
                                  <w:marRight w:val="0"/>
                                  <w:marTop w:val="0"/>
                                  <w:marBottom w:val="0"/>
                                  <w:divBdr>
                                    <w:top w:val="none" w:sz="0" w:space="0" w:color="auto"/>
                                    <w:left w:val="none" w:sz="0" w:space="0" w:color="auto"/>
                                    <w:bottom w:val="none" w:sz="0" w:space="0" w:color="auto"/>
                                    <w:right w:val="none" w:sz="0" w:space="0" w:color="auto"/>
                                  </w:divBdr>
                                </w:div>
                                <w:div w:id="646787630">
                                  <w:marLeft w:val="0"/>
                                  <w:marRight w:val="0"/>
                                  <w:marTop w:val="0"/>
                                  <w:marBottom w:val="0"/>
                                  <w:divBdr>
                                    <w:top w:val="none" w:sz="0" w:space="0" w:color="auto"/>
                                    <w:left w:val="none" w:sz="0" w:space="0" w:color="auto"/>
                                    <w:bottom w:val="none" w:sz="0" w:space="0" w:color="auto"/>
                                    <w:right w:val="none" w:sz="0" w:space="0" w:color="auto"/>
                                  </w:divBdr>
                                </w:div>
                              </w:divsChild>
                            </w:div>
                            <w:div w:id="1711954645">
                              <w:marLeft w:val="216"/>
                              <w:marRight w:val="0"/>
                              <w:marTop w:val="0"/>
                              <w:marBottom w:val="216"/>
                              <w:divBdr>
                                <w:top w:val="none" w:sz="0" w:space="0" w:color="auto"/>
                                <w:left w:val="none" w:sz="0" w:space="0" w:color="auto"/>
                                <w:bottom w:val="none" w:sz="0" w:space="0" w:color="auto"/>
                                <w:right w:val="none" w:sz="0" w:space="0" w:color="auto"/>
                              </w:divBdr>
                              <w:divsChild>
                                <w:div w:id="1402093424">
                                  <w:marLeft w:val="0"/>
                                  <w:marRight w:val="0"/>
                                  <w:marTop w:val="120"/>
                                  <w:marBottom w:val="120"/>
                                  <w:divBdr>
                                    <w:top w:val="none" w:sz="0" w:space="0" w:color="auto"/>
                                    <w:left w:val="none" w:sz="0" w:space="0" w:color="auto"/>
                                    <w:bottom w:val="none" w:sz="0" w:space="0" w:color="auto"/>
                                    <w:right w:val="none" w:sz="0" w:space="0" w:color="auto"/>
                                  </w:divBdr>
                                  <w:divsChild>
                                    <w:div w:id="844176548">
                                      <w:marLeft w:val="0"/>
                                      <w:marRight w:val="0"/>
                                      <w:marTop w:val="0"/>
                                      <w:marBottom w:val="0"/>
                                      <w:divBdr>
                                        <w:top w:val="none" w:sz="0" w:space="0" w:color="auto"/>
                                        <w:left w:val="none" w:sz="0" w:space="0" w:color="auto"/>
                                        <w:bottom w:val="none" w:sz="0" w:space="0" w:color="auto"/>
                                        <w:right w:val="none" w:sz="0" w:space="0" w:color="auto"/>
                                      </w:divBdr>
                                    </w:div>
                                  </w:divsChild>
                                </w:div>
                                <w:div w:id="920337327">
                                  <w:marLeft w:val="0"/>
                                  <w:marRight w:val="0"/>
                                  <w:marTop w:val="0"/>
                                  <w:marBottom w:val="0"/>
                                  <w:divBdr>
                                    <w:top w:val="none" w:sz="0" w:space="0" w:color="auto"/>
                                    <w:left w:val="none" w:sz="0" w:space="0" w:color="auto"/>
                                    <w:bottom w:val="none" w:sz="0" w:space="0" w:color="auto"/>
                                    <w:right w:val="none" w:sz="0" w:space="0" w:color="auto"/>
                                  </w:divBdr>
                                </w:div>
                                <w:div w:id="1409232946">
                                  <w:marLeft w:val="0"/>
                                  <w:marRight w:val="0"/>
                                  <w:marTop w:val="0"/>
                                  <w:marBottom w:val="0"/>
                                  <w:divBdr>
                                    <w:top w:val="none" w:sz="0" w:space="0" w:color="auto"/>
                                    <w:left w:val="none" w:sz="0" w:space="0" w:color="auto"/>
                                    <w:bottom w:val="none" w:sz="0" w:space="0" w:color="auto"/>
                                    <w:right w:val="none" w:sz="0" w:space="0" w:color="auto"/>
                                  </w:divBdr>
                                </w:div>
                                <w:div w:id="376050574">
                                  <w:marLeft w:val="0"/>
                                  <w:marRight w:val="0"/>
                                  <w:marTop w:val="0"/>
                                  <w:marBottom w:val="0"/>
                                  <w:divBdr>
                                    <w:top w:val="none" w:sz="0" w:space="0" w:color="auto"/>
                                    <w:left w:val="none" w:sz="0" w:space="0" w:color="auto"/>
                                    <w:bottom w:val="none" w:sz="0" w:space="0" w:color="auto"/>
                                    <w:right w:val="none" w:sz="0" w:space="0" w:color="auto"/>
                                  </w:divBdr>
                                </w:div>
                                <w:div w:id="1248274306">
                                  <w:marLeft w:val="0"/>
                                  <w:marRight w:val="0"/>
                                  <w:marTop w:val="0"/>
                                  <w:marBottom w:val="0"/>
                                  <w:divBdr>
                                    <w:top w:val="none" w:sz="0" w:space="0" w:color="auto"/>
                                    <w:left w:val="none" w:sz="0" w:space="0" w:color="auto"/>
                                    <w:bottom w:val="none" w:sz="0" w:space="0" w:color="auto"/>
                                    <w:right w:val="none" w:sz="0" w:space="0" w:color="auto"/>
                                  </w:divBdr>
                                </w:div>
                                <w:div w:id="1118647793">
                                  <w:marLeft w:val="0"/>
                                  <w:marRight w:val="0"/>
                                  <w:marTop w:val="0"/>
                                  <w:marBottom w:val="0"/>
                                  <w:divBdr>
                                    <w:top w:val="none" w:sz="0" w:space="0" w:color="auto"/>
                                    <w:left w:val="none" w:sz="0" w:space="0" w:color="auto"/>
                                    <w:bottom w:val="none" w:sz="0" w:space="0" w:color="auto"/>
                                    <w:right w:val="none" w:sz="0" w:space="0" w:color="auto"/>
                                  </w:divBdr>
                                </w:div>
                              </w:divsChild>
                            </w:div>
                            <w:div w:id="910509757">
                              <w:marLeft w:val="216"/>
                              <w:marRight w:val="0"/>
                              <w:marTop w:val="0"/>
                              <w:marBottom w:val="216"/>
                              <w:divBdr>
                                <w:top w:val="none" w:sz="0" w:space="0" w:color="auto"/>
                                <w:left w:val="none" w:sz="0" w:space="0" w:color="auto"/>
                                <w:bottom w:val="none" w:sz="0" w:space="0" w:color="auto"/>
                                <w:right w:val="none" w:sz="0" w:space="0" w:color="auto"/>
                              </w:divBdr>
                              <w:divsChild>
                                <w:div w:id="197160030">
                                  <w:marLeft w:val="0"/>
                                  <w:marRight w:val="0"/>
                                  <w:marTop w:val="120"/>
                                  <w:marBottom w:val="120"/>
                                  <w:divBdr>
                                    <w:top w:val="none" w:sz="0" w:space="0" w:color="auto"/>
                                    <w:left w:val="none" w:sz="0" w:space="0" w:color="auto"/>
                                    <w:bottom w:val="none" w:sz="0" w:space="0" w:color="auto"/>
                                    <w:right w:val="none" w:sz="0" w:space="0" w:color="auto"/>
                                  </w:divBdr>
                                  <w:divsChild>
                                    <w:div w:id="957107362">
                                      <w:marLeft w:val="0"/>
                                      <w:marRight w:val="0"/>
                                      <w:marTop w:val="0"/>
                                      <w:marBottom w:val="0"/>
                                      <w:divBdr>
                                        <w:top w:val="none" w:sz="0" w:space="0" w:color="auto"/>
                                        <w:left w:val="none" w:sz="0" w:space="0" w:color="auto"/>
                                        <w:bottom w:val="none" w:sz="0" w:space="0" w:color="auto"/>
                                        <w:right w:val="none" w:sz="0" w:space="0" w:color="auto"/>
                                      </w:divBdr>
                                    </w:div>
                                  </w:divsChild>
                                </w:div>
                                <w:div w:id="179509761">
                                  <w:marLeft w:val="0"/>
                                  <w:marRight w:val="0"/>
                                  <w:marTop w:val="0"/>
                                  <w:marBottom w:val="0"/>
                                  <w:divBdr>
                                    <w:top w:val="none" w:sz="0" w:space="0" w:color="auto"/>
                                    <w:left w:val="none" w:sz="0" w:space="0" w:color="auto"/>
                                    <w:bottom w:val="none" w:sz="0" w:space="0" w:color="auto"/>
                                    <w:right w:val="none" w:sz="0" w:space="0" w:color="auto"/>
                                  </w:divBdr>
                                </w:div>
                                <w:div w:id="589237764">
                                  <w:marLeft w:val="0"/>
                                  <w:marRight w:val="0"/>
                                  <w:marTop w:val="0"/>
                                  <w:marBottom w:val="0"/>
                                  <w:divBdr>
                                    <w:top w:val="none" w:sz="0" w:space="0" w:color="auto"/>
                                    <w:left w:val="none" w:sz="0" w:space="0" w:color="auto"/>
                                    <w:bottom w:val="none" w:sz="0" w:space="0" w:color="auto"/>
                                    <w:right w:val="none" w:sz="0" w:space="0" w:color="auto"/>
                                  </w:divBdr>
                                </w:div>
                                <w:div w:id="827093628">
                                  <w:marLeft w:val="0"/>
                                  <w:marRight w:val="0"/>
                                  <w:marTop w:val="0"/>
                                  <w:marBottom w:val="0"/>
                                  <w:divBdr>
                                    <w:top w:val="none" w:sz="0" w:space="0" w:color="auto"/>
                                    <w:left w:val="none" w:sz="0" w:space="0" w:color="auto"/>
                                    <w:bottom w:val="none" w:sz="0" w:space="0" w:color="auto"/>
                                    <w:right w:val="none" w:sz="0" w:space="0" w:color="auto"/>
                                  </w:divBdr>
                                </w:div>
                                <w:div w:id="495069819">
                                  <w:marLeft w:val="0"/>
                                  <w:marRight w:val="0"/>
                                  <w:marTop w:val="0"/>
                                  <w:marBottom w:val="0"/>
                                  <w:divBdr>
                                    <w:top w:val="none" w:sz="0" w:space="0" w:color="auto"/>
                                    <w:left w:val="none" w:sz="0" w:space="0" w:color="auto"/>
                                    <w:bottom w:val="none" w:sz="0" w:space="0" w:color="auto"/>
                                    <w:right w:val="none" w:sz="0" w:space="0" w:color="auto"/>
                                  </w:divBdr>
                                </w:div>
                              </w:divsChild>
                            </w:div>
                            <w:div w:id="430320930">
                              <w:marLeft w:val="216"/>
                              <w:marRight w:val="0"/>
                              <w:marTop w:val="0"/>
                              <w:marBottom w:val="216"/>
                              <w:divBdr>
                                <w:top w:val="none" w:sz="0" w:space="0" w:color="auto"/>
                                <w:left w:val="none" w:sz="0" w:space="0" w:color="auto"/>
                                <w:bottom w:val="none" w:sz="0" w:space="0" w:color="auto"/>
                                <w:right w:val="none" w:sz="0" w:space="0" w:color="auto"/>
                              </w:divBdr>
                              <w:divsChild>
                                <w:div w:id="974606431">
                                  <w:marLeft w:val="0"/>
                                  <w:marRight w:val="0"/>
                                  <w:marTop w:val="120"/>
                                  <w:marBottom w:val="120"/>
                                  <w:divBdr>
                                    <w:top w:val="none" w:sz="0" w:space="0" w:color="auto"/>
                                    <w:left w:val="none" w:sz="0" w:space="0" w:color="auto"/>
                                    <w:bottom w:val="none" w:sz="0" w:space="0" w:color="auto"/>
                                    <w:right w:val="none" w:sz="0" w:space="0" w:color="auto"/>
                                  </w:divBdr>
                                  <w:divsChild>
                                    <w:div w:id="1618833951">
                                      <w:marLeft w:val="0"/>
                                      <w:marRight w:val="0"/>
                                      <w:marTop w:val="0"/>
                                      <w:marBottom w:val="0"/>
                                      <w:divBdr>
                                        <w:top w:val="none" w:sz="0" w:space="0" w:color="auto"/>
                                        <w:left w:val="none" w:sz="0" w:space="0" w:color="auto"/>
                                        <w:bottom w:val="none" w:sz="0" w:space="0" w:color="auto"/>
                                        <w:right w:val="none" w:sz="0" w:space="0" w:color="auto"/>
                                      </w:divBdr>
                                    </w:div>
                                  </w:divsChild>
                                </w:div>
                                <w:div w:id="1892115504">
                                  <w:marLeft w:val="0"/>
                                  <w:marRight w:val="0"/>
                                  <w:marTop w:val="0"/>
                                  <w:marBottom w:val="0"/>
                                  <w:divBdr>
                                    <w:top w:val="none" w:sz="0" w:space="0" w:color="auto"/>
                                    <w:left w:val="none" w:sz="0" w:space="0" w:color="auto"/>
                                    <w:bottom w:val="none" w:sz="0" w:space="0" w:color="auto"/>
                                    <w:right w:val="none" w:sz="0" w:space="0" w:color="auto"/>
                                  </w:divBdr>
                                </w:div>
                                <w:div w:id="820196580">
                                  <w:marLeft w:val="0"/>
                                  <w:marRight w:val="0"/>
                                  <w:marTop w:val="0"/>
                                  <w:marBottom w:val="0"/>
                                  <w:divBdr>
                                    <w:top w:val="none" w:sz="0" w:space="0" w:color="auto"/>
                                    <w:left w:val="none" w:sz="0" w:space="0" w:color="auto"/>
                                    <w:bottom w:val="none" w:sz="0" w:space="0" w:color="auto"/>
                                    <w:right w:val="none" w:sz="0" w:space="0" w:color="auto"/>
                                  </w:divBdr>
                                </w:div>
                                <w:div w:id="350575302">
                                  <w:marLeft w:val="0"/>
                                  <w:marRight w:val="0"/>
                                  <w:marTop w:val="0"/>
                                  <w:marBottom w:val="0"/>
                                  <w:divBdr>
                                    <w:top w:val="none" w:sz="0" w:space="0" w:color="auto"/>
                                    <w:left w:val="none" w:sz="0" w:space="0" w:color="auto"/>
                                    <w:bottom w:val="none" w:sz="0" w:space="0" w:color="auto"/>
                                    <w:right w:val="none" w:sz="0" w:space="0" w:color="auto"/>
                                  </w:divBdr>
                                </w:div>
                                <w:div w:id="1866358893">
                                  <w:marLeft w:val="0"/>
                                  <w:marRight w:val="0"/>
                                  <w:marTop w:val="0"/>
                                  <w:marBottom w:val="0"/>
                                  <w:divBdr>
                                    <w:top w:val="none" w:sz="0" w:space="0" w:color="auto"/>
                                    <w:left w:val="none" w:sz="0" w:space="0" w:color="auto"/>
                                    <w:bottom w:val="none" w:sz="0" w:space="0" w:color="auto"/>
                                    <w:right w:val="none" w:sz="0" w:space="0" w:color="auto"/>
                                  </w:divBdr>
                                </w:div>
                                <w:div w:id="1659460508">
                                  <w:marLeft w:val="0"/>
                                  <w:marRight w:val="0"/>
                                  <w:marTop w:val="0"/>
                                  <w:marBottom w:val="0"/>
                                  <w:divBdr>
                                    <w:top w:val="none" w:sz="0" w:space="0" w:color="auto"/>
                                    <w:left w:val="none" w:sz="0" w:space="0" w:color="auto"/>
                                    <w:bottom w:val="none" w:sz="0" w:space="0" w:color="auto"/>
                                    <w:right w:val="none" w:sz="0" w:space="0" w:color="auto"/>
                                  </w:divBdr>
                                </w:div>
                              </w:divsChild>
                            </w:div>
                            <w:div w:id="1236743571">
                              <w:marLeft w:val="216"/>
                              <w:marRight w:val="0"/>
                              <w:marTop w:val="0"/>
                              <w:marBottom w:val="216"/>
                              <w:divBdr>
                                <w:top w:val="none" w:sz="0" w:space="0" w:color="auto"/>
                                <w:left w:val="none" w:sz="0" w:space="0" w:color="auto"/>
                                <w:bottom w:val="none" w:sz="0" w:space="0" w:color="auto"/>
                                <w:right w:val="none" w:sz="0" w:space="0" w:color="auto"/>
                              </w:divBdr>
                              <w:divsChild>
                                <w:div w:id="1741519464">
                                  <w:marLeft w:val="0"/>
                                  <w:marRight w:val="0"/>
                                  <w:marTop w:val="120"/>
                                  <w:marBottom w:val="120"/>
                                  <w:divBdr>
                                    <w:top w:val="none" w:sz="0" w:space="0" w:color="auto"/>
                                    <w:left w:val="none" w:sz="0" w:space="0" w:color="auto"/>
                                    <w:bottom w:val="none" w:sz="0" w:space="0" w:color="auto"/>
                                    <w:right w:val="none" w:sz="0" w:space="0" w:color="auto"/>
                                  </w:divBdr>
                                  <w:divsChild>
                                    <w:div w:id="2059477264">
                                      <w:marLeft w:val="0"/>
                                      <w:marRight w:val="0"/>
                                      <w:marTop w:val="0"/>
                                      <w:marBottom w:val="0"/>
                                      <w:divBdr>
                                        <w:top w:val="none" w:sz="0" w:space="0" w:color="auto"/>
                                        <w:left w:val="none" w:sz="0" w:space="0" w:color="auto"/>
                                        <w:bottom w:val="none" w:sz="0" w:space="0" w:color="auto"/>
                                        <w:right w:val="none" w:sz="0" w:space="0" w:color="auto"/>
                                      </w:divBdr>
                                    </w:div>
                                  </w:divsChild>
                                </w:div>
                                <w:div w:id="588197737">
                                  <w:marLeft w:val="0"/>
                                  <w:marRight w:val="0"/>
                                  <w:marTop w:val="0"/>
                                  <w:marBottom w:val="0"/>
                                  <w:divBdr>
                                    <w:top w:val="none" w:sz="0" w:space="0" w:color="auto"/>
                                    <w:left w:val="none" w:sz="0" w:space="0" w:color="auto"/>
                                    <w:bottom w:val="none" w:sz="0" w:space="0" w:color="auto"/>
                                    <w:right w:val="none" w:sz="0" w:space="0" w:color="auto"/>
                                  </w:divBdr>
                                </w:div>
                                <w:div w:id="1817721255">
                                  <w:marLeft w:val="0"/>
                                  <w:marRight w:val="0"/>
                                  <w:marTop w:val="0"/>
                                  <w:marBottom w:val="0"/>
                                  <w:divBdr>
                                    <w:top w:val="none" w:sz="0" w:space="0" w:color="auto"/>
                                    <w:left w:val="none" w:sz="0" w:space="0" w:color="auto"/>
                                    <w:bottom w:val="none" w:sz="0" w:space="0" w:color="auto"/>
                                    <w:right w:val="none" w:sz="0" w:space="0" w:color="auto"/>
                                  </w:divBdr>
                                </w:div>
                                <w:div w:id="1720277275">
                                  <w:marLeft w:val="0"/>
                                  <w:marRight w:val="0"/>
                                  <w:marTop w:val="0"/>
                                  <w:marBottom w:val="0"/>
                                  <w:divBdr>
                                    <w:top w:val="none" w:sz="0" w:space="0" w:color="auto"/>
                                    <w:left w:val="none" w:sz="0" w:space="0" w:color="auto"/>
                                    <w:bottom w:val="none" w:sz="0" w:space="0" w:color="auto"/>
                                    <w:right w:val="none" w:sz="0" w:space="0" w:color="auto"/>
                                  </w:divBdr>
                                </w:div>
                                <w:div w:id="88431381">
                                  <w:marLeft w:val="0"/>
                                  <w:marRight w:val="0"/>
                                  <w:marTop w:val="0"/>
                                  <w:marBottom w:val="0"/>
                                  <w:divBdr>
                                    <w:top w:val="none" w:sz="0" w:space="0" w:color="auto"/>
                                    <w:left w:val="none" w:sz="0" w:space="0" w:color="auto"/>
                                    <w:bottom w:val="none" w:sz="0" w:space="0" w:color="auto"/>
                                    <w:right w:val="none" w:sz="0" w:space="0" w:color="auto"/>
                                  </w:divBdr>
                                </w:div>
                                <w:div w:id="1569654533">
                                  <w:marLeft w:val="0"/>
                                  <w:marRight w:val="0"/>
                                  <w:marTop w:val="0"/>
                                  <w:marBottom w:val="0"/>
                                  <w:divBdr>
                                    <w:top w:val="none" w:sz="0" w:space="0" w:color="auto"/>
                                    <w:left w:val="none" w:sz="0" w:space="0" w:color="auto"/>
                                    <w:bottom w:val="none" w:sz="0" w:space="0" w:color="auto"/>
                                    <w:right w:val="none" w:sz="0" w:space="0" w:color="auto"/>
                                  </w:divBdr>
                                </w:div>
                              </w:divsChild>
                            </w:div>
                            <w:div w:id="2113695837">
                              <w:marLeft w:val="216"/>
                              <w:marRight w:val="0"/>
                              <w:marTop w:val="0"/>
                              <w:marBottom w:val="216"/>
                              <w:divBdr>
                                <w:top w:val="none" w:sz="0" w:space="0" w:color="auto"/>
                                <w:left w:val="none" w:sz="0" w:space="0" w:color="auto"/>
                                <w:bottom w:val="none" w:sz="0" w:space="0" w:color="auto"/>
                                <w:right w:val="none" w:sz="0" w:space="0" w:color="auto"/>
                              </w:divBdr>
                              <w:divsChild>
                                <w:div w:id="1872914124">
                                  <w:marLeft w:val="0"/>
                                  <w:marRight w:val="0"/>
                                  <w:marTop w:val="120"/>
                                  <w:marBottom w:val="120"/>
                                  <w:divBdr>
                                    <w:top w:val="none" w:sz="0" w:space="0" w:color="auto"/>
                                    <w:left w:val="none" w:sz="0" w:space="0" w:color="auto"/>
                                    <w:bottom w:val="none" w:sz="0" w:space="0" w:color="auto"/>
                                    <w:right w:val="none" w:sz="0" w:space="0" w:color="auto"/>
                                  </w:divBdr>
                                  <w:divsChild>
                                    <w:div w:id="1838761968">
                                      <w:marLeft w:val="0"/>
                                      <w:marRight w:val="0"/>
                                      <w:marTop w:val="0"/>
                                      <w:marBottom w:val="0"/>
                                      <w:divBdr>
                                        <w:top w:val="none" w:sz="0" w:space="0" w:color="auto"/>
                                        <w:left w:val="none" w:sz="0" w:space="0" w:color="auto"/>
                                        <w:bottom w:val="none" w:sz="0" w:space="0" w:color="auto"/>
                                        <w:right w:val="none" w:sz="0" w:space="0" w:color="auto"/>
                                      </w:divBdr>
                                    </w:div>
                                  </w:divsChild>
                                </w:div>
                                <w:div w:id="1092974220">
                                  <w:marLeft w:val="0"/>
                                  <w:marRight w:val="0"/>
                                  <w:marTop w:val="0"/>
                                  <w:marBottom w:val="0"/>
                                  <w:divBdr>
                                    <w:top w:val="none" w:sz="0" w:space="0" w:color="auto"/>
                                    <w:left w:val="none" w:sz="0" w:space="0" w:color="auto"/>
                                    <w:bottom w:val="none" w:sz="0" w:space="0" w:color="auto"/>
                                    <w:right w:val="none" w:sz="0" w:space="0" w:color="auto"/>
                                  </w:divBdr>
                                </w:div>
                                <w:div w:id="2003194322">
                                  <w:marLeft w:val="0"/>
                                  <w:marRight w:val="0"/>
                                  <w:marTop w:val="0"/>
                                  <w:marBottom w:val="0"/>
                                  <w:divBdr>
                                    <w:top w:val="none" w:sz="0" w:space="0" w:color="auto"/>
                                    <w:left w:val="none" w:sz="0" w:space="0" w:color="auto"/>
                                    <w:bottom w:val="none" w:sz="0" w:space="0" w:color="auto"/>
                                    <w:right w:val="none" w:sz="0" w:space="0" w:color="auto"/>
                                  </w:divBdr>
                                </w:div>
                                <w:div w:id="2003584316">
                                  <w:marLeft w:val="0"/>
                                  <w:marRight w:val="0"/>
                                  <w:marTop w:val="0"/>
                                  <w:marBottom w:val="0"/>
                                  <w:divBdr>
                                    <w:top w:val="none" w:sz="0" w:space="0" w:color="auto"/>
                                    <w:left w:val="none" w:sz="0" w:space="0" w:color="auto"/>
                                    <w:bottom w:val="none" w:sz="0" w:space="0" w:color="auto"/>
                                    <w:right w:val="none" w:sz="0" w:space="0" w:color="auto"/>
                                  </w:divBdr>
                                </w:div>
                                <w:div w:id="658967000">
                                  <w:marLeft w:val="0"/>
                                  <w:marRight w:val="0"/>
                                  <w:marTop w:val="0"/>
                                  <w:marBottom w:val="0"/>
                                  <w:divBdr>
                                    <w:top w:val="none" w:sz="0" w:space="0" w:color="auto"/>
                                    <w:left w:val="none" w:sz="0" w:space="0" w:color="auto"/>
                                    <w:bottom w:val="none" w:sz="0" w:space="0" w:color="auto"/>
                                    <w:right w:val="none" w:sz="0" w:space="0" w:color="auto"/>
                                  </w:divBdr>
                                </w:div>
                                <w:div w:id="648705115">
                                  <w:marLeft w:val="0"/>
                                  <w:marRight w:val="0"/>
                                  <w:marTop w:val="0"/>
                                  <w:marBottom w:val="0"/>
                                  <w:divBdr>
                                    <w:top w:val="none" w:sz="0" w:space="0" w:color="auto"/>
                                    <w:left w:val="none" w:sz="0" w:space="0" w:color="auto"/>
                                    <w:bottom w:val="none" w:sz="0" w:space="0" w:color="auto"/>
                                    <w:right w:val="none" w:sz="0" w:space="0" w:color="auto"/>
                                  </w:divBdr>
                                </w:div>
                              </w:divsChild>
                            </w:div>
                            <w:div w:id="132211844">
                              <w:marLeft w:val="216"/>
                              <w:marRight w:val="0"/>
                              <w:marTop w:val="0"/>
                              <w:marBottom w:val="216"/>
                              <w:divBdr>
                                <w:top w:val="none" w:sz="0" w:space="0" w:color="auto"/>
                                <w:left w:val="none" w:sz="0" w:space="0" w:color="auto"/>
                                <w:bottom w:val="none" w:sz="0" w:space="0" w:color="auto"/>
                                <w:right w:val="none" w:sz="0" w:space="0" w:color="auto"/>
                              </w:divBdr>
                              <w:divsChild>
                                <w:div w:id="1448967631">
                                  <w:marLeft w:val="0"/>
                                  <w:marRight w:val="0"/>
                                  <w:marTop w:val="120"/>
                                  <w:marBottom w:val="120"/>
                                  <w:divBdr>
                                    <w:top w:val="none" w:sz="0" w:space="0" w:color="auto"/>
                                    <w:left w:val="none" w:sz="0" w:space="0" w:color="auto"/>
                                    <w:bottom w:val="none" w:sz="0" w:space="0" w:color="auto"/>
                                    <w:right w:val="none" w:sz="0" w:space="0" w:color="auto"/>
                                  </w:divBdr>
                                  <w:divsChild>
                                    <w:div w:id="1036344465">
                                      <w:marLeft w:val="0"/>
                                      <w:marRight w:val="0"/>
                                      <w:marTop w:val="0"/>
                                      <w:marBottom w:val="0"/>
                                      <w:divBdr>
                                        <w:top w:val="none" w:sz="0" w:space="0" w:color="auto"/>
                                        <w:left w:val="none" w:sz="0" w:space="0" w:color="auto"/>
                                        <w:bottom w:val="none" w:sz="0" w:space="0" w:color="auto"/>
                                        <w:right w:val="none" w:sz="0" w:space="0" w:color="auto"/>
                                      </w:divBdr>
                                    </w:div>
                                  </w:divsChild>
                                </w:div>
                                <w:div w:id="748042711">
                                  <w:marLeft w:val="0"/>
                                  <w:marRight w:val="0"/>
                                  <w:marTop w:val="0"/>
                                  <w:marBottom w:val="0"/>
                                  <w:divBdr>
                                    <w:top w:val="none" w:sz="0" w:space="0" w:color="auto"/>
                                    <w:left w:val="none" w:sz="0" w:space="0" w:color="auto"/>
                                    <w:bottom w:val="none" w:sz="0" w:space="0" w:color="auto"/>
                                    <w:right w:val="none" w:sz="0" w:space="0" w:color="auto"/>
                                  </w:divBdr>
                                </w:div>
                                <w:div w:id="343556575">
                                  <w:marLeft w:val="0"/>
                                  <w:marRight w:val="0"/>
                                  <w:marTop w:val="0"/>
                                  <w:marBottom w:val="0"/>
                                  <w:divBdr>
                                    <w:top w:val="none" w:sz="0" w:space="0" w:color="auto"/>
                                    <w:left w:val="none" w:sz="0" w:space="0" w:color="auto"/>
                                    <w:bottom w:val="none" w:sz="0" w:space="0" w:color="auto"/>
                                    <w:right w:val="none" w:sz="0" w:space="0" w:color="auto"/>
                                  </w:divBdr>
                                </w:div>
                                <w:div w:id="753206711">
                                  <w:marLeft w:val="0"/>
                                  <w:marRight w:val="0"/>
                                  <w:marTop w:val="0"/>
                                  <w:marBottom w:val="0"/>
                                  <w:divBdr>
                                    <w:top w:val="none" w:sz="0" w:space="0" w:color="auto"/>
                                    <w:left w:val="none" w:sz="0" w:space="0" w:color="auto"/>
                                    <w:bottom w:val="none" w:sz="0" w:space="0" w:color="auto"/>
                                    <w:right w:val="none" w:sz="0" w:space="0" w:color="auto"/>
                                  </w:divBdr>
                                </w:div>
                                <w:div w:id="1055197817">
                                  <w:marLeft w:val="0"/>
                                  <w:marRight w:val="0"/>
                                  <w:marTop w:val="0"/>
                                  <w:marBottom w:val="0"/>
                                  <w:divBdr>
                                    <w:top w:val="none" w:sz="0" w:space="0" w:color="auto"/>
                                    <w:left w:val="none" w:sz="0" w:space="0" w:color="auto"/>
                                    <w:bottom w:val="none" w:sz="0" w:space="0" w:color="auto"/>
                                    <w:right w:val="none" w:sz="0" w:space="0" w:color="auto"/>
                                  </w:divBdr>
                                </w:div>
                                <w:div w:id="1178882511">
                                  <w:marLeft w:val="0"/>
                                  <w:marRight w:val="0"/>
                                  <w:marTop w:val="0"/>
                                  <w:marBottom w:val="0"/>
                                  <w:divBdr>
                                    <w:top w:val="none" w:sz="0" w:space="0" w:color="auto"/>
                                    <w:left w:val="none" w:sz="0" w:space="0" w:color="auto"/>
                                    <w:bottom w:val="none" w:sz="0" w:space="0" w:color="auto"/>
                                    <w:right w:val="none" w:sz="0" w:space="0" w:color="auto"/>
                                  </w:divBdr>
                                </w:div>
                              </w:divsChild>
                            </w:div>
                            <w:div w:id="754058475">
                              <w:marLeft w:val="216"/>
                              <w:marRight w:val="0"/>
                              <w:marTop w:val="0"/>
                              <w:marBottom w:val="216"/>
                              <w:divBdr>
                                <w:top w:val="none" w:sz="0" w:space="0" w:color="auto"/>
                                <w:left w:val="none" w:sz="0" w:space="0" w:color="auto"/>
                                <w:bottom w:val="none" w:sz="0" w:space="0" w:color="auto"/>
                                <w:right w:val="none" w:sz="0" w:space="0" w:color="auto"/>
                              </w:divBdr>
                              <w:divsChild>
                                <w:div w:id="1068193144">
                                  <w:marLeft w:val="0"/>
                                  <w:marRight w:val="0"/>
                                  <w:marTop w:val="120"/>
                                  <w:marBottom w:val="120"/>
                                  <w:divBdr>
                                    <w:top w:val="none" w:sz="0" w:space="0" w:color="auto"/>
                                    <w:left w:val="none" w:sz="0" w:space="0" w:color="auto"/>
                                    <w:bottom w:val="none" w:sz="0" w:space="0" w:color="auto"/>
                                    <w:right w:val="none" w:sz="0" w:space="0" w:color="auto"/>
                                  </w:divBdr>
                                  <w:divsChild>
                                    <w:div w:id="1037852193">
                                      <w:marLeft w:val="0"/>
                                      <w:marRight w:val="0"/>
                                      <w:marTop w:val="0"/>
                                      <w:marBottom w:val="0"/>
                                      <w:divBdr>
                                        <w:top w:val="none" w:sz="0" w:space="0" w:color="auto"/>
                                        <w:left w:val="none" w:sz="0" w:space="0" w:color="auto"/>
                                        <w:bottom w:val="none" w:sz="0" w:space="0" w:color="auto"/>
                                        <w:right w:val="none" w:sz="0" w:space="0" w:color="auto"/>
                                      </w:divBdr>
                                    </w:div>
                                  </w:divsChild>
                                </w:div>
                                <w:div w:id="2076199141">
                                  <w:marLeft w:val="0"/>
                                  <w:marRight w:val="0"/>
                                  <w:marTop w:val="0"/>
                                  <w:marBottom w:val="0"/>
                                  <w:divBdr>
                                    <w:top w:val="none" w:sz="0" w:space="0" w:color="auto"/>
                                    <w:left w:val="none" w:sz="0" w:space="0" w:color="auto"/>
                                    <w:bottom w:val="none" w:sz="0" w:space="0" w:color="auto"/>
                                    <w:right w:val="none" w:sz="0" w:space="0" w:color="auto"/>
                                  </w:divBdr>
                                </w:div>
                                <w:div w:id="274022538">
                                  <w:marLeft w:val="0"/>
                                  <w:marRight w:val="0"/>
                                  <w:marTop w:val="0"/>
                                  <w:marBottom w:val="0"/>
                                  <w:divBdr>
                                    <w:top w:val="none" w:sz="0" w:space="0" w:color="auto"/>
                                    <w:left w:val="none" w:sz="0" w:space="0" w:color="auto"/>
                                    <w:bottom w:val="none" w:sz="0" w:space="0" w:color="auto"/>
                                    <w:right w:val="none" w:sz="0" w:space="0" w:color="auto"/>
                                  </w:divBdr>
                                </w:div>
                                <w:div w:id="2125805566">
                                  <w:marLeft w:val="0"/>
                                  <w:marRight w:val="0"/>
                                  <w:marTop w:val="0"/>
                                  <w:marBottom w:val="0"/>
                                  <w:divBdr>
                                    <w:top w:val="none" w:sz="0" w:space="0" w:color="auto"/>
                                    <w:left w:val="none" w:sz="0" w:space="0" w:color="auto"/>
                                    <w:bottom w:val="none" w:sz="0" w:space="0" w:color="auto"/>
                                    <w:right w:val="none" w:sz="0" w:space="0" w:color="auto"/>
                                  </w:divBdr>
                                </w:div>
                                <w:div w:id="320813596">
                                  <w:marLeft w:val="0"/>
                                  <w:marRight w:val="0"/>
                                  <w:marTop w:val="0"/>
                                  <w:marBottom w:val="0"/>
                                  <w:divBdr>
                                    <w:top w:val="none" w:sz="0" w:space="0" w:color="auto"/>
                                    <w:left w:val="none" w:sz="0" w:space="0" w:color="auto"/>
                                    <w:bottom w:val="none" w:sz="0" w:space="0" w:color="auto"/>
                                    <w:right w:val="none" w:sz="0" w:space="0" w:color="auto"/>
                                  </w:divBdr>
                                </w:div>
                                <w:div w:id="1443186037">
                                  <w:marLeft w:val="0"/>
                                  <w:marRight w:val="0"/>
                                  <w:marTop w:val="0"/>
                                  <w:marBottom w:val="0"/>
                                  <w:divBdr>
                                    <w:top w:val="none" w:sz="0" w:space="0" w:color="auto"/>
                                    <w:left w:val="none" w:sz="0" w:space="0" w:color="auto"/>
                                    <w:bottom w:val="none" w:sz="0" w:space="0" w:color="auto"/>
                                    <w:right w:val="none" w:sz="0" w:space="0" w:color="auto"/>
                                  </w:divBdr>
                                </w:div>
                              </w:divsChild>
                            </w:div>
                            <w:div w:id="316109395">
                              <w:marLeft w:val="216"/>
                              <w:marRight w:val="0"/>
                              <w:marTop w:val="0"/>
                              <w:marBottom w:val="216"/>
                              <w:divBdr>
                                <w:top w:val="none" w:sz="0" w:space="0" w:color="auto"/>
                                <w:left w:val="none" w:sz="0" w:space="0" w:color="auto"/>
                                <w:bottom w:val="none" w:sz="0" w:space="0" w:color="auto"/>
                                <w:right w:val="none" w:sz="0" w:space="0" w:color="auto"/>
                              </w:divBdr>
                              <w:divsChild>
                                <w:div w:id="1572234561">
                                  <w:marLeft w:val="0"/>
                                  <w:marRight w:val="0"/>
                                  <w:marTop w:val="120"/>
                                  <w:marBottom w:val="120"/>
                                  <w:divBdr>
                                    <w:top w:val="none" w:sz="0" w:space="0" w:color="auto"/>
                                    <w:left w:val="none" w:sz="0" w:space="0" w:color="auto"/>
                                    <w:bottom w:val="none" w:sz="0" w:space="0" w:color="auto"/>
                                    <w:right w:val="none" w:sz="0" w:space="0" w:color="auto"/>
                                  </w:divBdr>
                                  <w:divsChild>
                                    <w:div w:id="836724018">
                                      <w:marLeft w:val="0"/>
                                      <w:marRight w:val="0"/>
                                      <w:marTop w:val="0"/>
                                      <w:marBottom w:val="0"/>
                                      <w:divBdr>
                                        <w:top w:val="none" w:sz="0" w:space="0" w:color="auto"/>
                                        <w:left w:val="none" w:sz="0" w:space="0" w:color="auto"/>
                                        <w:bottom w:val="none" w:sz="0" w:space="0" w:color="auto"/>
                                        <w:right w:val="none" w:sz="0" w:space="0" w:color="auto"/>
                                      </w:divBdr>
                                    </w:div>
                                  </w:divsChild>
                                </w:div>
                                <w:div w:id="491531284">
                                  <w:marLeft w:val="0"/>
                                  <w:marRight w:val="0"/>
                                  <w:marTop w:val="0"/>
                                  <w:marBottom w:val="0"/>
                                  <w:divBdr>
                                    <w:top w:val="none" w:sz="0" w:space="0" w:color="auto"/>
                                    <w:left w:val="none" w:sz="0" w:space="0" w:color="auto"/>
                                    <w:bottom w:val="none" w:sz="0" w:space="0" w:color="auto"/>
                                    <w:right w:val="none" w:sz="0" w:space="0" w:color="auto"/>
                                  </w:divBdr>
                                </w:div>
                                <w:div w:id="291984490">
                                  <w:marLeft w:val="0"/>
                                  <w:marRight w:val="0"/>
                                  <w:marTop w:val="0"/>
                                  <w:marBottom w:val="0"/>
                                  <w:divBdr>
                                    <w:top w:val="none" w:sz="0" w:space="0" w:color="auto"/>
                                    <w:left w:val="none" w:sz="0" w:space="0" w:color="auto"/>
                                    <w:bottom w:val="none" w:sz="0" w:space="0" w:color="auto"/>
                                    <w:right w:val="none" w:sz="0" w:space="0" w:color="auto"/>
                                  </w:divBdr>
                                </w:div>
                                <w:div w:id="98649858">
                                  <w:marLeft w:val="0"/>
                                  <w:marRight w:val="0"/>
                                  <w:marTop w:val="0"/>
                                  <w:marBottom w:val="0"/>
                                  <w:divBdr>
                                    <w:top w:val="none" w:sz="0" w:space="0" w:color="auto"/>
                                    <w:left w:val="none" w:sz="0" w:space="0" w:color="auto"/>
                                    <w:bottom w:val="none" w:sz="0" w:space="0" w:color="auto"/>
                                    <w:right w:val="none" w:sz="0" w:space="0" w:color="auto"/>
                                  </w:divBdr>
                                </w:div>
                                <w:div w:id="1062606091">
                                  <w:marLeft w:val="0"/>
                                  <w:marRight w:val="0"/>
                                  <w:marTop w:val="0"/>
                                  <w:marBottom w:val="0"/>
                                  <w:divBdr>
                                    <w:top w:val="none" w:sz="0" w:space="0" w:color="auto"/>
                                    <w:left w:val="none" w:sz="0" w:space="0" w:color="auto"/>
                                    <w:bottom w:val="none" w:sz="0" w:space="0" w:color="auto"/>
                                    <w:right w:val="none" w:sz="0" w:space="0" w:color="auto"/>
                                  </w:divBdr>
                                </w:div>
                                <w:div w:id="1515805726">
                                  <w:marLeft w:val="0"/>
                                  <w:marRight w:val="0"/>
                                  <w:marTop w:val="0"/>
                                  <w:marBottom w:val="0"/>
                                  <w:divBdr>
                                    <w:top w:val="none" w:sz="0" w:space="0" w:color="auto"/>
                                    <w:left w:val="none" w:sz="0" w:space="0" w:color="auto"/>
                                    <w:bottom w:val="none" w:sz="0" w:space="0" w:color="auto"/>
                                    <w:right w:val="none" w:sz="0" w:space="0" w:color="auto"/>
                                  </w:divBdr>
                                  <w:divsChild>
                                    <w:div w:id="1696424442">
                                      <w:marLeft w:val="0"/>
                                      <w:marRight w:val="0"/>
                                      <w:marTop w:val="0"/>
                                      <w:marBottom w:val="0"/>
                                      <w:divBdr>
                                        <w:top w:val="none" w:sz="0" w:space="0" w:color="auto"/>
                                        <w:left w:val="none" w:sz="0" w:space="0" w:color="auto"/>
                                        <w:bottom w:val="none" w:sz="0" w:space="0" w:color="auto"/>
                                        <w:right w:val="none" w:sz="0" w:space="0" w:color="auto"/>
                                      </w:divBdr>
                                      <w:divsChild>
                                        <w:div w:id="11363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41110">
                              <w:marLeft w:val="216"/>
                              <w:marRight w:val="0"/>
                              <w:marTop w:val="0"/>
                              <w:marBottom w:val="216"/>
                              <w:divBdr>
                                <w:top w:val="none" w:sz="0" w:space="0" w:color="auto"/>
                                <w:left w:val="none" w:sz="0" w:space="0" w:color="auto"/>
                                <w:bottom w:val="none" w:sz="0" w:space="0" w:color="auto"/>
                                <w:right w:val="none" w:sz="0" w:space="0" w:color="auto"/>
                              </w:divBdr>
                              <w:divsChild>
                                <w:div w:id="1048069985">
                                  <w:marLeft w:val="0"/>
                                  <w:marRight w:val="0"/>
                                  <w:marTop w:val="120"/>
                                  <w:marBottom w:val="120"/>
                                  <w:divBdr>
                                    <w:top w:val="none" w:sz="0" w:space="0" w:color="auto"/>
                                    <w:left w:val="none" w:sz="0" w:space="0" w:color="auto"/>
                                    <w:bottom w:val="none" w:sz="0" w:space="0" w:color="auto"/>
                                    <w:right w:val="none" w:sz="0" w:space="0" w:color="auto"/>
                                  </w:divBdr>
                                  <w:divsChild>
                                    <w:div w:id="382559978">
                                      <w:marLeft w:val="0"/>
                                      <w:marRight w:val="0"/>
                                      <w:marTop w:val="0"/>
                                      <w:marBottom w:val="0"/>
                                      <w:divBdr>
                                        <w:top w:val="none" w:sz="0" w:space="0" w:color="auto"/>
                                        <w:left w:val="none" w:sz="0" w:space="0" w:color="auto"/>
                                        <w:bottom w:val="none" w:sz="0" w:space="0" w:color="auto"/>
                                        <w:right w:val="none" w:sz="0" w:space="0" w:color="auto"/>
                                      </w:divBdr>
                                    </w:div>
                                  </w:divsChild>
                                </w:div>
                                <w:div w:id="1813328171">
                                  <w:marLeft w:val="0"/>
                                  <w:marRight w:val="0"/>
                                  <w:marTop w:val="0"/>
                                  <w:marBottom w:val="0"/>
                                  <w:divBdr>
                                    <w:top w:val="none" w:sz="0" w:space="0" w:color="auto"/>
                                    <w:left w:val="none" w:sz="0" w:space="0" w:color="auto"/>
                                    <w:bottom w:val="none" w:sz="0" w:space="0" w:color="auto"/>
                                    <w:right w:val="none" w:sz="0" w:space="0" w:color="auto"/>
                                  </w:divBdr>
                                </w:div>
                                <w:div w:id="1451974553">
                                  <w:marLeft w:val="0"/>
                                  <w:marRight w:val="0"/>
                                  <w:marTop w:val="0"/>
                                  <w:marBottom w:val="0"/>
                                  <w:divBdr>
                                    <w:top w:val="none" w:sz="0" w:space="0" w:color="auto"/>
                                    <w:left w:val="none" w:sz="0" w:space="0" w:color="auto"/>
                                    <w:bottom w:val="none" w:sz="0" w:space="0" w:color="auto"/>
                                    <w:right w:val="none" w:sz="0" w:space="0" w:color="auto"/>
                                  </w:divBdr>
                                </w:div>
                                <w:div w:id="280890753">
                                  <w:marLeft w:val="0"/>
                                  <w:marRight w:val="0"/>
                                  <w:marTop w:val="0"/>
                                  <w:marBottom w:val="0"/>
                                  <w:divBdr>
                                    <w:top w:val="none" w:sz="0" w:space="0" w:color="auto"/>
                                    <w:left w:val="none" w:sz="0" w:space="0" w:color="auto"/>
                                    <w:bottom w:val="none" w:sz="0" w:space="0" w:color="auto"/>
                                    <w:right w:val="none" w:sz="0" w:space="0" w:color="auto"/>
                                  </w:divBdr>
                                </w:div>
                                <w:div w:id="137502730">
                                  <w:marLeft w:val="0"/>
                                  <w:marRight w:val="0"/>
                                  <w:marTop w:val="0"/>
                                  <w:marBottom w:val="0"/>
                                  <w:divBdr>
                                    <w:top w:val="none" w:sz="0" w:space="0" w:color="auto"/>
                                    <w:left w:val="none" w:sz="0" w:space="0" w:color="auto"/>
                                    <w:bottom w:val="none" w:sz="0" w:space="0" w:color="auto"/>
                                    <w:right w:val="none" w:sz="0" w:space="0" w:color="auto"/>
                                  </w:divBdr>
                                </w:div>
                                <w:div w:id="9283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109654">
      <w:bodyDiv w:val="1"/>
      <w:marLeft w:val="0"/>
      <w:marRight w:val="0"/>
      <w:marTop w:val="0"/>
      <w:marBottom w:val="0"/>
      <w:divBdr>
        <w:top w:val="none" w:sz="0" w:space="0" w:color="auto"/>
        <w:left w:val="none" w:sz="0" w:space="0" w:color="auto"/>
        <w:bottom w:val="none" w:sz="0" w:space="0" w:color="auto"/>
        <w:right w:val="none" w:sz="0" w:space="0" w:color="auto"/>
      </w:divBdr>
      <w:divsChild>
        <w:div w:id="1710717329">
          <w:marLeft w:val="0"/>
          <w:marRight w:val="0"/>
          <w:marTop w:val="120"/>
          <w:marBottom w:val="120"/>
          <w:divBdr>
            <w:top w:val="none" w:sz="0" w:space="0" w:color="auto"/>
            <w:left w:val="none" w:sz="0" w:space="0" w:color="auto"/>
            <w:bottom w:val="none" w:sz="0" w:space="0" w:color="auto"/>
            <w:right w:val="none" w:sz="0" w:space="0" w:color="auto"/>
          </w:divBdr>
          <w:divsChild>
            <w:div w:id="1538085739">
              <w:marLeft w:val="0"/>
              <w:marRight w:val="0"/>
              <w:marTop w:val="0"/>
              <w:marBottom w:val="216"/>
              <w:divBdr>
                <w:top w:val="none" w:sz="0" w:space="0" w:color="auto"/>
                <w:left w:val="none" w:sz="0" w:space="0" w:color="auto"/>
                <w:bottom w:val="none" w:sz="0" w:space="0" w:color="auto"/>
                <w:right w:val="none" w:sz="0" w:space="0" w:color="auto"/>
              </w:divBdr>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 w:id="1647859239">
          <w:marLeft w:val="0"/>
          <w:marRight w:val="0"/>
          <w:marTop w:val="0"/>
          <w:marBottom w:val="0"/>
          <w:divBdr>
            <w:top w:val="none" w:sz="0" w:space="0" w:color="auto"/>
            <w:left w:val="none" w:sz="0" w:space="0" w:color="auto"/>
            <w:bottom w:val="none" w:sz="0" w:space="0" w:color="auto"/>
            <w:right w:val="none" w:sz="0" w:space="0" w:color="auto"/>
          </w:divBdr>
        </w:div>
        <w:div w:id="1063218727">
          <w:marLeft w:val="0"/>
          <w:marRight w:val="0"/>
          <w:marTop w:val="0"/>
          <w:marBottom w:val="0"/>
          <w:divBdr>
            <w:top w:val="none" w:sz="0" w:space="0" w:color="auto"/>
            <w:left w:val="none" w:sz="0" w:space="0" w:color="auto"/>
            <w:bottom w:val="none" w:sz="0" w:space="0" w:color="auto"/>
            <w:right w:val="none" w:sz="0" w:space="0" w:color="auto"/>
          </w:divBdr>
        </w:div>
        <w:div w:id="1852601937">
          <w:marLeft w:val="0"/>
          <w:marRight w:val="0"/>
          <w:marTop w:val="0"/>
          <w:marBottom w:val="0"/>
          <w:divBdr>
            <w:top w:val="none" w:sz="0" w:space="0" w:color="auto"/>
            <w:left w:val="none" w:sz="0" w:space="0" w:color="auto"/>
            <w:bottom w:val="none" w:sz="0" w:space="0" w:color="auto"/>
            <w:right w:val="none" w:sz="0" w:space="0" w:color="auto"/>
          </w:divBdr>
        </w:div>
        <w:div w:id="497811776">
          <w:marLeft w:val="0"/>
          <w:marRight w:val="0"/>
          <w:marTop w:val="0"/>
          <w:marBottom w:val="0"/>
          <w:divBdr>
            <w:top w:val="none" w:sz="0" w:space="0" w:color="auto"/>
            <w:left w:val="none" w:sz="0" w:space="0" w:color="auto"/>
            <w:bottom w:val="none" w:sz="0" w:space="0" w:color="auto"/>
            <w:right w:val="none" w:sz="0" w:space="0" w:color="auto"/>
          </w:divBdr>
        </w:div>
        <w:div w:id="215901271">
          <w:marLeft w:val="0"/>
          <w:marRight w:val="0"/>
          <w:marTop w:val="0"/>
          <w:marBottom w:val="0"/>
          <w:divBdr>
            <w:top w:val="none" w:sz="0" w:space="0" w:color="auto"/>
            <w:left w:val="none" w:sz="0" w:space="0" w:color="auto"/>
            <w:bottom w:val="none" w:sz="0" w:space="0" w:color="auto"/>
            <w:right w:val="none" w:sz="0" w:space="0" w:color="auto"/>
          </w:divBdr>
        </w:div>
      </w:divsChild>
    </w:div>
    <w:div w:id="332997458">
      <w:bodyDiv w:val="1"/>
      <w:marLeft w:val="0"/>
      <w:marRight w:val="0"/>
      <w:marTop w:val="0"/>
      <w:marBottom w:val="0"/>
      <w:divBdr>
        <w:top w:val="none" w:sz="0" w:space="0" w:color="auto"/>
        <w:left w:val="none" w:sz="0" w:space="0" w:color="auto"/>
        <w:bottom w:val="none" w:sz="0" w:space="0" w:color="auto"/>
        <w:right w:val="none" w:sz="0" w:space="0" w:color="auto"/>
      </w:divBdr>
      <w:divsChild>
        <w:div w:id="506293546">
          <w:marLeft w:val="216"/>
          <w:marRight w:val="0"/>
          <w:marTop w:val="0"/>
          <w:marBottom w:val="216"/>
          <w:divBdr>
            <w:top w:val="none" w:sz="0" w:space="0" w:color="auto"/>
            <w:left w:val="none" w:sz="0" w:space="0" w:color="auto"/>
            <w:bottom w:val="none" w:sz="0" w:space="0" w:color="auto"/>
            <w:right w:val="none" w:sz="0" w:space="0" w:color="auto"/>
          </w:divBdr>
          <w:divsChild>
            <w:div w:id="2137285910">
              <w:marLeft w:val="0"/>
              <w:marRight w:val="0"/>
              <w:marTop w:val="120"/>
              <w:marBottom w:val="120"/>
              <w:divBdr>
                <w:top w:val="none" w:sz="0" w:space="0" w:color="auto"/>
                <w:left w:val="none" w:sz="0" w:space="0" w:color="auto"/>
                <w:bottom w:val="none" w:sz="0" w:space="0" w:color="auto"/>
                <w:right w:val="none" w:sz="0" w:space="0" w:color="auto"/>
              </w:divBdr>
              <w:divsChild>
                <w:div w:id="1901398887">
                  <w:marLeft w:val="0"/>
                  <w:marRight w:val="0"/>
                  <w:marTop w:val="0"/>
                  <w:marBottom w:val="0"/>
                  <w:divBdr>
                    <w:top w:val="none" w:sz="0" w:space="0" w:color="auto"/>
                    <w:left w:val="none" w:sz="0" w:space="0" w:color="auto"/>
                    <w:bottom w:val="none" w:sz="0" w:space="0" w:color="auto"/>
                    <w:right w:val="none" w:sz="0" w:space="0" w:color="auto"/>
                  </w:divBdr>
                </w:div>
              </w:divsChild>
            </w:div>
            <w:div w:id="570238903">
              <w:marLeft w:val="0"/>
              <w:marRight w:val="0"/>
              <w:marTop w:val="0"/>
              <w:marBottom w:val="0"/>
              <w:divBdr>
                <w:top w:val="none" w:sz="0" w:space="0" w:color="auto"/>
                <w:left w:val="none" w:sz="0" w:space="0" w:color="auto"/>
                <w:bottom w:val="none" w:sz="0" w:space="0" w:color="auto"/>
                <w:right w:val="none" w:sz="0" w:space="0" w:color="auto"/>
              </w:divBdr>
            </w:div>
            <w:div w:id="545482828">
              <w:marLeft w:val="0"/>
              <w:marRight w:val="0"/>
              <w:marTop w:val="0"/>
              <w:marBottom w:val="0"/>
              <w:divBdr>
                <w:top w:val="none" w:sz="0" w:space="0" w:color="auto"/>
                <w:left w:val="none" w:sz="0" w:space="0" w:color="auto"/>
                <w:bottom w:val="none" w:sz="0" w:space="0" w:color="auto"/>
                <w:right w:val="none" w:sz="0" w:space="0" w:color="auto"/>
              </w:divBdr>
            </w:div>
            <w:div w:id="1092045752">
              <w:marLeft w:val="0"/>
              <w:marRight w:val="0"/>
              <w:marTop w:val="0"/>
              <w:marBottom w:val="0"/>
              <w:divBdr>
                <w:top w:val="none" w:sz="0" w:space="0" w:color="auto"/>
                <w:left w:val="none" w:sz="0" w:space="0" w:color="auto"/>
                <w:bottom w:val="none" w:sz="0" w:space="0" w:color="auto"/>
                <w:right w:val="none" w:sz="0" w:space="0" w:color="auto"/>
              </w:divBdr>
            </w:div>
            <w:div w:id="1751853890">
              <w:marLeft w:val="0"/>
              <w:marRight w:val="0"/>
              <w:marTop w:val="0"/>
              <w:marBottom w:val="0"/>
              <w:divBdr>
                <w:top w:val="none" w:sz="0" w:space="0" w:color="auto"/>
                <w:left w:val="none" w:sz="0" w:space="0" w:color="auto"/>
                <w:bottom w:val="none" w:sz="0" w:space="0" w:color="auto"/>
                <w:right w:val="none" w:sz="0" w:space="0" w:color="auto"/>
              </w:divBdr>
            </w:div>
          </w:divsChild>
        </w:div>
        <w:div w:id="818350407">
          <w:marLeft w:val="216"/>
          <w:marRight w:val="0"/>
          <w:marTop w:val="0"/>
          <w:marBottom w:val="216"/>
          <w:divBdr>
            <w:top w:val="none" w:sz="0" w:space="0" w:color="auto"/>
            <w:left w:val="none" w:sz="0" w:space="0" w:color="auto"/>
            <w:bottom w:val="none" w:sz="0" w:space="0" w:color="auto"/>
            <w:right w:val="none" w:sz="0" w:space="0" w:color="auto"/>
          </w:divBdr>
          <w:divsChild>
            <w:div w:id="2007827635">
              <w:marLeft w:val="0"/>
              <w:marRight w:val="0"/>
              <w:marTop w:val="120"/>
              <w:marBottom w:val="120"/>
              <w:divBdr>
                <w:top w:val="none" w:sz="0" w:space="0" w:color="auto"/>
                <w:left w:val="none" w:sz="0" w:space="0" w:color="auto"/>
                <w:bottom w:val="none" w:sz="0" w:space="0" w:color="auto"/>
                <w:right w:val="none" w:sz="0" w:space="0" w:color="auto"/>
              </w:divBdr>
              <w:divsChild>
                <w:div w:id="2113936372">
                  <w:marLeft w:val="0"/>
                  <w:marRight w:val="0"/>
                  <w:marTop w:val="0"/>
                  <w:marBottom w:val="0"/>
                  <w:divBdr>
                    <w:top w:val="none" w:sz="0" w:space="0" w:color="auto"/>
                    <w:left w:val="none" w:sz="0" w:space="0" w:color="auto"/>
                    <w:bottom w:val="none" w:sz="0" w:space="0" w:color="auto"/>
                    <w:right w:val="none" w:sz="0" w:space="0" w:color="auto"/>
                  </w:divBdr>
                </w:div>
              </w:divsChild>
            </w:div>
            <w:div w:id="1562323138">
              <w:marLeft w:val="0"/>
              <w:marRight w:val="0"/>
              <w:marTop w:val="0"/>
              <w:marBottom w:val="0"/>
              <w:divBdr>
                <w:top w:val="none" w:sz="0" w:space="0" w:color="auto"/>
                <w:left w:val="none" w:sz="0" w:space="0" w:color="auto"/>
                <w:bottom w:val="none" w:sz="0" w:space="0" w:color="auto"/>
                <w:right w:val="none" w:sz="0" w:space="0" w:color="auto"/>
              </w:divBdr>
            </w:div>
            <w:div w:id="889145561">
              <w:marLeft w:val="0"/>
              <w:marRight w:val="0"/>
              <w:marTop w:val="0"/>
              <w:marBottom w:val="0"/>
              <w:divBdr>
                <w:top w:val="none" w:sz="0" w:space="0" w:color="auto"/>
                <w:left w:val="none" w:sz="0" w:space="0" w:color="auto"/>
                <w:bottom w:val="none" w:sz="0" w:space="0" w:color="auto"/>
                <w:right w:val="none" w:sz="0" w:space="0" w:color="auto"/>
              </w:divBdr>
            </w:div>
            <w:div w:id="1036198093">
              <w:marLeft w:val="0"/>
              <w:marRight w:val="0"/>
              <w:marTop w:val="0"/>
              <w:marBottom w:val="0"/>
              <w:divBdr>
                <w:top w:val="none" w:sz="0" w:space="0" w:color="auto"/>
                <w:left w:val="none" w:sz="0" w:space="0" w:color="auto"/>
                <w:bottom w:val="none" w:sz="0" w:space="0" w:color="auto"/>
                <w:right w:val="none" w:sz="0" w:space="0" w:color="auto"/>
              </w:divBdr>
            </w:div>
            <w:div w:id="1971008503">
              <w:marLeft w:val="0"/>
              <w:marRight w:val="0"/>
              <w:marTop w:val="0"/>
              <w:marBottom w:val="0"/>
              <w:divBdr>
                <w:top w:val="none" w:sz="0" w:space="0" w:color="auto"/>
                <w:left w:val="none" w:sz="0" w:space="0" w:color="auto"/>
                <w:bottom w:val="none" w:sz="0" w:space="0" w:color="auto"/>
                <w:right w:val="none" w:sz="0" w:space="0" w:color="auto"/>
              </w:divBdr>
            </w:div>
            <w:div w:id="494996305">
              <w:marLeft w:val="0"/>
              <w:marRight w:val="0"/>
              <w:marTop w:val="0"/>
              <w:marBottom w:val="0"/>
              <w:divBdr>
                <w:top w:val="none" w:sz="0" w:space="0" w:color="auto"/>
                <w:left w:val="none" w:sz="0" w:space="0" w:color="auto"/>
                <w:bottom w:val="none" w:sz="0" w:space="0" w:color="auto"/>
                <w:right w:val="none" w:sz="0" w:space="0" w:color="auto"/>
              </w:divBdr>
            </w:div>
          </w:divsChild>
        </w:div>
        <w:div w:id="119225357">
          <w:marLeft w:val="216"/>
          <w:marRight w:val="0"/>
          <w:marTop w:val="0"/>
          <w:marBottom w:val="216"/>
          <w:divBdr>
            <w:top w:val="none" w:sz="0" w:space="0" w:color="auto"/>
            <w:left w:val="none" w:sz="0" w:space="0" w:color="auto"/>
            <w:bottom w:val="none" w:sz="0" w:space="0" w:color="auto"/>
            <w:right w:val="none" w:sz="0" w:space="0" w:color="auto"/>
          </w:divBdr>
          <w:divsChild>
            <w:div w:id="88964379">
              <w:marLeft w:val="0"/>
              <w:marRight w:val="0"/>
              <w:marTop w:val="120"/>
              <w:marBottom w:val="120"/>
              <w:divBdr>
                <w:top w:val="none" w:sz="0" w:space="0" w:color="auto"/>
                <w:left w:val="none" w:sz="0" w:space="0" w:color="auto"/>
                <w:bottom w:val="none" w:sz="0" w:space="0" w:color="auto"/>
                <w:right w:val="none" w:sz="0" w:space="0" w:color="auto"/>
              </w:divBdr>
              <w:divsChild>
                <w:div w:id="1630889754">
                  <w:marLeft w:val="0"/>
                  <w:marRight w:val="0"/>
                  <w:marTop w:val="0"/>
                  <w:marBottom w:val="0"/>
                  <w:divBdr>
                    <w:top w:val="none" w:sz="0" w:space="0" w:color="auto"/>
                    <w:left w:val="none" w:sz="0" w:space="0" w:color="auto"/>
                    <w:bottom w:val="none" w:sz="0" w:space="0" w:color="auto"/>
                    <w:right w:val="none" w:sz="0" w:space="0" w:color="auto"/>
                  </w:divBdr>
                </w:div>
              </w:divsChild>
            </w:div>
            <w:div w:id="342782006">
              <w:marLeft w:val="0"/>
              <w:marRight w:val="0"/>
              <w:marTop w:val="0"/>
              <w:marBottom w:val="0"/>
              <w:divBdr>
                <w:top w:val="none" w:sz="0" w:space="0" w:color="auto"/>
                <w:left w:val="none" w:sz="0" w:space="0" w:color="auto"/>
                <w:bottom w:val="none" w:sz="0" w:space="0" w:color="auto"/>
                <w:right w:val="none" w:sz="0" w:space="0" w:color="auto"/>
              </w:divBdr>
            </w:div>
            <w:div w:id="2134667179">
              <w:marLeft w:val="0"/>
              <w:marRight w:val="0"/>
              <w:marTop w:val="0"/>
              <w:marBottom w:val="0"/>
              <w:divBdr>
                <w:top w:val="none" w:sz="0" w:space="0" w:color="auto"/>
                <w:left w:val="none" w:sz="0" w:space="0" w:color="auto"/>
                <w:bottom w:val="none" w:sz="0" w:space="0" w:color="auto"/>
                <w:right w:val="none" w:sz="0" w:space="0" w:color="auto"/>
              </w:divBdr>
            </w:div>
            <w:div w:id="690301935">
              <w:marLeft w:val="0"/>
              <w:marRight w:val="0"/>
              <w:marTop w:val="0"/>
              <w:marBottom w:val="0"/>
              <w:divBdr>
                <w:top w:val="none" w:sz="0" w:space="0" w:color="auto"/>
                <w:left w:val="none" w:sz="0" w:space="0" w:color="auto"/>
                <w:bottom w:val="none" w:sz="0" w:space="0" w:color="auto"/>
                <w:right w:val="none" w:sz="0" w:space="0" w:color="auto"/>
              </w:divBdr>
            </w:div>
            <w:div w:id="282807801">
              <w:marLeft w:val="0"/>
              <w:marRight w:val="0"/>
              <w:marTop w:val="0"/>
              <w:marBottom w:val="0"/>
              <w:divBdr>
                <w:top w:val="none" w:sz="0" w:space="0" w:color="auto"/>
                <w:left w:val="none" w:sz="0" w:space="0" w:color="auto"/>
                <w:bottom w:val="none" w:sz="0" w:space="0" w:color="auto"/>
                <w:right w:val="none" w:sz="0" w:space="0" w:color="auto"/>
              </w:divBdr>
            </w:div>
            <w:div w:id="1980836991">
              <w:marLeft w:val="0"/>
              <w:marRight w:val="0"/>
              <w:marTop w:val="0"/>
              <w:marBottom w:val="0"/>
              <w:divBdr>
                <w:top w:val="none" w:sz="0" w:space="0" w:color="auto"/>
                <w:left w:val="none" w:sz="0" w:space="0" w:color="auto"/>
                <w:bottom w:val="none" w:sz="0" w:space="0" w:color="auto"/>
                <w:right w:val="none" w:sz="0" w:space="0" w:color="auto"/>
              </w:divBdr>
            </w:div>
          </w:divsChild>
        </w:div>
        <w:div w:id="1672835305">
          <w:marLeft w:val="216"/>
          <w:marRight w:val="0"/>
          <w:marTop w:val="0"/>
          <w:marBottom w:val="216"/>
          <w:divBdr>
            <w:top w:val="none" w:sz="0" w:space="0" w:color="auto"/>
            <w:left w:val="none" w:sz="0" w:space="0" w:color="auto"/>
            <w:bottom w:val="none" w:sz="0" w:space="0" w:color="auto"/>
            <w:right w:val="none" w:sz="0" w:space="0" w:color="auto"/>
          </w:divBdr>
          <w:divsChild>
            <w:div w:id="935212306">
              <w:marLeft w:val="0"/>
              <w:marRight w:val="0"/>
              <w:marTop w:val="120"/>
              <w:marBottom w:val="120"/>
              <w:divBdr>
                <w:top w:val="none" w:sz="0" w:space="0" w:color="auto"/>
                <w:left w:val="none" w:sz="0" w:space="0" w:color="auto"/>
                <w:bottom w:val="none" w:sz="0" w:space="0" w:color="auto"/>
                <w:right w:val="none" w:sz="0" w:space="0" w:color="auto"/>
              </w:divBdr>
              <w:divsChild>
                <w:div w:id="1773470284">
                  <w:marLeft w:val="0"/>
                  <w:marRight w:val="0"/>
                  <w:marTop w:val="0"/>
                  <w:marBottom w:val="0"/>
                  <w:divBdr>
                    <w:top w:val="none" w:sz="0" w:space="0" w:color="auto"/>
                    <w:left w:val="none" w:sz="0" w:space="0" w:color="auto"/>
                    <w:bottom w:val="none" w:sz="0" w:space="0" w:color="auto"/>
                    <w:right w:val="none" w:sz="0" w:space="0" w:color="auto"/>
                  </w:divBdr>
                </w:div>
              </w:divsChild>
            </w:div>
            <w:div w:id="2078357502">
              <w:marLeft w:val="0"/>
              <w:marRight w:val="0"/>
              <w:marTop w:val="0"/>
              <w:marBottom w:val="0"/>
              <w:divBdr>
                <w:top w:val="none" w:sz="0" w:space="0" w:color="auto"/>
                <w:left w:val="none" w:sz="0" w:space="0" w:color="auto"/>
                <w:bottom w:val="none" w:sz="0" w:space="0" w:color="auto"/>
                <w:right w:val="none" w:sz="0" w:space="0" w:color="auto"/>
              </w:divBdr>
            </w:div>
            <w:div w:id="685910745">
              <w:marLeft w:val="0"/>
              <w:marRight w:val="0"/>
              <w:marTop w:val="0"/>
              <w:marBottom w:val="0"/>
              <w:divBdr>
                <w:top w:val="none" w:sz="0" w:space="0" w:color="auto"/>
                <w:left w:val="none" w:sz="0" w:space="0" w:color="auto"/>
                <w:bottom w:val="none" w:sz="0" w:space="0" w:color="auto"/>
                <w:right w:val="none" w:sz="0" w:space="0" w:color="auto"/>
              </w:divBdr>
            </w:div>
            <w:div w:id="1777290831">
              <w:marLeft w:val="0"/>
              <w:marRight w:val="0"/>
              <w:marTop w:val="0"/>
              <w:marBottom w:val="0"/>
              <w:divBdr>
                <w:top w:val="none" w:sz="0" w:space="0" w:color="auto"/>
                <w:left w:val="none" w:sz="0" w:space="0" w:color="auto"/>
                <w:bottom w:val="none" w:sz="0" w:space="0" w:color="auto"/>
                <w:right w:val="none" w:sz="0" w:space="0" w:color="auto"/>
              </w:divBdr>
            </w:div>
            <w:div w:id="1411342150">
              <w:marLeft w:val="0"/>
              <w:marRight w:val="0"/>
              <w:marTop w:val="0"/>
              <w:marBottom w:val="0"/>
              <w:divBdr>
                <w:top w:val="none" w:sz="0" w:space="0" w:color="auto"/>
                <w:left w:val="none" w:sz="0" w:space="0" w:color="auto"/>
                <w:bottom w:val="none" w:sz="0" w:space="0" w:color="auto"/>
                <w:right w:val="none" w:sz="0" w:space="0" w:color="auto"/>
              </w:divBdr>
            </w:div>
            <w:div w:id="893928258">
              <w:marLeft w:val="0"/>
              <w:marRight w:val="0"/>
              <w:marTop w:val="0"/>
              <w:marBottom w:val="0"/>
              <w:divBdr>
                <w:top w:val="none" w:sz="0" w:space="0" w:color="auto"/>
                <w:left w:val="none" w:sz="0" w:space="0" w:color="auto"/>
                <w:bottom w:val="none" w:sz="0" w:space="0" w:color="auto"/>
                <w:right w:val="none" w:sz="0" w:space="0" w:color="auto"/>
              </w:divBdr>
            </w:div>
          </w:divsChild>
        </w:div>
        <w:div w:id="1867014428">
          <w:marLeft w:val="216"/>
          <w:marRight w:val="0"/>
          <w:marTop w:val="0"/>
          <w:marBottom w:val="216"/>
          <w:divBdr>
            <w:top w:val="none" w:sz="0" w:space="0" w:color="auto"/>
            <w:left w:val="none" w:sz="0" w:space="0" w:color="auto"/>
            <w:bottom w:val="none" w:sz="0" w:space="0" w:color="auto"/>
            <w:right w:val="none" w:sz="0" w:space="0" w:color="auto"/>
          </w:divBdr>
          <w:divsChild>
            <w:div w:id="588928331">
              <w:marLeft w:val="0"/>
              <w:marRight w:val="0"/>
              <w:marTop w:val="120"/>
              <w:marBottom w:val="120"/>
              <w:divBdr>
                <w:top w:val="none" w:sz="0" w:space="0" w:color="auto"/>
                <w:left w:val="none" w:sz="0" w:space="0" w:color="auto"/>
                <w:bottom w:val="none" w:sz="0" w:space="0" w:color="auto"/>
                <w:right w:val="none" w:sz="0" w:space="0" w:color="auto"/>
              </w:divBdr>
              <w:divsChild>
                <w:div w:id="1118377596">
                  <w:marLeft w:val="0"/>
                  <w:marRight w:val="0"/>
                  <w:marTop w:val="0"/>
                  <w:marBottom w:val="0"/>
                  <w:divBdr>
                    <w:top w:val="none" w:sz="0" w:space="0" w:color="auto"/>
                    <w:left w:val="none" w:sz="0" w:space="0" w:color="auto"/>
                    <w:bottom w:val="none" w:sz="0" w:space="0" w:color="auto"/>
                    <w:right w:val="none" w:sz="0" w:space="0" w:color="auto"/>
                  </w:divBdr>
                </w:div>
              </w:divsChild>
            </w:div>
            <w:div w:id="848062259">
              <w:marLeft w:val="0"/>
              <w:marRight w:val="0"/>
              <w:marTop w:val="0"/>
              <w:marBottom w:val="0"/>
              <w:divBdr>
                <w:top w:val="none" w:sz="0" w:space="0" w:color="auto"/>
                <w:left w:val="none" w:sz="0" w:space="0" w:color="auto"/>
                <w:bottom w:val="none" w:sz="0" w:space="0" w:color="auto"/>
                <w:right w:val="none" w:sz="0" w:space="0" w:color="auto"/>
              </w:divBdr>
            </w:div>
            <w:div w:id="707923409">
              <w:marLeft w:val="0"/>
              <w:marRight w:val="0"/>
              <w:marTop w:val="0"/>
              <w:marBottom w:val="0"/>
              <w:divBdr>
                <w:top w:val="none" w:sz="0" w:space="0" w:color="auto"/>
                <w:left w:val="none" w:sz="0" w:space="0" w:color="auto"/>
                <w:bottom w:val="none" w:sz="0" w:space="0" w:color="auto"/>
                <w:right w:val="none" w:sz="0" w:space="0" w:color="auto"/>
              </w:divBdr>
            </w:div>
            <w:div w:id="546261042">
              <w:marLeft w:val="0"/>
              <w:marRight w:val="0"/>
              <w:marTop w:val="0"/>
              <w:marBottom w:val="0"/>
              <w:divBdr>
                <w:top w:val="none" w:sz="0" w:space="0" w:color="auto"/>
                <w:left w:val="none" w:sz="0" w:space="0" w:color="auto"/>
                <w:bottom w:val="none" w:sz="0" w:space="0" w:color="auto"/>
                <w:right w:val="none" w:sz="0" w:space="0" w:color="auto"/>
              </w:divBdr>
            </w:div>
            <w:div w:id="1280575890">
              <w:marLeft w:val="0"/>
              <w:marRight w:val="0"/>
              <w:marTop w:val="0"/>
              <w:marBottom w:val="0"/>
              <w:divBdr>
                <w:top w:val="none" w:sz="0" w:space="0" w:color="auto"/>
                <w:left w:val="none" w:sz="0" w:space="0" w:color="auto"/>
                <w:bottom w:val="none" w:sz="0" w:space="0" w:color="auto"/>
                <w:right w:val="none" w:sz="0" w:space="0" w:color="auto"/>
              </w:divBdr>
            </w:div>
            <w:div w:id="661855921">
              <w:marLeft w:val="0"/>
              <w:marRight w:val="0"/>
              <w:marTop w:val="0"/>
              <w:marBottom w:val="0"/>
              <w:divBdr>
                <w:top w:val="none" w:sz="0" w:space="0" w:color="auto"/>
                <w:left w:val="none" w:sz="0" w:space="0" w:color="auto"/>
                <w:bottom w:val="none" w:sz="0" w:space="0" w:color="auto"/>
                <w:right w:val="none" w:sz="0" w:space="0" w:color="auto"/>
              </w:divBdr>
            </w:div>
          </w:divsChild>
        </w:div>
        <w:div w:id="1761559104">
          <w:marLeft w:val="216"/>
          <w:marRight w:val="0"/>
          <w:marTop w:val="0"/>
          <w:marBottom w:val="216"/>
          <w:divBdr>
            <w:top w:val="none" w:sz="0" w:space="0" w:color="auto"/>
            <w:left w:val="none" w:sz="0" w:space="0" w:color="auto"/>
            <w:bottom w:val="none" w:sz="0" w:space="0" w:color="auto"/>
            <w:right w:val="none" w:sz="0" w:space="0" w:color="auto"/>
          </w:divBdr>
          <w:divsChild>
            <w:div w:id="1251625527">
              <w:marLeft w:val="0"/>
              <w:marRight w:val="0"/>
              <w:marTop w:val="120"/>
              <w:marBottom w:val="120"/>
              <w:divBdr>
                <w:top w:val="none" w:sz="0" w:space="0" w:color="auto"/>
                <w:left w:val="none" w:sz="0" w:space="0" w:color="auto"/>
                <w:bottom w:val="none" w:sz="0" w:space="0" w:color="auto"/>
                <w:right w:val="none" w:sz="0" w:space="0" w:color="auto"/>
              </w:divBdr>
              <w:divsChild>
                <w:div w:id="641737969">
                  <w:marLeft w:val="0"/>
                  <w:marRight w:val="0"/>
                  <w:marTop w:val="0"/>
                  <w:marBottom w:val="0"/>
                  <w:divBdr>
                    <w:top w:val="none" w:sz="0" w:space="0" w:color="auto"/>
                    <w:left w:val="none" w:sz="0" w:space="0" w:color="auto"/>
                    <w:bottom w:val="none" w:sz="0" w:space="0" w:color="auto"/>
                    <w:right w:val="none" w:sz="0" w:space="0" w:color="auto"/>
                  </w:divBdr>
                </w:div>
              </w:divsChild>
            </w:div>
            <w:div w:id="1310936190">
              <w:marLeft w:val="0"/>
              <w:marRight w:val="0"/>
              <w:marTop w:val="0"/>
              <w:marBottom w:val="0"/>
              <w:divBdr>
                <w:top w:val="none" w:sz="0" w:space="0" w:color="auto"/>
                <w:left w:val="none" w:sz="0" w:space="0" w:color="auto"/>
                <w:bottom w:val="none" w:sz="0" w:space="0" w:color="auto"/>
                <w:right w:val="none" w:sz="0" w:space="0" w:color="auto"/>
              </w:divBdr>
            </w:div>
            <w:div w:id="401876395">
              <w:marLeft w:val="0"/>
              <w:marRight w:val="0"/>
              <w:marTop w:val="0"/>
              <w:marBottom w:val="0"/>
              <w:divBdr>
                <w:top w:val="none" w:sz="0" w:space="0" w:color="auto"/>
                <w:left w:val="none" w:sz="0" w:space="0" w:color="auto"/>
                <w:bottom w:val="none" w:sz="0" w:space="0" w:color="auto"/>
                <w:right w:val="none" w:sz="0" w:space="0" w:color="auto"/>
              </w:divBdr>
            </w:div>
            <w:div w:id="333187791">
              <w:marLeft w:val="0"/>
              <w:marRight w:val="0"/>
              <w:marTop w:val="0"/>
              <w:marBottom w:val="0"/>
              <w:divBdr>
                <w:top w:val="none" w:sz="0" w:space="0" w:color="auto"/>
                <w:left w:val="none" w:sz="0" w:space="0" w:color="auto"/>
                <w:bottom w:val="none" w:sz="0" w:space="0" w:color="auto"/>
                <w:right w:val="none" w:sz="0" w:space="0" w:color="auto"/>
              </w:divBdr>
            </w:div>
            <w:div w:id="757679344">
              <w:marLeft w:val="0"/>
              <w:marRight w:val="0"/>
              <w:marTop w:val="0"/>
              <w:marBottom w:val="0"/>
              <w:divBdr>
                <w:top w:val="none" w:sz="0" w:space="0" w:color="auto"/>
                <w:left w:val="none" w:sz="0" w:space="0" w:color="auto"/>
                <w:bottom w:val="none" w:sz="0" w:space="0" w:color="auto"/>
                <w:right w:val="none" w:sz="0" w:space="0" w:color="auto"/>
              </w:divBdr>
            </w:div>
            <w:div w:id="1199197189">
              <w:marLeft w:val="0"/>
              <w:marRight w:val="0"/>
              <w:marTop w:val="0"/>
              <w:marBottom w:val="0"/>
              <w:divBdr>
                <w:top w:val="none" w:sz="0" w:space="0" w:color="auto"/>
                <w:left w:val="none" w:sz="0" w:space="0" w:color="auto"/>
                <w:bottom w:val="none" w:sz="0" w:space="0" w:color="auto"/>
                <w:right w:val="none" w:sz="0" w:space="0" w:color="auto"/>
              </w:divBdr>
            </w:div>
          </w:divsChild>
        </w:div>
        <w:div w:id="465201495">
          <w:marLeft w:val="216"/>
          <w:marRight w:val="0"/>
          <w:marTop w:val="0"/>
          <w:marBottom w:val="216"/>
          <w:divBdr>
            <w:top w:val="none" w:sz="0" w:space="0" w:color="auto"/>
            <w:left w:val="none" w:sz="0" w:space="0" w:color="auto"/>
            <w:bottom w:val="none" w:sz="0" w:space="0" w:color="auto"/>
            <w:right w:val="none" w:sz="0" w:space="0" w:color="auto"/>
          </w:divBdr>
          <w:divsChild>
            <w:div w:id="1385642487">
              <w:marLeft w:val="0"/>
              <w:marRight w:val="0"/>
              <w:marTop w:val="120"/>
              <w:marBottom w:val="120"/>
              <w:divBdr>
                <w:top w:val="none" w:sz="0" w:space="0" w:color="auto"/>
                <w:left w:val="none" w:sz="0" w:space="0" w:color="auto"/>
                <w:bottom w:val="none" w:sz="0" w:space="0" w:color="auto"/>
                <w:right w:val="none" w:sz="0" w:space="0" w:color="auto"/>
              </w:divBdr>
              <w:divsChild>
                <w:div w:id="773669715">
                  <w:marLeft w:val="0"/>
                  <w:marRight w:val="0"/>
                  <w:marTop w:val="0"/>
                  <w:marBottom w:val="0"/>
                  <w:divBdr>
                    <w:top w:val="none" w:sz="0" w:space="0" w:color="auto"/>
                    <w:left w:val="none" w:sz="0" w:space="0" w:color="auto"/>
                    <w:bottom w:val="none" w:sz="0" w:space="0" w:color="auto"/>
                    <w:right w:val="none" w:sz="0" w:space="0" w:color="auto"/>
                  </w:divBdr>
                </w:div>
              </w:divsChild>
            </w:div>
            <w:div w:id="1292322078">
              <w:marLeft w:val="0"/>
              <w:marRight w:val="0"/>
              <w:marTop w:val="0"/>
              <w:marBottom w:val="0"/>
              <w:divBdr>
                <w:top w:val="none" w:sz="0" w:space="0" w:color="auto"/>
                <w:left w:val="none" w:sz="0" w:space="0" w:color="auto"/>
                <w:bottom w:val="none" w:sz="0" w:space="0" w:color="auto"/>
                <w:right w:val="none" w:sz="0" w:space="0" w:color="auto"/>
              </w:divBdr>
            </w:div>
            <w:div w:id="537477453">
              <w:marLeft w:val="0"/>
              <w:marRight w:val="0"/>
              <w:marTop w:val="0"/>
              <w:marBottom w:val="0"/>
              <w:divBdr>
                <w:top w:val="none" w:sz="0" w:space="0" w:color="auto"/>
                <w:left w:val="none" w:sz="0" w:space="0" w:color="auto"/>
                <w:bottom w:val="none" w:sz="0" w:space="0" w:color="auto"/>
                <w:right w:val="none" w:sz="0" w:space="0" w:color="auto"/>
              </w:divBdr>
            </w:div>
            <w:div w:id="1281453511">
              <w:marLeft w:val="0"/>
              <w:marRight w:val="0"/>
              <w:marTop w:val="0"/>
              <w:marBottom w:val="0"/>
              <w:divBdr>
                <w:top w:val="none" w:sz="0" w:space="0" w:color="auto"/>
                <w:left w:val="none" w:sz="0" w:space="0" w:color="auto"/>
                <w:bottom w:val="none" w:sz="0" w:space="0" w:color="auto"/>
                <w:right w:val="none" w:sz="0" w:space="0" w:color="auto"/>
              </w:divBdr>
            </w:div>
            <w:div w:id="76051570">
              <w:marLeft w:val="0"/>
              <w:marRight w:val="0"/>
              <w:marTop w:val="0"/>
              <w:marBottom w:val="0"/>
              <w:divBdr>
                <w:top w:val="none" w:sz="0" w:space="0" w:color="auto"/>
                <w:left w:val="none" w:sz="0" w:space="0" w:color="auto"/>
                <w:bottom w:val="none" w:sz="0" w:space="0" w:color="auto"/>
                <w:right w:val="none" w:sz="0" w:space="0" w:color="auto"/>
              </w:divBdr>
            </w:div>
            <w:div w:id="1446315392">
              <w:marLeft w:val="0"/>
              <w:marRight w:val="0"/>
              <w:marTop w:val="0"/>
              <w:marBottom w:val="0"/>
              <w:divBdr>
                <w:top w:val="none" w:sz="0" w:space="0" w:color="auto"/>
                <w:left w:val="none" w:sz="0" w:space="0" w:color="auto"/>
                <w:bottom w:val="none" w:sz="0" w:space="0" w:color="auto"/>
                <w:right w:val="none" w:sz="0" w:space="0" w:color="auto"/>
              </w:divBdr>
            </w:div>
          </w:divsChild>
        </w:div>
        <w:div w:id="1101102136">
          <w:marLeft w:val="216"/>
          <w:marRight w:val="0"/>
          <w:marTop w:val="0"/>
          <w:marBottom w:val="216"/>
          <w:divBdr>
            <w:top w:val="none" w:sz="0" w:space="0" w:color="auto"/>
            <w:left w:val="none" w:sz="0" w:space="0" w:color="auto"/>
            <w:bottom w:val="none" w:sz="0" w:space="0" w:color="auto"/>
            <w:right w:val="none" w:sz="0" w:space="0" w:color="auto"/>
          </w:divBdr>
          <w:divsChild>
            <w:div w:id="398673534">
              <w:marLeft w:val="0"/>
              <w:marRight w:val="0"/>
              <w:marTop w:val="120"/>
              <w:marBottom w:val="120"/>
              <w:divBdr>
                <w:top w:val="none" w:sz="0" w:space="0" w:color="auto"/>
                <w:left w:val="none" w:sz="0" w:space="0" w:color="auto"/>
                <w:bottom w:val="none" w:sz="0" w:space="0" w:color="auto"/>
                <w:right w:val="none" w:sz="0" w:space="0" w:color="auto"/>
              </w:divBdr>
              <w:divsChild>
                <w:div w:id="1419904024">
                  <w:marLeft w:val="0"/>
                  <w:marRight w:val="0"/>
                  <w:marTop w:val="0"/>
                  <w:marBottom w:val="0"/>
                  <w:divBdr>
                    <w:top w:val="none" w:sz="0" w:space="0" w:color="auto"/>
                    <w:left w:val="none" w:sz="0" w:space="0" w:color="auto"/>
                    <w:bottom w:val="none" w:sz="0" w:space="0" w:color="auto"/>
                    <w:right w:val="none" w:sz="0" w:space="0" w:color="auto"/>
                  </w:divBdr>
                </w:div>
              </w:divsChild>
            </w:div>
            <w:div w:id="1666519431">
              <w:marLeft w:val="0"/>
              <w:marRight w:val="0"/>
              <w:marTop w:val="0"/>
              <w:marBottom w:val="0"/>
              <w:divBdr>
                <w:top w:val="none" w:sz="0" w:space="0" w:color="auto"/>
                <w:left w:val="none" w:sz="0" w:space="0" w:color="auto"/>
                <w:bottom w:val="none" w:sz="0" w:space="0" w:color="auto"/>
                <w:right w:val="none" w:sz="0" w:space="0" w:color="auto"/>
              </w:divBdr>
            </w:div>
            <w:div w:id="20128871">
              <w:marLeft w:val="0"/>
              <w:marRight w:val="0"/>
              <w:marTop w:val="0"/>
              <w:marBottom w:val="0"/>
              <w:divBdr>
                <w:top w:val="none" w:sz="0" w:space="0" w:color="auto"/>
                <w:left w:val="none" w:sz="0" w:space="0" w:color="auto"/>
                <w:bottom w:val="none" w:sz="0" w:space="0" w:color="auto"/>
                <w:right w:val="none" w:sz="0" w:space="0" w:color="auto"/>
              </w:divBdr>
            </w:div>
            <w:div w:id="506991523">
              <w:marLeft w:val="0"/>
              <w:marRight w:val="0"/>
              <w:marTop w:val="0"/>
              <w:marBottom w:val="0"/>
              <w:divBdr>
                <w:top w:val="none" w:sz="0" w:space="0" w:color="auto"/>
                <w:left w:val="none" w:sz="0" w:space="0" w:color="auto"/>
                <w:bottom w:val="none" w:sz="0" w:space="0" w:color="auto"/>
                <w:right w:val="none" w:sz="0" w:space="0" w:color="auto"/>
              </w:divBdr>
            </w:div>
            <w:div w:id="1490901902">
              <w:marLeft w:val="0"/>
              <w:marRight w:val="0"/>
              <w:marTop w:val="0"/>
              <w:marBottom w:val="0"/>
              <w:divBdr>
                <w:top w:val="none" w:sz="0" w:space="0" w:color="auto"/>
                <w:left w:val="none" w:sz="0" w:space="0" w:color="auto"/>
                <w:bottom w:val="none" w:sz="0" w:space="0" w:color="auto"/>
                <w:right w:val="none" w:sz="0" w:space="0" w:color="auto"/>
              </w:divBdr>
            </w:div>
            <w:div w:id="705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2392">
      <w:bodyDiv w:val="1"/>
      <w:marLeft w:val="0"/>
      <w:marRight w:val="0"/>
      <w:marTop w:val="0"/>
      <w:marBottom w:val="0"/>
      <w:divBdr>
        <w:top w:val="none" w:sz="0" w:space="0" w:color="auto"/>
        <w:left w:val="none" w:sz="0" w:space="0" w:color="auto"/>
        <w:bottom w:val="none" w:sz="0" w:space="0" w:color="auto"/>
        <w:right w:val="none" w:sz="0" w:space="0" w:color="auto"/>
      </w:divBdr>
      <w:divsChild>
        <w:div w:id="556357121">
          <w:marLeft w:val="216"/>
          <w:marRight w:val="0"/>
          <w:marTop w:val="0"/>
          <w:marBottom w:val="216"/>
          <w:divBdr>
            <w:top w:val="none" w:sz="0" w:space="0" w:color="auto"/>
            <w:left w:val="none" w:sz="0" w:space="0" w:color="auto"/>
            <w:bottom w:val="none" w:sz="0" w:space="0" w:color="auto"/>
            <w:right w:val="none" w:sz="0" w:space="0" w:color="auto"/>
          </w:divBdr>
          <w:divsChild>
            <w:div w:id="1357465908">
              <w:marLeft w:val="0"/>
              <w:marRight w:val="0"/>
              <w:marTop w:val="120"/>
              <w:marBottom w:val="120"/>
              <w:divBdr>
                <w:top w:val="none" w:sz="0" w:space="0" w:color="auto"/>
                <w:left w:val="none" w:sz="0" w:space="0" w:color="auto"/>
                <w:bottom w:val="none" w:sz="0" w:space="0" w:color="auto"/>
                <w:right w:val="none" w:sz="0" w:space="0" w:color="auto"/>
              </w:divBdr>
              <w:divsChild>
                <w:div w:id="1958218962">
                  <w:marLeft w:val="0"/>
                  <w:marRight w:val="0"/>
                  <w:marTop w:val="0"/>
                  <w:marBottom w:val="0"/>
                  <w:divBdr>
                    <w:top w:val="none" w:sz="0" w:space="0" w:color="auto"/>
                    <w:left w:val="none" w:sz="0" w:space="0" w:color="auto"/>
                    <w:bottom w:val="none" w:sz="0" w:space="0" w:color="auto"/>
                    <w:right w:val="none" w:sz="0" w:space="0" w:color="auto"/>
                  </w:divBdr>
                </w:div>
              </w:divsChild>
            </w:div>
            <w:div w:id="1986543282">
              <w:marLeft w:val="0"/>
              <w:marRight w:val="0"/>
              <w:marTop w:val="0"/>
              <w:marBottom w:val="0"/>
              <w:divBdr>
                <w:top w:val="none" w:sz="0" w:space="0" w:color="auto"/>
                <w:left w:val="none" w:sz="0" w:space="0" w:color="auto"/>
                <w:bottom w:val="none" w:sz="0" w:space="0" w:color="auto"/>
                <w:right w:val="none" w:sz="0" w:space="0" w:color="auto"/>
              </w:divBdr>
            </w:div>
            <w:div w:id="1247957931">
              <w:marLeft w:val="0"/>
              <w:marRight w:val="0"/>
              <w:marTop w:val="0"/>
              <w:marBottom w:val="0"/>
              <w:divBdr>
                <w:top w:val="none" w:sz="0" w:space="0" w:color="auto"/>
                <w:left w:val="none" w:sz="0" w:space="0" w:color="auto"/>
                <w:bottom w:val="none" w:sz="0" w:space="0" w:color="auto"/>
                <w:right w:val="none" w:sz="0" w:space="0" w:color="auto"/>
              </w:divBdr>
            </w:div>
            <w:div w:id="1731617167">
              <w:marLeft w:val="0"/>
              <w:marRight w:val="0"/>
              <w:marTop w:val="0"/>
              <w:marBottom w:val="0"/>
              <w:divBdr>
                <w:top w:val="none" w:sz="0" w:space="0" w:color="auto"/>
                <w:left w:val="none" w:sz="0" w:space="0" w:color="auto"/>
                <w:bottom w:val="none" w:sz="0" w:space="0" w:color="auto"/>
                <w:right w:val="none" w:sz="0" w:space="0" w:color="auto"/>
              </w:divBdr>
            </w:div>
            <w:div w:id="1029255315">
              <w:marLeft w:val="0"/>
              <w:marRight w:val="0"/>
              <w:marTop w:val="0"/>
              <w:marBottom w:val="0"/>
              <w:divBdr>
                <w:top w:val="none" w:sz="0" w:space="0" w:color="auto"/>
                <w:left w:val="none" w:sz="0" w:space="0" w:color="auto"/>
                <w:bottom w:val="none" w:sz="0" w:space="0" w:color="auto"/>
                <w:right w:val="none" w:sz="0" w:space="0" w:color="auto"/>
              </w:divBdr>
            </w:div>
            <w:div w:id="434448514">
              <w:marLeft w:val="0"/>
              <w:marRight w:val="0"/>
              <w:marTop w:val="0"/>
              <w:marBottom w:val="0"/>
              <w:divBdr>
                <w:top w:val="none" w:sz="0" w:space="0" w:color="auto"/>
                <w:left w:val="none" w:sz="0" w:space="0" w:color="auto"/>
                <w:bottom w:val="none" w:sz="0" w:space="0" w:color="auto"/>
                <w:right w:val="none" w:sz="0" w:space="0" w:color="auto"/>
              </w:divBdr>
            </w:div>
          </w:divsChild>
        </w:div>
        <w:div w:id="2106147258">
          <w:marLeft w:val="216"/>
          <w:marRight w:val="0"/>
          <w:marTop w:val="0"/>
          <w:marBottom w:val="216"/>
          <w:divBdr>
            <w:top w:val="none" w:sz="0" w:space="0" w:color="auto"/>
            <w:left w:val="none" w:sz="0" w:space="0" w:color="auto"/>
            <w:bottom w:val="none" w:sz="0" w:space="0" w:color="auto"/>
            <w:right w:val="none" w:sz="0" w:space="0" w:color="auto"/>
          </w:divBdr>
          <w:divsChild>
            <w:div w:id="1667123657">
              <w:marLeft w:val="0"/>
              <w:marRight w:val="0"/>
              <w:marTop w:val="120"/>
              <w:marBottom w:val="120"/>
              <w:divBdr>
                <w:top w:val="none" w:sz="0" w:space="0" w:color="auto"/>
                <w:left w:val="none" w:sz="0" w:space="0" w:color="auto"/>
                <w:bottom w:val="none" w:sz="0" w:space="0" w:color="auto"/>
                <w:right w:val="none" w:sz="0" w:space="0" w:color="auto"/>
              </w:divBdr>
              <w:divsChild>
                <w:div w:id="1945113230">
                  <w:marLeft w:val="0"/>
                  <w:marRight w:val="0"/>
                  <w:marTop w:val="0"/>
                  <w:marBottom w:val="0"/>
                  <w:divBdr>
                    <w:top w:val="none" w:sz="0" w:space="0" w:color="auto"/>
                    <w:left w:val="none" w:sz="0" w:space="0" w:color="auto"/>
                    <w:bottom w:val="none" w:sz="0" w:space="0" w:color="auto"/>
                    <w:right w:val="none" w:sz="0" w:space="0" w:color="auto"/>
                  </w:divBdr>
                </w:div>
              </w:divsChild>
            </w:div>
            <w:div w:id="1308241837">
              <w:marLeft w:val="0"/>
              <w:marRight w:val="0"/>
              <w:marTop w:val="0"/>
              <w:marBottom w:val="0"/>
              <w:divBdr>
                <w:top w:val="none" w:sz="0" w:space="0" w:color="auto"/>
                <w:left w:val="none" w:sz="0" w:space="0" w:color="auto"/>
                <w:bottom w:val="none" w:sz="0" w:space="0" w:color="auto"/>
                <w:right w:val="none" w:sz="0" w:space="0" w:color="auto"/>
              </w:divBdr>
            </w:div>
            <w:div w:id="328290180">
              <w:marLeft w:val="0"/>
              <w:marRight w:val="0"/>
              <w:marTop w:val="0"/>
              <w:marBottom w:val="0"/>
              <w:divBdr>
                <w:top w:val="none" w:sz="0" w:space="0" w:color="auto"/>
                <w:left w:val="none" w:sz="0" w:space="0" w:color="auto"/>
                <w:bottom w:val="none" w:sz="0" w:space="0" w:color="auto"/>
                <w:right w:val="none" w:sz="0" w:space="0" w:color="auto"/>
              </w:divBdr>
            </w:div>
            <w:div w:id="665666162">
              <w:marLeft w:val="0"/>
              <w:marRight w:val="0"/>
              <w:marTop w:val="0"/>
              <w:marBottom w:val="0"/>
              <w:divBdr>
                <w:top w:val="none" w:sz="0" w:space="0" w:color="auto"/>
                <w:left w:val="none" w:sz="0" w:space="0" w:color="auto"/>
                <w:bottom w:val="none" w:sz="0" w:space="0" w:color="auto"/>
                <w:right w:val="none" w:sz="0" w:space="0" w:color="auto"/>
              </w:divBdr>
            </w:div>
            <w:div w:id="880095453">
              <w:marLeft w:val="0"/>
              <w:marRight w:val="0"/>
              <w:marTop w:val="0"/>
              <w:marBottom w:val="0"/>
              <w:divBdr>
                <w:top w:val="none" w:sz="0" w:space="0" w:color="auto"/>
                <w:left w:val="none" w:sz="0" w:space="0" w:color="auto"/>
                <w:bottom w:val="none" w:sz="0" w:space="0" w:color="auto"/>
                <w:right w:val="none" w:sz="0" w:space="0" w:color="auto"/>
              </w:divBdr>
            </w:div>
            <w:div w:id="7953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3960">
      <w:bodyDiv w:val="1"/>
      <w:marLeft w:val="0"/>
      <w:marRight w:val="0"/>
      <w:marTop w:val="0"/>
      <w:marBottom w:val="0"/>
      <w:divBdr>
        <w:top w:val="none" w:sz="0" w:space="0" w:color="auto"/>
        <w:left w:val="none" w:sz="0" w:space="0" w:color="auto"/>
        <w:bottom w:val="none" w:sz="0" w:space="0" w:color="auto"/>
        <w:right w:val="none" w:sz="0" w:space="0" w:color="auto"/>
      </w:divBdr>
    </w:div>
    <w:div w:id="394593448">
      <w:bodyDiv w:val="1"/>
      <w:marLeft w:val="0"/>
      <w:marRight w:val="0"/>
      <w:marTop w:val="0"/>
      <w:marBottom w:val="0"/>
      <w:divBdr>
        <w:top w:val="none" w:sz="0" w:space="0" w:color="auto"/>
        <w:left w:val="none" w:sz="0" w:space="0" w:color="auto"/>
        <w:bottom w:val="none" w:sz="0" w:space="0" w:color="auto"/>
        <w:right w:val="none" w:sz="0" w:space="0" w:color="auto"/>
      </w:divBdr>
      <w:divsChild>
        <w:div w:id="1819151553">
          <w:marLeft w:val="0"/>
          <w:marRight w:val="0"/>
          <w:marTop w:val="120"/>
          <w:marBottom w:val="120"/>
          <w:divBdr>
            <w:top w:val="none" w:sz="0" w:space="0" w:color="auto"/>
            <w:left w:val="none" w:sz="0" w:space="0" w:color="auto"/>
            <w:bottom w:val="none" w:sz="0" w:space="0" w:color="auto"/>
            <w:right w:val="none" w:sz="0" w:space="0" w:color="auto"/>
          </w:divBdr>
          <w:divsChild>
            <w:div w:id="766195268">
              <w:marLeft w:val="0"/>
              <w:marRight w:val="0"/>
              <w:marTop w:val="0"/>
              <w:marBottom w:val="0"/>
              <w:divBdr>
                <w:top w:val="none" w:sz="0" w:space="0" w:color="auto"/>
                <w:left w:val="none" w:sz="0" w:space="0" w:color="auto"/>
                <w:bottom w:val="none" w:sz="0" w:space="0" w:color="auto"/>
                <w:right w:val="none" w:sz="0" w:space="0" w:color="auto"/>
              </w:divBdr>
            </w:div>
          </w:divsChild>
        </w:div>
        <w:div w:id="1556314363">
          <w:marLeft w:val="0"/>
          <w:marRight w:val="0"/>
          <w:marTop w:val="0"/>
          <w:marBottom w:val="0"/>
          <w:divBdr>
            <w:top w:val="none" w:sz="0" w:space="0" w:color="auto"/>
            <w:left w:val="none" w:sz="0" w:space="0" w:color="auto"/>
            <w:bottom w:val="none" w:sz="0" w:space="0" w:color="auto"/>
            <w:right w:val="none" w:sz="0" w:space="0" w:color="auto"/>
          </w:divBdr>
        </w:div>
        <w:div w:id="1185754282">
          <w:marLeft w:val="0"/>
          <w:marRight w:val="0"/>
          <w:marTop w:val="0"/>
          <w:marBottom w:val="0"/>
          <w:divBdr>
            <w:top w:val="none" w:sz="0" w:space="0" w:color="auto"/>
            <w:left w:val="none" w:sz="0" w:space="0" w:color="auto"/>
            <w:bottom w:val="none" w:sz="0" w:space="0" w:color="auto"/>
            <w:right w:val="none" w:sz="0" w:space="0" w:color="auto"/>
          </w:divBdr>
          <w:divsChild>
            <w:div w:id="1796946413">
              <w:marLeft w:val="0"/>
              <w:marRight w:val="0"/>
              <w:marTop w:val="0"/>
              <w:marBottom w:val="0"/>
              <w:divBdr>
                <w:top w:val="none" w:sz="0" w:space="0" w:color="auto"/>
                <w:left w:val="none" w:sz="0" w:space="0" w:color="auto"/>
                <w:bottom w:val="none" w:sz="0" w:space="0" w:color="auto"/>
                <w:right w:val="none" w:sz="0" w:space="0" w:color="auto"/>
              </w:divBdr>
            </w:div>
          </w:divsChild>
        </w:div>
        <w:div w:id="28923435">
          <w:marLeft w:val="0"/>
          <w:marRight w:val="0"/>
          <w:marTop w:val="0"/>
          <w:marBottom w:val="0"/>
          <w:divBdr>
            <w:top w:val="none" w:sz="0" w:space="0" w:color="auto"/>
            <w:left w:val="none" w:sz="0" w:space="0" w:color="auto"/>
            <w:bottom w:val="none" w:sz="0" w:space="0" w:color="auto"/>
            <w:right w:val="none" w:sz="0" w:space="0" w:color="auto"/>
          </w:divBdr>
        </w:div>
        <w:div w:id="1250240358">
          <w:marLeft w:val="0"/>
          <w:marRight w:val="0"/>
          <w:marTop w:val="0"/>
          <w:marBottom w:val="0"/>
          <w:divBdr>
            <w:top w:val="none" w:sz="0" w:space="0" w:color="auto"/>
            <w:left w:val="none" w:sz="0" w:space="0" w:color="auto"/>
            <w:bottom w:val="none" w:sz="0" w:space="0" w:color="auto"/>
            <w:right w:val="none" w:sz="0" w:space="0" w:color="auto"/>
          </w:divBdr>
        </w:div>
        <w:div w:id="1960523000">
          <w:marLeft w:val="0"/>
          <w:marRight w:val="0"/>
          <w:marTop w:val="0"/>
          <w:marBottom w:val="0"/>
          <w:divBdr>
            <w:top w:val="none" w:sz="0" w:space="0" w:color="auto"/>
            <w:left w:val="none" w:sz="0" w:space="0" w:color="auto"/>
            <w:bottom w:val="none" w:sz="0" w:space="0" w:color="auto"/>
            <w:right w:val="none" w:sz="0" w:space="0" w:color="auto"/>
          </w:divBdr>
        </w:div>
      </w:divsChild>
    </w:div>
    <w:div w:id="405693491">
      <w:bodyDiv w:val="1"/>
      <w:marLeft w:val="0"/>
      <w:marRight w:val="0"/>
      <w:marTop w:val="0"/>
      <w:marBottom w:val="0"/>
      <w:divBdr>
        <w:top w:val="none" w:sz="0" w:space="0" w:color="auto"/>
        <w:left w:val="none" w:sz="0" w:space="0" w:color="auto"/>
        <w:bottom w:val="none" w:sz="0" w:space="0" w:color="auto"/>
        <w:right w:val="none" w:sz="0" w:space="0" w:color="auto"/>
      </w:divBdr>
      <w:divsChild>
        <w:div w:id="617564496">
          <w:marLeft w:val="0"/>
          <w:marRight w:val="0"/>
          <w:marTop w:val="120"/>
          <w:marBottom w:val="120"/>
          <w:divBdr>
            <w:top w:val="none" w:sz="0" w:space="0" w:color="auto"/>
            <w:left w:val="none" w:sz="0" w:space="0" w:color="auto"/>
            <w:bottom w:val="none" w:sz="0" w:space="0" w:color="auto"/>
            <w:right w:val="none" w:sz="0" w:space="0" w:color="auto"/>
          </w:divBdr>
          <w:divsChild>
            <w:div w:id="1127897312">
              <w:marLeft w:val="0"/>
              <w:marRight w:val="0"/>
              <w:marTop w:val="0"/>
              <w:marBottom w:val="0"/>
              <w:divBdr>
                <w:top w:val="none" w:sz="0" w:space="0" w:color="auto"/>
                <w:left w:val="none" w:sz="0" w:space="0" w:color="auto"/>
                <w:bottom w:val="none" w:sz="0" w:space="0" w:color="auto"/>
                <w:right w:val="none" w:sz="0" w:space="0" w:color="auto"/>
              </w:divBdr>
            </w:div>
          </w:divsChild>
        </w:div>
        <w:div w:id="499782961">
          <w:marLeft w:val="0"/>
          <w:marRight w:val="0"/>
          <w:marTop w:val="0"/>
          <w:marBottom w:val="0"/>
          <w:divBdr>
            <w:top w:val="none" w:sz="0" w:space="0" w:color="auto"/>
            <w:left w:val="none" w:sz="0" w:space="0" w:color="auto"/>
            <w:bottom w:val="none" w:sz="0" w:space="0" w:color="auto"/>
            <w:right w:val="none" w:sz="0" w:space="0" w:color="auto"/>
          </w:divBdr>
        </w:div>
        <w:div w:id="2028092265">
          <w:marLeft w:val="0"/>
          <w:marRight w:val="0"/>
          <w:marTop w:val="0"/>
          <w:marBottom w:val="0"/>
          <w:divBdr>
            <w:top w:val="none" w:sz="0" w:space="0" w:color="auto"/>
            <w:left w:val="none" w:sz="0" w:space="0" w:color="auto"/>
            <w:bottom w:val="none" w:sz="0" w:space="0" w:color="auto"/>
            <w:right w:val="none" w:sz="0" w:space="0" w:color="auto"/>
          </w:divBdr>
        </w:div>
        <w:div w:id="1166869734">
          <w:marLeft w:val="0"/>
          <w:marRight w:val="0"/>
          <w:marTop w:val="0"/>
          <w:marBottom w:val="0"/>
          <w:divBdr>
            <w:top w:val="none" w:sz="0" w:space="0" w:color="auto"/>
            <w:left w:val="none" w:sz="0" w:space="0" w:color="auto"/>
            <w:bottom w:val="none" w:sz="0" w:space="0" w:color="auto"/>
            <w:right w:val="none" w:sz="0" w:space="0" w:color="auto"/>
          </w:divBdr>
        </w:div>
        <w:div w:id="1871799844">
          <w:marLeft w:val="0"/>
          <w:marRight w:val="0"/>
          <w:marTop w:val="0"/>
          <w:marBottom w:val="0"/>
          <w:divBdr>
            <w:top w:val="none" w:sz="0" w:space="0" w:color="auto"/>
            <w:left w:val="none" w:sz="0" w:space="0" w:color="auto"/>
            <w:bottom w:val="none" w:sz="0" w:space="0" w:color="auto"/>
            <w:right w:val="none" w:sz="0" w:space="0" w:color="auto"/>
          </w:divBdr>
        </w:div>
        <w:div w:id="250043539">
          <w:marLeft w:val="0"/>
          <w:marRight w:val="0"/>
          <w:marTop w:val="0"/>
          <w:marBottom w:val="0"/>
          <w:divBdr>
            <w:top w:val="none" w:sz="0" w:space="0" w:color="auto"/>
            <w:left w:val="none" w:sz="0" w:space="0" w:color="auto"/>
            <w:bottom w:val="none" w:sz="0" w:space="0" w:color="auto"/>
            <w:right w:val="none" w:sz="0" w:space="0" w:color="auto"/>
          </w:divBdr>
        </w:div>
      </w:divsChild>
    </w:div>
    <w:div w:id="433019340">
      <w:bodyDiv w:val="1"/>
      <w:marLeft w:val="0"/>
      <w:marRight w:val="0"/>
      <w:marTop w:val="0"/>
      <w:marBottom w:val="0"/>
      <w:divBdr>
        <w:top w:val="none" w:sz="0" w:space="0" w:color="auto"/>
        <w:left w:val="none" w:sz="0" w:space="0" w:color="auto"/>
        <w:bottom w:val="none" w:sz="0" w:space="0" w:color="auto"/>
        <w:right w:val="none" w:sz="0" w:space="0" w:color="auto"/>
      </w:divBdr>
      <w:divsChild>
        <w:div w:id="1243830236">
          <w:marLeft w:val="0"/>
          <w:marRight w:val="0"/>
          <w:marTop w:val="120"/>
          <w:marBottom w:val="120"/>
          <w:divBdr>
            <w:top w:val="none" w:sz="0" w:space="0" w:color="auto"/>
            <w:left w:val="none" w:sz="0" w:space="0" w:color="auto"/>
            <w:bottom w:val="none" w:sz="0" w:space="0" w:color="auto"/>
            <w:right w:val="none" w:sz="0" w:space="0" w:color="auto"/>
          </w:divBdr>
          <w:divsChild>
            <w:div w:id="1471174254">
              <w:marLeft w:val="0"/>
              <w:marRight w:val="0"/>
              <w:marTop w:val="0"/>
              <w:marBottom w:val="0"/>
              <w:divBdr>
                <w:top w:val="none" w:sz="0" w:space="0" w:color="auto"/>
                <w:left w:val="none" w:sz="0" w:space="0" w:color="auto"/>
                <w:bottom w:val="none" w:sz="0" w:space="0" w:color="auto"/>
                <w:right w:val="none" w:sz="0" w:space="0" w:color="auto"/>
              </w:divBdr>
            </w:div>
          </w:divsChild>
        </w:div>
        <w:div w:id="784009880">
          <w:marLeft w:val="0"/>
          <w:marRight w:val="0"/>
          <w:marTop w:val="0"/>
          <w:marBottom w:val="0"/>
          <w:divBdr>
            <w:top w:val="none" w:sz="0" w:space="0" w:color="auto"/>
            <w:left w:val="none" w:sz="0" w:space="0" w:color="auto"/>
            <w:bottom w:val="none" w:sz="0" w:space="0" w:color="auto"/>
            <w:right w:val="none" w:sz="0" w:space="0" w:color="auto"/>
          </w:divBdr>
        </w:div>
        <w:div w:id="2024623198">
          <w:marLeft w:val="0"/>
          <w:marRight w:val="0"/>
          <w:marTop w:val="0"/>
          <w:marBottom w:val="0"/>
          <w:divBdr>
            <w:top w:val="none" w:sz="0" w:space="0" w:color="auto"/>
            <w:left w:val="none" w:sz="0" w:space="0" w:color="auto"/>
            <w:bottom w:val="none" w:sz="0" w:space="0" w:color="auto"/>
            <w:right w:val="none" w:sz="0" w:space="0" w:color="auto"/>
          </w:divBdr>
        </w:div>
        <w:div w:id="1530870920">
          <w:marLeft w:val="0"/>
          <w:marRight w:val="0"/>
          <w:marTop w:val="0"/>
          <w:marBottom w:val="0"/>
          <w:divBdr>
            <w:top w:val="none" w:sz="0" w:space="0" w:color="auto"/>
            <w:left w:val="none" w:sz="0" w:space="0" w:color="auto"/>
            <w:bottom w:val="none" w:sz="0" w:space="0" w:color="auto"/>
            <w:right w:val="none" w:sz="0" w:space="0" w:color="auto"/>
          </w:divBdr>
        </w:div>
        <w:div w:id="1165557850">
          <w:marLeft w:val="0"/>
          <w:marRight w:val="0"/>
          <w:marTop w:val="0"/>
          <w:marBottom w:val="0"/>
          <w:divBdr>
            <w:top w:val="none" w:sz="0" w:space="0" w:color="auto"/>
            <w:left w:val="none" w:sz="0" w:space="0" w:color="auto"/>
            <w:bottom w:val="none" w:sz="0" w:space="0" w:color="auto"/>
            <w:right w:val="none" w:sz="0" w:space="0" w:color="auto"/>
          </w:divBdr>
        </w:div>
        <w:div w:id="2068525834">
          <w:marLeft w:val="0"/>
          <w:marRight w:val="0"/>
          <w:marTop w:val="0"/>
          <w:marBottom w:val="0"/>
          <w:divBdr>
            <w:top w:val="none" w:sz="0" w:space="0" w:color="auto"/>
            <w:left w:val="none" w:sz="0" w:space="0" w:color="auto"/>
            <w:bottom w:val="none" w:sz="0" w:space="0" w:color="auto"/>
            <w:right w:val="none" w:sz="0" w:space="0" w:color="auto"/>
          </w:divBdr>
        </w:div>
      </w:divsChild>
    </w:div>
    <w:div w:id="472334430">
      <w:bodyDiv w:val="1"/>
      <w:marLeft w:val="0"/>
      <w:marRight w:val="0"/>
      <w:marTop w:val="0"/>
      <w:marBottom w:val="0"/>
      <w:divBdr>
        <w:top w:val="none" w:sz="0" w:space="0" w:color="auto"/>
        <w:left w:val="none" w:sz="0" w:space="0" w:color="auto"/>
        <w:bottom w:val="none" w:sz="0" w:space="0" w:color="auto"/>
        <w:right w:val="none" w:sz="0" w:space="0" w:color="auto"/>
      </w:divBdr>
      <w:divsChild>
        <w:div w:id="1026174701">
          <w:marLeft w:val="0"/>
          <w:marRight w:val="0"/>
          <w:marTop w:val="120"/>
          <w:marBottom w:val="120"/>
          <w:divBdr>
            <w:top w:val="none" w:sz="0" w:space="0" w:color="auto"/>
            <w:left w:val="none" w:sz="0" w:space="0" w:color="auto"/>
            <w:bottom w:val="none" w:sz="0" w:space="0" w:color="auto"/>
            <w:right w:val="none" w:sz="0" w:space="0" w:color="auto"/>
          </w:divBdr>
          <w:divsChild>
            <w:div w:id="1619488771">
              <w:marLeft w:val="0"/>
              <w:marRight w:val="0"/>
              <w:marTop w:val="0"/>
              <w:marBottom w:val="0"/>
              <w:divBdr>
                <w:top w:val="none" w:sz="0" w:space="0" w:color="auto"/>
                <w:left w:val="none" w:sz="0" w:space="0" w:color="auto"/>
                <w:bottom w:val="none" w:sz="0" w:space="0" w:color="auto"/>
                <w:right w:val="none" w:sz="0" w:space="0" w:color="auto"/>
              </w:divBdr>
            </w:div>
          </w:divsChild>
        </w:div>
        <w:div w:id="1309356778">
          <w:marLeft w:val="0"/>
          <w:marRight w:val="0"/>
          <w:marTop w:val="0"/>
          <w:marBottom w:val="0"/>
          <w:divBdr>
            <w:top w:val="none" w:sz="0" w:space="0" w:color="auto"/>
            <w:left w:val="none" w:sz="0" w:space="0" w:color="auto"/>
            <w:bottom w:val="none" w:sz="0" w:space="0" w:color="auto"/>
            <w:right w:val="none" w:sz="0" w:space="0" w:color="auto"/>
          </w:divBdr>
        </w:div>
        <w:div w:id="1166821302">
          <w:marLeft w:val="0"/>
          <w:marRight w:val="0"/>
          <w:marTop w:val="0"/>
          <w:marBottom w:val="0"/>
          <w:divBdr>
            <w:top w:val="none" w:sz="0" w:space="0" w:color="auto"/>
            <w:left w:val="none" w:sz="0" w:space="0" w:color="auto"/>
            <w:bottom w:val="none" w:sz="0" w:space="0" w:color="auto"/>
            <w:right w:val="none" w:sz="0" w:space="0" w:color="auto"/>
          </w:divBdr>
        </w:div>
        <w:div w:id="930361025">
          <w:marLeft w:val="0"/>
          <w:marRight w:val="0"/>
          <w:marTop w:val="0"/>
          <w:marBottom w:val="0"/>
          <w:divBdr>
            <w:top w:val="none" w:sz="0" w:space="0" w:color="auto"/>
            <w:left w:val="none" w:sz="0" w:space="0" w:color="auto"/>
            <w:bottom w:val="none" w:sz="0" w:space="0" w:color="auto"/>
            <w:right w:val="none" w:sz="0" w:space="0" w:color="auto"/>
          </w:divBdr>
        </w:div>
        <w:div w:id="950555742">
          <w:marLeft w:val="0"/>
          <w:marRight w:val="0"/>
          <w:marTop w:val="0"/>
          <w:marBottom w:val="0"/>
          <w:divBdr>
            <w:top w:val="none" w:sz="0" w:space="0" w:color="auto"/>
            <w:left w:val="none" w:sz="0" w:space="0" w:color="auto"/>
            <w:bottom w:val="none" w:sz="0" w:space="0" w:color="auto"/>
            <w:right w:val="none" w:sz="0" w:space="0" w:color="auto"/>
          </w:divBdr>
        </w:div>
        <w:div w:id="850073152">
          <w:marLeft w:val="0"/>
          <w:marRight w:val="0"/>
          <w:marTop w:val="0"/>
          <w:marBottom w:val="0"/>
          <w:divBdr>
            <w:top w:val="none" w:sz="0" w:space="0" w:color="auto"/>
            <w:left w:val="none" w:sz="0" w:space="0" w:color="auto"/>
            <w:bottom w:val="none" w:sz="0" w:space="0" w:color="auto"/>
            <w:right w:val="none" w:sz="0" w:space="0" w:color="auto"/>
          </w:divBdr>
        </w:div>
      </w:divsChild>
    </w:div>
    <w:div w:id="480776352">
      <w:bodyDiv w:val="1"/>
      <w:marLeft w:val="0"/>
      <w:marRight w:val="0"/>
      <w:marTop w:val="0"/>
      <w:marBottom w:val="0"/>
      <w:divBdr>
        <w:top w:val="none" w:sz="0" w:space="0" w:color="auto"/>
        <w:left w:val="none" w:sz="0" w:space="0" w:color="auto"/>
        <w:bottom w:val="none" w:sz="0" w:space="0" w:color="auto"/>
        <w:right w:val="none" w:sz="0" w:space="0" w:color="auto"/>
      </w:divBdr>
    </w:div>
    <w:div w:id="562181338">
      <w:bodyDiv w:val="1"/>
      <w:marLeft w:val="0"/>
      <w:marRight w:val="0"/>
      <w:marTop w:val="0"/>
      <w:marBottom w:val="0"/>
      <w:divBdr>
        <w:top w:val="none" w:sz="0" w:space="0" w:color="auto"/>
        <w:left w:val="none" w:sz="0" w:space="0" w:color="auto"/>
        <w:bottom w:val="none" w:sz="0" w:space="0" w:color="auto"/>
        <w:right w:val="none" w:sz="0" w:space="0" w:color="auto"/>
      </w:divBdr>
      <w:divsChild>
        <w:div w:id="311177925">
          <w:marLeft w:val="0"/>
          <w:marRight w:val="0"/>
          <w:marTop w:val="120"/>
          <w:marBottom w:val="120"/>
          <w:divBdr>
            <w:top w:val="none" w:sz="0" w:space="0" w:color="auto"/>
            <w:left w:val="none" w:sz="0" w:space="0" w:color="auto"/>
            <w:bottom w:val="none" w:sz="0" w:space="0" w:color="auto"/>
            <w:right w:val="none" w:sz="0" w:space="0" w:color="auto"/>
          </w:divBdr>
          <w:divsChild>
            <w:div w:id="1279215788">
              <w:marLeft w:val="0"/>
              <w:marRight w:val="0"/>
              <w:marTop w:val="0"/>
              <w:marBottom w:val="0"/>
              <w:divBdr>
                <w:top w:val="none" w:sz="0" w:space="0" w:color="auto"/>
                <w:left w:val="none" w:sz="0" w:space="0" w:color="auto"/>
                <w:bottom w:val="none" w:sz="0" w:space="0" w:color="auto"/>
                <w:right w:val="none" w:sz="0" w:space="0" w:color="auto"/>
              </w:divBdr>
              <w:divsChild>
                <w:div w:id="19563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946">
          <w:marLeft w:val="0"/>
          <w:marRight w:val="0"/>
          <w:marTop w:val="0"/>
          <w:marBottom w:val="0"/>
          <w:divBdr>
            <w:top w:val="none" w:sz="0" w:space="0" w:color="auto"/>
            <w:left w:val="none" w:sz="0" w:space="0" w:color="auto"/>
            <w:bottom w:val="none" w:sz="0" w:space="0" w:color="auto"/>
            <w:right w:val="none" w:sz="0" w:space="0" w:color="auto"/>
          </w:divBdr>
        </w:div>
        <w:div w:id="800541829">
          <w:marLeft w:val="0"/>
          <w:marRight w:val="0"/>
          <w:marTop w:val="0"/>
          <w:marBottom w:val="0"/>
          <w:divBdr>
            <w:top w:val="none" w:sz="0" w:space="0" w:color="auto"/>
            <w:left w:val="none" w:sz="0" w:space="0" w:color="auto"/>
            <w:bottom w:val="none" w:sz="0" w:space="0" w:color="auto"/>
            <w:right w:val="none" w:sz="0" w:space="0" w:color="auto"/>
          </w:divBdr>
        </w:div>
        <w:div w:id="986543929">
          <w:marLeft w:val="0"/>
          <w:marRight w:val="0"/>
          <w:marTop w:val="0"/>
          <w:marBottom w:val="0"/>
          <w:divBdr>
            <w:top w:val="none" w:sz="0" w:space="0" w:color="auto"/>
            <w:left w:val="none" w:sz="0" w:space="0" w:color="auto"/>
            <w:bottom w:val="none" w:sz="0" w:space="0" w:color="auto"/>
            <w:right w:val="none" w:sz="0" w:space="0" w:color="auto"/>
          </w:divBdr>
        </w:div>
        <w:div w:id="2125348199">
          <w:marLeft w:val="0"/>
          <w:marRight w:val="0"/>
          <w:marTop w:val="0"/>
          <w:marBottom w:val="0"/>
          <w:divBdr>
            <w:top w:val="none" w:sz="0" w:space="0" w:color="auto"/>
            <w:left w:val="none" w:sz="0" w:space="0" w:color="auto"/>
            <w:bottom w:val="none" w:sz="0" w:space="0" w:color="auto"/>
            <w:right w:val="none" w:sz="0" w:space="0" w:color="auto"/>
          </w:divBdr>
        </w:div>
        <w:div w:id="1152020789">
          <w:marLeft w:val="0"/>
          <w:marRight w:val="0"/>
          <w:marTop w:val="0"/>
          <w:marBottom w:val="0"/>
          <w:divBdr>
            <w:top w:val="none" w:sz="0" w:space="0" w:color="auto"/>
            <w:left w:val="none" w:sz="0" w:space="0" w:color="auto"/>
            <w:bottom w:val="none" w:sz="0" w:space="0" w:color="auto"/>
            <w:right w:val="none" w:sz="0" w:space="0" w:color="auto"/>
          </w:divBdr>
        </w:div>
      </w:divsChild>
    </w:div>
    <w:div w:id="649284520">
      <w:bodyDiv w:val="1"/>
      <w:marLeft w:val="0"/>
      <w:marRight w:val="0"/>
      <w:marTop w:val="0"/>
      <w:marBottom w:val="0"/>
      <w:divBdr>
        <w:top w:val="none" w:sz="0" w:space="0" w:color="auto"/>
        <w:left w:val="none" w:sz="0" w:space="0" w:color="auto"/>
        <w:bottom w:val="none" w:sz="0" w:space="0" w:color="auto"/>
        <w:right w:val="none" w:sz="0" w:space="0" w:color="auto"/>
      </w:divBdr>
      <w:divsChild>
        <w:div w:id="1511332753">
          <w:marLeft w:val="216"/>
          <w:marRight w:val="0"/>
          <w:marTop w:val="0"/>
          <w:marBottom w:val="216"/>
          <w:divBdr>
            <w:top w:val="none" w:sz="0" w:space="0" w:color="auto"/>
            <w:left w:val="none" w:sz="0" w:space="0" w:color="auto"/>
            <w:bottom w:val="none" w:sz="0" w:space="0" w:color="auto"/>
            <w:right w:val="none" w:sz="0" w:space="0" w:color="auto"/>
          </w:divBdr>
          <w:divsChild>
            <w:div w:id="1359817317">
              <w:marLeft w:val="0"/>
              <w:marRight w:val="0"/>
              <w:marTop w:val="120"/>
              <w:marBottom w:val="120"/>
              <w:divBdr>
                <w:top w:val="none" w:sz="0" w:space="0" w:color="auto"/>
                <w:left w:val="none" w:sz="0" w:space="0" w:color="auto"/>
                <w:bottom w:val="none" w:sz="0" w:space="0" w:color="auto"/>
                <w:right w:val="none" w:sz="0" w:space="0" w:color="auto"/>
              </w:divBdr>
              <w:divsChild>
                <w:div w:id="1943562492">
                  <w:marLeft w:val="0"/>
                  <w:marRight w:val="0"/>
                  <w:marTop w:val="0"/>
                  <w:marBottom w:val="216"/>
                  <w:divBdr>
                    <w:top w:val="none" w:sz="0" w:space="0" w:color="auto"/>
                    <w:left w:val="none" w:sz="0" w:space="0" w:color="auto"/>
                    <w:bottom w:val="none" w:sz="0" w:space="0" w:color="auto"/>
                    <w:right w:val="none" w:sz="0" w:space="0" w:color="auto"/>
                  </w:divBdr>
                </w:div>
                <w:div w:id="805926565">
                  <w:marLeft w:val="0"/>
                  <w:marRight w:val="0"/>
                  <w:marTop w:val="0"/>
                  <w:marBottom w:val="0"/>
                  <w:divBdr>
                    <w:top w:val="none" w:sz="0" w:space="0" w:color="auto"/>
                    <w:left w:val="none" w:sz="0" w:space="0" w:color="auto"/>
                    <w:bottom w:val="none" w:sz="0" w:space="0" w:color="auto"/>
                    <w:right w:val="none" w:sz="0" w:space="0" w:color="auto"/>
                  </w:divBdr>
                </w:div>
              </w:divsChild>
            </w:div>
            <w:div w:id="1941453246">
              <w:marLeft w:val="0"/>
              <w:marRight w:val="0"/>
              <w:marTop w:val="0"/>
              <w:marBottom w:val="0"/>
              <w:divBdr>
                <w:top w:val="none" w:sz="0" w:space="0" w:color="auto"/>
                <w:left w:val="none" w:sz="0" w:space="0" w:color="auto"/>
                <w:bottom w:val="none" w:sz="0" w:space="0" w:color="auto"/>
                <w:right w:val="none" w:sz="0" w:space="0" w:color="auto"/>
              </w:divBdr>
            </w:div>
            <w:div w:id="1228492487">
              <w:marLeft w:val="0"/>
              <w:marRight w:val="0"/>
              <w:marTop w:val="0"/>
              <w:marBottom w:val="0"/>
              <w:divBdr>
                <w:top w:val="none" w:sz="0" w:space="0" w:color="auto"/>
                <w:left w:val="none" w:sz="0" w:space="0" w:color="auto"/>
                <w:bottom w:val="none" w:sz="0" w:space="0" w:color="auto"/>
                <w:right w:val="none" w:sz="0" w:space="0" w:color="auto"/>
              </w:divBdr>
            </w:div>
            <w:div w:id="1068377200">
              <w:marLeft w:val="0"/>
              <w:marRight w:val="0"/>
              <w:marTop w:val="0"/>
              <w:marBottom w:val="0"/>
              <w:divBdr>
                <w:top w:val="none" w:sz="0" w:space="0" w:color="auto"/>
                <w:left w:val="none" w:sz="0" w:space="0" w:color="auto"/>
                <w:bottom w:val="none" w:sz="0" w:space="0" w:color="auto"/>
                <w:right w:val="none" w:sz="0" w:space="0" w:color="auto"/>
              </w:divBdr>
            </w:div>
            <w:div w:id="1998341579">
              <w:marLeft w:val="0"/>
              <w:marRight w:val="0"/>
              <w:marTop w:val="0"/>
              <w:marBottom w:val="0"/>
              <w:divBdr>
                <w:top w:val="none" w:sz="0" w:space="0" w:color="auto"/>
                <w:left w:val="none" w:sz="0" w:space="0" w:color="auto"/>
                <w:bottom w:val="none" w:sz="0" w:space="0" w:color="auto"/>
                <w:right w:val="none" w:sz="0" w:space="0" w:color="auto"/>
              </w:divBdr>
            </w:div>
            <w:div w:id="2242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7369">
      <w:bodyDiv w:val="1"/>
      <w:marLeft w:val="0"/>
      <w:marRight w:val="0"/>
      <w:marTop w:val="0"/>
      <w:marBottom w:val="0"/>
      <w:divBdr>
        <w:top w:val="none" w:sz="0" w:space="0" w:color="auto"/>
        <w:left w:val="none" w:sz="0" w:space="0" w:color="auto"/>
        <w:bottom w:val="none" w:sz="0" w:space="0" w:color="auto"/>
        <w:right w:val="none" w:sz="0" w:space="0" w:color="auto"/>
      </w:divBdr>
      <w:divsChild>
        <w:div w:id="215821768">
          <w:marLeft w:val="0"/>
          <w:marRight w:val="0"/>
          <w:marTop w:val="120"/>
          <w:marBottom w:val="120"/>
          <w:divBdr>
            <w:top w:val="none" w:sz="0" w:space="0" w:color="auto"/>
            <w:left w:val="none" w:sz="0" w:space="0" w:color="auto"/>
            <w:bottom w:val="none" w:sz="0" w:space="0" w:color="auto"/>
            <w:right w:val="none" w:sz="0" w:space="0" w:color="auto"/>
          </w:divBdr>
          <w:divsChild>
            <w:div w:id="292298895">
              <w:marLeft w:val="0"/>
              <w:marRight w:val="0"/>
              <w:marTop w:val="0"/>
              <w:marBottom w:val="0"/>
              <w:divBdr>
                <w:top w:val="none" w:sz="0" w:space="0" w:color="auto"/>
                <w:left w:val="none" w:sz="0" w:space="0" w:color="auto"/>
                <w:bottom w:val="none" w:sz="0" w:space="0" w:color="auto"/>
                <w:right w:val="none" w:sz="0" w:space="0" w:color="auto"/>
              </w:divBdr>
            </w:div>
          </w:divsChild>
        </w:div>
        <w:div w:id="1571040469">
          <w:marLeft w:val="0"/>
          <w:marRight w:val="0"/>
          <w:marTop w:val="0"/>
          <w:marBottom w:val="0"/>
          <w:divBdr>
            <w:top w:val="none" w:sz="0" w:space="0" w:color="auto"/>
            <w:left w:val="none" w:sz="0" w:space="0" w:color="auto"/>
            <w:bottom w:val="none" w:sz="0" w:space="0" w:color="auto"/>
            <w:right w:val="none" w:sz="0" w:space="0" w:color="auto"/>
          </w:divBdr>
        </w:div>
        <w:div w:id="2112973273">
          <w:marLeft w:val="0"/>
          <w:marRight w:val="0"/>
          <w:marTop w:val="0"/>
          <w:marBottom w:val="0"/>
          <w:divBdr>
            <w:top w:val="none" w:sz="0" w:space="0" w:color="auto"/>
            <w:left w:val="none" w:sz="0" w:space="0" w:color="auto"/>
            <w:bottom w:val="none" w:sz="0" w:space="0" w:color="auto"/>
            <w:right w:val="none" w:sz="0" w:space="0" w:color="auto"/>
          </w:divBdr>
        </w:div>
        <w:div w:id="1658260997">
          <w:marLeft w:val="0"/>
          <w:marRight w:val="0"/>
          <w:marTop w:val="0"/>
          <w:marBottom w:val="0"/>
          <w:divBdr>
            <w:top w:val="none" w:sz="0" w:space="0" w:color="auto"/>
            <w:left w:val="none" w:sz="0" w:space="0" w:color="auto"/>
            <w:bottom w:val="none" w:sz="0" w:space="0" w:color="auto"/>
            <w:right w:val="none" w:sz="0" w:space="0" w:color="auto"/>
          </w:divBdr>
        </w:div>
        <w:div w:id="1556506241">
          <w:marLeft w:val="0"/>
          <w:marRight w:val="0"/>
          <w:marTop w:val="0"/>
          <w:marBottom w:val="0"/>
          <w:divBdr>
            <w:top w:val="none" w:sz="0" w:space="0" w:color="auto"/>
            <w:left w:val="none" w:sz="0" w:space="0" w:color="auto"/>
            <w:bottom w:val="none" w:sz="0" w:space="0" w:color="auto"/>
            <w:right w:val="none" w:sz="0" w:space="0" w:color="auto"/>
          </w:divBdr>
        </w:div>
        <w:div w:id="328339108">
          <w:marLeft w:val="0"/>
          <w:marRight w:val="0"/>
          <w:marTop w:val="0"/>
          <w:marBottom w:val="0"/>
          <w:divBdr>
            <w:top w:val="none" w:sz="0" w:space="0" w:color="auto"/>
            <w:left w:val="none" w:sz="0" w:space="0" w:color="auto"/>
            <w:bottom w:val="none" w:sz="0" w:space="0" w:color="auto"/>
            <w:right w:val="none" w:sz="0" w:space="0" w:color="auto"/>
          </w:divBdr>
        </w:div>
      </w:divsChild>
    </w:div>
    <w:div w:id="706107106">
      <w:bodyDiv w:val="1"/>
      <w:marLeft w:val="0"/>
      <w:marRight w:val="0"/>
      <w:marTop w:val="0"/>
      <w:marBottom w:val="0"/>
      <w:divBdr>
        <w:top w:val="none" w:sz="0" w:space="0" w:color="auto"/>
        <w:left w:val="none" w:sz="0" w:space="0" w:color="auto"/>
        <w:bottom w:val="none" w:sz="0" w:space="0" w:color="auto"/>
        <w:right w:val="none" w:sz="0" w:space="0" w:color="auto"/>
      </w:divBdr>
    </w:div>
    <w:div w:id="751662125">
      <w:bodyDiv w:val="1"/>
      <w:marLeft w:val="0"/>
      <w:marRight w:val="0"/>
      <w:marTop w:val="0"/>
      <w:marBottom w:val="0"/>
      <w:divBdr>
        <w:top w:val="none" w:sz="0" w:space="0" w:color="auto"/>
        <w:left w:val="none" w:sz="0" w:space="0" w:color="auto"/>
        <w:bottom w:val="none" w:sz="0" w:space="0" w:color="auto"/>
        <w:right w:val="none" w:sz="0" w:space="0" w:color="auto"/>
      </w:divBdr>
      <w:divsChild>
        <w:div w:id="42608785">
          <w:marLeft w:val="0"/>
          <w:marRight w:val="0"/>
          <w:marTop w:val="120"/>
          <w:marBottom w:val="120"/>
          <w:divBdr>
            <w:top w:val="none" w:sz="0" w:space="0" w:color="auto"/>
            <w:left w:val="none" w:sz="0" w:space="0" w:color="auto"/>
            <w:bottom w:val="none" w:sz="0" w:space="0" w:color="auto"/>
            <w:right w:val="none" w:sz="0" w:space="0" w:color="auto"/>
          </w:divBdr>
          <w:divsChild>
            <w:div w:id="459416095">
              <w:marLeft w:val="0"/>
              <w:marRight w:val="0"/>
              <w:marTop w:val="0"/>
              <w:marBottom w:val="0"/>
              <w:divBdr>
                <w:top w:val="none" w:sz="0" w:space="0" w:color="auto"/>
                <w:left w:val="none" w:sz="0" w:space="0" w:color="auto"/>
                <w:bottom w:val="none" w:sz="0" w:space="0" w:color="auto"/>
                <w:right w:val="none" w:sz="0" w:space="0" w:color="auto"/>
              </w:divBdr>
            </w:div>
          </w:divsChild>
        </w:div>
        <w:div w:id="1298532824">
          <w:marLeft w:val="0"/>
          <w:marRight w:val="0"/>
          <w:marTop w:val="0"/>
          <w:marBottom w:val="0"/>
          <w:divBdr>
            <w:top w:val="none" w:sz="0" w:space="0" w:color="auto"/>
            <w:left w:val="none" w:sz="0" w:space="0" w:color="auto"/>
            <w:bottom w:val="none" w:sz="0" w:space="0" w:color="auto"/>
            <w:right w:val="none" w:sz="0" w:space="0" w:color="auto"/>
          </w:divBdr>
          <w:divsChild>
            <w:div w:id="1709797135">
              <w:marLeft w:val="0"/>
              <w:marRight w:val="0"/>
              <w:marTop w:val="0"/>
              <w:marBottom w:val="0"/>
              <w:divBdr>
                <w:top w:val="none" w:sz="0" w:space="0" w:color="auto"/>
                <w:left w:val="none" w:sz="0" w:space="0" w:color="auto"/>
                <w:bottom w:val="none" w:sz="0" w:space="0" w:color="auto"/>
                <w:right w:val="none" w:sz="0" w:space="0" w:color="auto"/>
              </w:divBdr>
            </w:div>
          </w:divsChild>
        </w:div>
        <w:div w:id="806044139">
          <w:marLeft w:val="0"/>
          <w:marRight w:val="0"/>
          <w:marTop w:val="0"/>
          <w:marBottom w:val="0"/>
          <w:divBdr>
            <w:top w:val="none" w:sz="0" w:space="0" w:color="auto"/>
            <w:left w:val="none" w:sz="0" w:space="0" w:color="auto"/>
            <w:bottom w:val="none" w:sz="0" w:space="0" w:color="auto"/>
            <w:right w:val="none" w:sz="0" w:space="0" w:color="auto"/>
          </w:divBdr>
        </w:div>
        <w:div w:id="1880513157">
          <w:marLeft w:val="0"/>
          <w:marRight w:val="0"/>
          <w:marTop w:val="0"/>
          <w:marBottom w:val="0"/>
          <w:divBdr>
            <w:top w:val="none" w:sz="0" w:space="0" w:color="auto"/>
            <w:left w:val="none" w:sz="0" w:space="0" w:color="auto"/>
            <w:bottom w:val="none" w:sz="0" w:space="0" w:color="auto"/>
            <w:right w:val="none" w:sz="0" w:space="0" w:color="auto"/>
          </w:divBdr>
        </w:div>
        <w:div w:id="1338849878">
          <w:marLeft w:val="0"/>
          <w:marRight w:val="0"/>
          <w:marTop w:val="0"/>
          <w:marBottom w:val="0"/>
          <w:divBdr>
            <w:top w:val="none" w:sz="0" w:space="0" w:color="auto"/>
            <w:left w:val="none" w:sz="0" w:space="0" w:color="auto"/>
            <w:bottom w:val="none" w:sz="0" w:space="0" w:color="auto"/>
            <w:right w:val="none" w:sz="0" w:space="0" w:color="auto"/>
          </w:divBdr>
        </w:div>
        <w:div w:id="16123115">
          <w:marLeft w:val="0"/>
          <w:marRight w:val="0"/>
          <w:marTop w:val="0"/>
          <w:marBottom w:val="0"/>
          <w:divBdr>
            <w:top w:val="none" w:sz="0" w:space="0" w:color="auto"/>
            <w:left w:val="none" w:sz="0" w:space="0" w:color="auto"/>
            <w:bottom w:val="none" w:sz="0" w:space="0" w:color="auto"/>
            <w:right w:val="none" w:sz="0" w:space="0" w:color="auto"/>
          </w:divBdr>
        </w:div>
      </w:divsChild>
    </w:div>
    <w:div w:id="805003835">
      <w:bodyDiv w:val="1"/>
      <w:marLeft w:val="0"/>
      <w:marRight w:val="0"/>
      <w:marTop w:val="0"/>
      <w:marBottom w:val="0"/>
      <w:divBdr>
        <w:top w:val="none" w:sz="0" w:space="0" w:color="auto"/>
        <w:left w:val="none" w:sz="0" w:space="0" w:color="auto"/>
        <w:bottom w:val="none" w:sz="0" w:space="0" w:color="auto"/>
        <w:right w:val="none" w:sz="0" w:space="0" w:color="auto"/>
      </w:divBdr>
      <w:divsChild>
        <w:div w:id="2047558134">
          <w:marLeft w:val="216"/>
          <w:marRight w:val="0"/>
          <w:marTop w:val="0"/>
          <w:marBottom w:val="216"/>
          <w:divBdr>
            <w:top w:val="none" w:sz="0" w:space="0" w:color="auto"/>
            <w:left w:val="none" w:sz="0" w:space="0" w:color="auto"/>
            <w:bottom w:val="none" w:sz="0" w:space="0" w:color="auto"/>
            <w:right w:val="none" w:sz="0" w:space="0" w:color="auto"/>
          </w:divBdr>
          <w:divsChild>
            <w:div w:id="890533535">
              <w:marLeft w:val="0"/>
              <w:marRight w:val="0"/>
              <w:marTop w:val="120"/>
              <w:marBottom w:val="120"/>
              <w:divBdr>
                <w:top w:val="none" w:sz="0" w:space="0" w:color="auto"/>
                <w:left w:val="none" w:sz="0" w:space="0" w:color="auto"/>
                <w:bottom w:val="none" w:sz="0" w:space="0" w:color="auto"/>
                <w:right w:val="none" w:sz="0" w:space="0" w:color="auto"/>
              </w:divBdr>
              <w:divsChild>
                <w:div w:id="2052877307">
                  <w:marLeft w:val="0"/>
                  <w:marRight w:val="0"/>
                  <w:marTop w:val="0"/>
                  <w:marBottom w:val="0"/>
                  <w:divBdr>
                    <w:top w:val="none" w:sz="0" w:space="0" w:color="auto"/>
                    <w:left w:val="none" w:sz="0" w:space="0" w:color="auto"/>
                    <w:bottom w:val="none" w:sz="0" w:space="0" w:color="auto"/>
                    <w:right w:val="none" w:sz="0" w:space="0" w:color="auto"/>
                  </w:divBdr>
                </w:div>
              </w:divsChild>
            </w:div>
            <w:div w:id="1790928141">
              <w:marLeft w:val="0"/>
              <w:marRight w:val="0"/>
              <w:marTop w:val="0"/>
              <w:marBottom w:val="0"/>
              <w:divBdr>
                <w:top w:val="none" w:sz="0" w:space="0" w:color="auto"/>
                <w:left w:val="none" w:sz="0" w:space="0" w:color="auto"/>
                <w:bottom w:val="none" w:sz="0" w:space="0" w:color="auto"/>
                <w:right w:val="none" w:sz="0" w:space="0" w:color="auto"/>
              </w:divBdr>
            </w:div>
            <w:div w:id="1908345436">
              <w:marLeft w:val="0"/>
              <w:marRight w:val="0"/>
              <w:marTop w:val="0"/>
              <w:marBottom w:val="0"/>
              <w:divBdr>
                <w:top w:val="none" w:sz="0" w:space="0" w:color="auto"/>
                <w:left w:val="none" w:sz="0" w:space="0" w:color="auto"/>
                <w:bottom w:val="none" w:sz="0" w:space="0" w:color="auto"/>
                <w:right w:val="none" w:sz="0" w:space="0" w:color="auto"/>
              </w:divBdr>
              <w:divsChild>
                <w:div w:id="1445078699">
                  <w:marLeft w:val="0"/>
                  <w:marRight w:val="0"/>
                  <w:marTop w:val="0"/>
                  <w:marBottom w:val="0"/>
                  <w:divBdr>
                    <w:top w:val="none" w:sz="0" w:space="0" w:color="auto"/>
                    <w:left w:val="none" w:sz="0" w:space="0" w:color="auto"/>
                    <w:bottom w:val="none" w:sz="0" w:space="0" w:color="auto"/>
                    <w:right w:val="none" w:sz="0" w:space="0" w:color="auto"/>
                  </w:divBdr>
                </w:div>
              </w:divsChild>
            </w:div>
            <w:div w:id="2108578472">
              <w:marLeft w:val="0"/>
              <w:marRight w:val="0"/>
              <w:marTop w:val="0"/>
              <w:marBottom w:val="0"/>
              <w:divBdr>
                <w:top w:val="none" w:sz="0" w:space="0" w:color="auto"/>
                <w:left w:val="none" w:sz="0" w:space="0" w:color="auto"/>
                <w:bottom w:val="none" w:sz="0" w:space="0" w:color="auto"/>
                <w:right w:val="none" w:sz="0" w:space="0" w:color="auto"/>
              </w:divBdr>
            </w:div>
            <w:div w:id="1917007228">
              <w:marLeft w:val="0"/>
              <w:marRight w:val="0"/>
              <w:marTop w:val="0"/>
              <w:marBottom w:val="0"/>
              <w:divBdr>
                <w:top w:val="none" w:sz="0" w:space="0" w:color="auto"/>
                <w:left w:val="none" w:sz="0" w:space="0" w:color="auto"/>
                <w:bottom w:val="none" w:sz="0" w:space="0" w:color="auto"/>
                <w:right w:val="none" w:sz="0" w:space="0" w:color="auto"/>
              </w:divBdr>
            </w:div>
            <w:div w:id="1795515462">
              <w:marLeft w:val="0"/>
              <w:marRight w:val="0"/>
              <w:marTop w:val="0"/>
              <w:marBottom w:val="0"/>
              <w:divBdr>
                <w:top w:val="none" w:sz="0" w:space="0" w:color="auto"/>
                <w:left w:val="none" w:sz="0" w:space="0" w:color="auto"/>
                <w:bottom w:val="none" w:sz="0" w:space="0" w:color="auto"/>
                <w:right w:val="none" w:sz="0" w:space="0" w:color="auto"/>
              </w:divBdr>
            </w:div>
          </w:divsChild>
        </w:div>
        <w:div w:id="1942956382">
          <w:marLeft w:val="216"/>
          <w:marRight w:val="0"/>
          <w:marTop w:val="0"/>
          <w:marBottom w:val="216"/>
          <w:divBdr>
            <w:top w:val="none" w:sz="0" w:space="0" w:color="auto"/>
            <w:left w:val="none" w:sz="0" w:space="0" w:color="auto"/>
            <w:bottom w:val="none" w:sz="0" w:space="0" w:color="auto"/>
            <w:right w:val="none" w:sz="0" w:space="0" w:color="auto"/>
          </w:divBdr>
          <w:divsChild>
            <w:div w:id="1346639692">
              <w:marLeft w:val="0"/>
              <w:marRight w:val="0"/>
              <w:marTop w:val="120"/>
              <w:marBottom w:val="120"/>
              <w:divBdr>
                <w:top w:val="none" w:sz="0" w:space="0" w:color="auto"/>
                <w:left w:val="none" w:sz="0" w:space="0" w:color="auto"/>
                <w:bottom w:val="none" w:sz="0" w:space="0" w:color="auto"/>
                <w:right w:val="none" w:sz="0" w:space="0" w:color="auto"/>
              </w:divBdr>
              <w:divsChild>
                <w:div w:id="582226530">
                  <w:marLeft w:val="0"/>
                  <w:marRight w:val="0"/>
                  <w:marTop w:val="0"/>
                  <w:marBottom w:val="0"/>
                  <w:divBdr>
                    <w:top w:val="none" w:sz="0" w:space="0" w:color="auto"/>
                    <w:left w:val="none" w:sz="0" w:space="0" w:color="auto"/>
                    <w:bottom w:val="none" w:sz="0" w:space="0" w:color="auto"/>
                    <w:right w:val="none" w:sz="0" w:space="0" w:color="auto"/>
                  </w:divBdr>
                </w:div>
              </w:divsChild>
            </w:div>
            <w:div w:id="1489177702">
              <w:marLeft w:val="0"/>
              <w:marRight w:val="0"/>
              <w:marTop w:val="0"/>
              <w:marBottom w:val="0"/>
              <w:divBdr>
                <w:top w:val="none" w:sz="0" w:space="0" w:color="auto"/>
                <w:left w:val="none" w:sz="0" w:space="0" w:color="auto"/>
                <w:bottom w:val="none" w:sz="0" w:space="0" w:color="auto"/>
                <w:right w:val="none" w:sz="0" w:space="0" w:color="auto"/>
              </w:divBdr>
            </w:div>
            <w:div w:id="553933255">
              <w:marLeft w:val="0"/>
              <w:marRight w:val="0"/>
              <w:marTop w:val="0"/>
              <w:marBottom w:val="0"/>
              <w:divBdr>
                <w:top w:val="none" w:sz="0" w:space="0" w:color="auto"/>
                <w:left w:val="none" w:sz="0" w:space="0" w:color="auto"/>
                <w:bottom w:val="none" w:sz="0" w:space="0" w:color="auto"/>
                <w:right w:val="none" w:sz="0" w:space="0" w:color="auto"/>
              </w:divBdr>
            </w:div>
            <w:div w:id="1272396388">
              <w:marLeft w:val="0"/>
              <w:marRight w:val="0"/>
              <w:marTop w:val="0"/>
              <w:marBottom w:val="0"/>
              <w:divBdr>
                <w:top w:val="none" w:sz="0" w:space="0" w:color="auto"/>
                <w:left w:val="none" w:sz="0" w:space="0" w:color="auto"/>
                <w:bottom w:val="none" w:sz="0" w:space="0" w:color="auto"/>
                <w:right w:val="none" w:sz="0" w:space="0" w:color="auto"/>
              </w:divBdr>
            </w:div>
            <w:div w:id="635064315">
              <w:marLeft w:val="0"/>
              <w:marRight w:val="0"/>
              <w:marTop w:val="0"/>
              <w:marBottom w:val="0"/>
              <w:divBdr>
                <w:top w:val="none" w:sz="0" w:space="0" w:color="auto"/>
                <w:left w:val="none" w:sz="0" w:space="0" w:color="auto"/>
                <w:bottom w:val="none" w:sz="0" w:space="0" w:color="auto"/>
                <w:right w:val="none" w:sz="0" w:space="0" w:color="auto"/>
              </w:divBdr>
            </w:div>
            <w:div w:id="1685668475">
              <w:marLeft w:val="0"/>
              <w:marRight w:val="0"/>
              <w:marTop w:val="0"/>
              <w:marBottom w:val="0"/>
              <w:divBdr>
                <w:top w:val="none" w:sz="0" w:space="0" w:color="auto"/>
                <w:left w:val="none" w:sz="0" w:space="0" w:color="auto"/>
                <w:bottom w:val="none" w:sz="0" w:space="0" w:color="auto"/>
                <w:right w:val="none" w:sz="0" w:space="0" w:color="auto"/>
              </w:divBdr>
            </w:div>
          </w:divsChild>
        </w:div>
        <w:div w:id="1986009873">
          <w:marLeft w:val="216"/>
          <w:marRight w:val="0"/>
          <w:marTop w:val="0"/>
          <w:marBottom w:val="216"/>
          <w:divBdr>
            <w:top w:val="none" w:sz="0" w:space="0" w:color="auto"/>
            <w:left w:val="none" w:sz="0" w:space="0" w:color="auto"/>
            <w:bottom w:val="none" w:sz="0" w:space="0" w:color="auto"/>
            <w:right w:val="none" w:sz="0" w:space="0" w:color="auto"/>
          </w:divBdr>
          <w:divsChild>
            <w:div w:id="846479657">
              <w:marLeft w:val="0"/>
              <w:marRight w:val="0"/>
              <w:marTop w:val="120"/>
              <w:marBottom w:val="120"/>
              <w:divBdr>
                <w:top w:val="none" w:sz="0" w:space="0" w:color="auto"/>
                <w:left w:val="none" w:sz="0" w:space="0" w:color="auto"/>
                <w:bottom w:val="none" w:sz="0" w:space="0" w:color="auto"/>
                <w:right w:val="none" w:sz="0" w:space="0" w:color="auto"/>
              </w:divBdr>
              <w:divsChild>
                <w:div w:id="225146686">
                  <w:marLeft w:val="0"/>
                  <w:marRight w:val="0"/>
                  <w:marTop w:val="0"/>
                  <w:marBottom w:val="0"/>
                  <w:divBdr>
                    <w:top w:val="none" w:sz="0" w:space="0" w:color="auto"/>
                    <w:left w:val="none" w:sz="0" w:space="0" w:color="auto"/>
                    <w:bottom w:val="none" w:sz="0" w:space="0" w:color="auto"/>
                    <w:right w:val="none" w:sz="0" w:space="0" w:color="auto"/>
                  </w:divBdr>
                </w:div>
              </w:divsChild>
            </w:div>
            <w:div w:id="1761557595">
              <w:marLeft w:val="0"/>
              <w:marRight w:val="0"/>
              <w:marTop w:val="0"/>
              <w:marBottom w:val="0"/>
              <w:divBdr>
                <w:top w:val="none" w:sz="0" w:space="0" w:color="auto"/>
                <w:left w:val="none" w:sz="0" w:space="0" w:color="auto"/>
                <w:bottom w:val="none" w:sz="0" w:space="0" w:color="auto"/>
                <w:right w:val="none" w:sz="0" w:space="0" w:color="auto"/>
              </w:divBdr>
            </w:div>
            <w:div w:id="926570895">
              <w:marLeft w:val="0"/>
              <w:marRight w:val="0"/>
              <w:marTop w:val="0"/>
              <w:marBottom w:val="0"/>
              <w:divBdr>
                <w:top w:val="none" w:sz="0" w:space="0" w:color="auto"/>
                <w:left w:val="none" w:sz="0" w:space="0" w:color="auto"/>
                <w:bottom w:val="none" w:sz="0" w:space="0" w:color="auto"/>
                <w:right w:val="none" w:sz="0" w:space="0" w:color="auto"/>
              </w:divBdr>
              <w:divsChild>
                <w:div w:id="319239443">
                  <w:marLeft w:val="0"/>
                  <w:marRight w:val="0"/>
                  <w:marTop w:val="0"/>
                  <w:marBottom w:val="0"/>
                  <w:divBdr>
                    <w:top w:val="none" w:sz="0" w:space="0" w:color="auto"/>
                    <w:left w:val="none" w:sz="0" w:space="0" w:color="auto"/>
                    <w:bottom w:val="none" w:sz="0" w:space="0" w:color="auto"/>
                    <w:right w:val="none" w:sz="0" w:space="0" w:color="auto"/>
                  </w:divBdr>
                </w:div>
              </w:divsChild>
            </w:div>
            <w:div w:id="1981839276">
              <w:marLeft w:val="0"/>
              <w:marRight w:val="0"/>
              <w:marTop w:val="0"/>
              <w:marBottom w:val="0"/>
              <w:divBdr>
                <w:top w:val="none" w:sz="0" w:space="0" w:color="auto"/>
                <w:left w:val="none" w:sz="0" w:space="0" w:color="auto"/>
                <w:bottom w:val="none" w:sz="0" w:space="0" w:color="auto"/>
                <w:right w:val="none" w:sz="0" w:space="0" w:color="auto"/>
              </w:divBdr>
            </w:div>
            <w:div w:id="926885207">
              <w:marLeft w:val="0"/>
              <w:marRight w:val="0"/>
              <w:marTop w:val="0"/>
              <w:marBottom w:val="0"/>
              <w:divBdr>
                <w:top w:val="none" w:sz="0" w:space="0" w:color="auto"/>
                <w:left w:val="none" w:sz="0" w:space="0" w:color="auto"/>
                <w:bottom w:val="none" w:sz="0" w:space="0" w:color="auto"/>
                <w:right w:val="none" w:sz="0" w:space="0" w:color="auto"/>
              </w:divBdr>
            </w:div>
            <w:div w:id="131286821">
              <w:marLeft w:val="0"/>
              <w:marRight w:val="0"/>
              <w:marTop w:val="0"/>
              <w:marBottom w:val="0"/>
              <w:divBdr>
                <w:top w:val="none" w:sz="0" w:space="0" w:color="auto"/>
                <w:left w:val="none" w:sz="0" w:space="0" w:color="auto"/>
                <w:bottom w:val="none" w:sz="0" w:space="0" w:color="auto"/>
                <w:right w:val="none" w:sz="0" w:space="0" w:color="auto"/>
              </w:divBdr>
            </w:div>
          </w:divsChild>
        </w:div>
        <w:div w:id="1737359433">
          <w:marLeft w:val="216"/>
          <w:marRight w:val="0"/>
          <w:marTop w:val="0"/>
          <w:marBottom w:val="216"/>
          <w:divBdr>
            <w:top w:val="none" w:sz="0" w:space="0" w:color="auto"/>
            <w:left w:val="none" w:sz="0" w:space="0" w:color="auto"/>
            <w:bottom w:val="none" w:sz="0" w:space="0" w:color="auto"/>
            <w:right w:val="none" w:sz="0" w:space="0" w:color="auto"/>
          </w:divBdr>
          <w:divsChild>
            <w:div w:id="1508908351">
              <w:marLeft w:val="0"/>
              <w:marRight w:val="0"/>
              <w:marTop w:val="120"/>
              <w:marBottom w:val="120"/>
              <w:divBdr>
                <w:top w:val="none" w:sz="0" w:space="0" w:color="auto"/>
                <w:left w:val="none" w:sz="0" w:space="0" w:color="auto"/>
                <w:bottom w:val="none" w:sz="0" w:space="0" w:color="auto"/>
                <w:right w:val="none" w:sz="0" w:space="0" w:color="auto"/>
              </w:divBdr>
              <w:divsChild>
                <w:div w:id="1921019575">
                  <w:marLeft w:val="0"/>
                  <w:marRight w:val="0"/>
                  <w:marTop w:val="0"/>
                  <w:marBottom w:val="216"/>
                  <w:divBdr>
                    <w:top w:val="none" w:sz="0" w:space="0" w:color="auto"/>
                    <w:left w:val="none" w:sz="0" w:space="0" w:color="auto"/>
                    <w:bottom w:val="none" w:sz="0" w:space="0" w:color="auto"/>
                    <w:right w:val="none" w:sz="0" w:space="0" w:color="auto"/>
                  </w:divBdr>
                </w:div>
                <w:div w:id="473723434">
                  <w:marLeft w:val="0"/>
                  <w:marRight w:val="0"/>
                  <w:marTop w:val="0"/>
                  <w:marBottom w:val="0"/>
                  <w:divBdr>
                    <w:top w:val="none" w:sz="0" w:space="0" w:color="auto"/>
                    <w:left w:val="none" w:sz="0" w:space="0" w:color="auto"/>
                    <w:bottom w:val="none" w:sz="0" w:space="0" w:color="auto"/>
                    <w:right w:val="none" w:sz="0" w:space="0" w:color="auto"/>
                  </w:divBdr>
                </w:div>
              </w:divsChild>
            </w:div>
            <w:div w:id="177621368">
              <w:marLeft w:val="0"/>
              <w:marRight w:val="0"/>
              <w:marTop w:val="0"/>
              <w:marBottom w:val="0"/>
              <w:divBdr>
                <w:top w:val="none" w:sz="0" w:space="0" w:color="auto"/>
                <w:left w:val="none" w:sz="0" w:space="0" w:color="auto"/>
                <w:bottom w:val="none" w:sz="0" w:space="0" w:color="auto"/>
                <w:right w:val="none" w:sz="0" w:space="0" w:color="auto"/>
              </w:divBdr>
            </w:div>
            <w:div w:id="668993082">
              <w:marLeft w:val="0"/>
              <w:marRight w:val="0"/>
              <w:marTop w:val="0"/>
              <w:marBottom w:val="0"/>
              <w:divBdr>
                <w:top w:val="none" w:sz="0" w:space="0" w:color="auto"/>
                <w:left w:val="none" w:sz="0" w:space="0" w:color="auto"/>
                <w:bottom w:val="none" w:sz="0" w:space="0" w:color="auto"/>
                <w:right w:val="none" w:sz="0" w:space="0" w:color="auto"/>
              </w:divBdr>
            </w:div>
            <w:div w:id="1914271466">
              <w:marLeft w:val="0"/>
              <w:marRight w:val="0"/>
              <w:marTop w:val="0"/>
              <w:marBottom w:val="0"/>
              <w:divBdr>
                <w:top w:val="none" w:sz="0" w:space="0" w:color="auto"/>
                <w:left w:val="none" w:sz="0" w:space="0" w:color="auto"/>
                <w:bottom w:val="none" w:sz="0" w:space="0" w:color="auto"/>
                <w:right w:val="none" w:sz="0" w:space="0" w:color="auto"/>
              </w:divBdr>
            </w:div>
            <w:div w:id="585458991">
              <w:marLeft w:val="0"/>
              <w:marRight w:val="0"/>
              <w:marTop w:val="0"/>
              <w:marBottom w:val="0"/>
              <w:divBdr>
                <w:top w:val="none" w:sz="0" w:space="0" w:color="auto"/>
                <w:left w:val="none" w:sz="0" w:space="0" w:color="auto"/>
                <w:bottom w:val="none" w:sz="0" w:space="0" w:color="auto"/>
                <w:right w:val="none" w:sz="0" w:space="0" w:color="auto"/>
              </w:divBdr>
            </w:div>
            <w:div w:id="1521430677">
              <w:marLeft w:val="0"/>
              <w:marRight w:val="0"/>
              <w:marTop w:val="0"/>
              <w:marBottom w:val="0"/>
              <w:divBdr>
                <w:top w:val="none" w:sz="0" w:space="0" w:color="auto"/>
                <w:left w:val="none" w:sz="0" w:space="0" w:color="auto"/>
                <w:bottom w:val="none" w:sz="0" w:space="0" w:color="auto"/>
                <w:right w:val="none" w:sz="0" w:space="0" w:color="auto"/>
              </w:divBdr>
            </w:div>
          </w:divsChild>
        </w:div>
        <w:div w:id="2070348715">
          <w:marLeft w:val="216"/>
          <w:marRight w:val="0"/>
          <w:marTop w:val="0"/>
          <w:marBottom w:val="216"/>
          <w:divBdr>
            <w:top w:val="none" w:sz="0" w:space="0" w:color="auto"/>
            <w:left w:val="none" w:sz="0" w:space="0" w:color="auto"/>
            <w:bottom w:val="none" w:sz="0" w:space="0" w:color="auto"/>
            <w:right w:val="none" w:sz="0" w:space="0" w:color="auto"/>
          </w:divBdr>
          <w:divsChild>
            <w:div w:id="112597638">
              <w:marLeft w:val="0"/>
              <w:marRight w:val="0"/>
              <w:marTop w:val="120"/>
              <w:marBottom w:val="120"/>
              <w:divBdr>
                <w:top w:val="none" w:sz="0" w:space="0" w:color="auto"/>
                <w:left w:val="none" w:sz="0" w:space="0" w:color="auto"/>
                <w:bottom w:val="none" w:sz="0" w:space="0" w:color="auto"/>
                <w:right w:val="none" w:sz="0" w:space="0" w:color="auto"/>
              </w:divBdr>
              <w:divsChild>
                <w:div w:id="1971664012">
                  <w:marLeft w:val="0"/>
                  <w:marRight w:val="0"/>
                  <w:marTop w:val="0"/>
                  <w:marBottom w:val="0"/>
                  <w:divBdr>
                    <w:top w:val="none" w:sz="0" w:space="0" w:color="auto"/>
                    <w:left w:val="none" w:sz="0" w:space="0" w:color="auto"/>
                    <w:bottom w:val="none" w:sz="0" w:space="0" w:color="auto"/>
                    <w:right w:val="none" w:sz="0" w:space="0" w:color="auto"/>
                  </w:divBdr>
                </w:div>
              </w:divsChild>
            </w:div>
            <w:div w:id="575747323">
              <w:marLeft w:val="0"/>
              <w:marRight w:val="0"/>
              <w:marTop w:val="0"/>
              <w:marBottom w:val="0"/>
              <w:divBdr>
                <w:top w:val="none" w:sz="0" w:space="0" w:color="auto"/>
                <w:left w:val="none" w:sz="0" w:space="0" w:color="auto"/>
                <w:bottom w:val="none" w:sz="0" w:space="0" w:color="auto"/>
                <w:right w:val="none" w:sz="0" w:space="0" w:color="auto"/>
              </w:divBdr>
            </w:div>
            <w:div w:id="1398240881">
              <w:marLeft w:val="0"/>
              <w:marRight w:val="0"/>
              <w:marTop w:val="0"/>
              <w:marBottom w:val="0"/>
              <w:divBdr>
                <w:top w:val="none" w:sz="0" w:space="0" w:color="auto"/>
                <w:left w:val="none" w:sz="0" w:space="0" w:color="auto"/>
                <w:bottom w:val="none" w:sz="0" w:space="0" w:color="auto"/>
                <w:right w:val="none" w:sz="0" w:space="0" w:color="auto"/>
              </w:divBdr>
              <w:divsChild>
                <w:div w:id="590241914">
                  <w:marLeft w:val="0"/>
                  <w:marRight w:val="0"/>
                  <w:marTop w:val="0"/>
                  <w:marBottom w:val="0"/>
                  <w:divBdr>
                    <w:top w:val="none" w:sz="0" w:space="0" w:color="auto"/>
                    <w:left w:val="none" w:sz="0" w:space="0" w:color="auto"/>
                    <w:bottom w:val="none" w:sz="0" w:space="0" w:color="auto"/>
                    <w:right w:val="none" w:sz="0" w:space="0" w:color="auto"/>
                  </w:divBdr>
                </w:div>
              </w:divsChild>
            </w:div>
            <w:div w:id="1790932887">
              <w:marLeft w:val="0"/>
              <w:marRight w:val="0"/>
              <w:marTop w:val="0"/>
              <w:marBottom w:val="0"/>
              <w:divBdr>
                <w:top w:val="none" w:sz="0" w:space="0" w:color="auto"/>
                <w:left w:val="none" w:sz="0" w:space="0" w:color="auto"/>
                <w:bottom w:val="none" w:sz="0" w:space="0" w:color="auto"/>
                <w:right w:val="none" w:sz="0" w:space="0" w:color="auto"/>
              </w:divBdr>
            </w:div>
            <w:div w:id="138961820">
              <w:marLeft w:val="0"/>
              <w:marRight w:val="0"/>
              <w:marTop w:val="0"/>
              <w:marBottom w:val="0"/>
              <w:divBdr>
                <w:top w:val="none" w:sz="0" w:space="0" w:color="auto"/>
                <w:left w:val="none" w:sz="0" w:space="0" w:color="auto"/>
                <w:bottom w:val="none" w:sz="0" w:space="0" w:color="auto"/>
                <w:right w:val="none" w:sz="0" w:space="0" w:color="auto"/>
              </w:divBdr>
            </w:div>
            <w:div w:id="101188131">
              <w:marLeft w:val="0"/>
              <w:marRight w:val="0"/>
              <w:marTop w:val="0"/>
              <w:marBottom w:val="0"/>
              <w:divBdr>
                <w:top w:val="none" w:sz="0" w:space="0" w:color="auto"/>
                <w:left w:val="none" w:sz="0" w:space="0" w:color="auto"/>
                <w:bottom w:val="none" w:sz="0" w:space="0" w:color="auto"/>
                <w:right w:val="none" w:sz="0" w:space="0" w:color="auto"/>
              </w:divBdr>
            </w:div>
          </w:divsChild>
        </w:div>
        <w:div w:id="878586459">
          <w:marLeft w:val="216"/>
          <w:marRight w:val="0"/>
          <w:marTop w:val="0"/>
          <w:marBottom w:val="216"/>
          <w:divBdr>
            <w:top w:val="none" w:sz="0" w:space="0" w:color="auto"/>
            <w:left w:val="none" w:sz="0" w:space="0" w:color="auto"/>
            <w:bottom w:val="none" w:sz="0" w:space="0" w:color="auto"/>
            <w:right w:val="none" w:sz="0" w:space="0" w:color="auto"/>
          </w:divBdr>
          <w:divsChild>
            <w:div w:id="116873918">
              <w:marLeft w:val="0"/>
              <w:marRight w:val="0"/>
              <w:marTop w:val="120"/>
              <w:marBottom w:val="120"/>
              <w:divBdr>
                <w:top w:val="none" w:sz="0" w:space="0" w:color="auto"/>
                <w:left w:val="none" w:sz="0" w:space="0" w:color="auto"/>
                <w:bottom w:val="none" w:sz="0" w:space="0" w:color="auto"/>
                <w:right w:val="none" w:sz="0" w:space="0" w:color="auto"/>
              </w:divBdr>
              <w:divsChild>
                <w:div w:id="1174153212">
                  <w:marLeft w:val="0"/>
                  <w:marRight w:val="0"/>
                  <w:marTop w:val="0"/>
                  <w:marBottom w:val="0"/>
                  <w:divBdr>
                    <w:top w:val="none" w:sz="0" w:space="0" w:color="auto"/>
                    <w:left w:val="none" w:sz="0" w:space="0" w:color="auto"/>
                    <w:bottom w:val="none" w:sz="0" w:space="0" w:color="auto"/>
                    <w:right w:val="none" w:sz="0" w:space="0" w:color="auto"/>
                  </w:divBdr>
                </w:div>
              </w:divsChild>
            </w:div>
            <w:div w:id="1050500222">
              <w:marLeft w:val="0"/>
              <w:marRight w:val="0"/>
              <w:marTop w:val="0"/>
              <w:marBottom w:val="0"/>
              <w:divBdr>
                <w:top w:val="none" w:sz="0" w:space="0" w:color="auto"/>
                <w:left w:val="none" w:sz="0" w:space="0" w:color="auto"/>
                <w:bottom w:val="none" w:sz="0" w:space="0" w:color="auto"/>
                <w:right w:val="none" w:sz="0" w:space="0" w:color="auto"/>
              </w:divBdr>
            </w:div>
            <w:div w:id="1859077834">
              <w:marLeft w:val="0"/>
              <w:marRight w:val="0"/>
              <w:marTop w:val="0"/>
              <w:marBottom w:val="0"/>
              <w:divBdr>
                <w:top w:val="none" w:sz="0" w:space="0" w:color="auto"/>
                <w:left w:val="none" w:sz="0" w:space="0" w:color="auto"/>
                <w:bottom w:val="none" w:sz="0" w:space="0" w:color="auto"/>
                <w:right w:val="none" w:sz="0" w:space="0" w:color="auto"/>
              </w:divBdr>
            </w:div>
            <w:div w:id="889463411">
              <w:marLeft w:val="0"/>
              <w:marRight w:val="0"/>
              <w:marTop w:val="0"/>
              <w:marBottom w:val="0"/>
              <w:divBdr>
                <w:top w:val="none" w:sz="0" w:space="0" w:color="auto"/>
                <w:left w:val="none" w:sz="0" w:space="0" w:color="auto"/>
                <w:bottom w:val="none" w:sz="0" w:space="0" w:color="auto"/>
                <w:right w:val="none" w:sz="0" w:space="0" w:color="auto"/>
              </w:divBdr>
              <w:divsChild>
                <w:div w:id="1447240548">
                  <w:marLeft w:val="0"/>
                  <w:marRight w:val="0"/>
                  <w:marTop w:val="0"/>
                  <w:marBottom w:val="0"/>
                  <w:divBdr>
                    <w:top w:val="none" w:sz="0" w:space="0" w:color="auto"/>
                    <w:left w:val="none" w:sz="0" w:space="0" w:color="auto"/>
                    <w:bottom w:val="none" w:sz="0" w:space="0" w:color="auto"/>
                    <w:right w:val="none" w:sz="0" w:space="0" w:color="auto"/>
                  </w:divBdr>
                </w:div>
              </w:divsChild>
            </w:div>
            <w:div w:id="644356082">
              <w:marLeft w:val="0"/>
              <w:marRight w:val="0"/>
              <w:marTop w:val="0"/>
              <w:marBottom w:val="0"/>
              <w:divBdr>
                <w:top w:val="none" w:sz="0" w:space="0" w:color="auto"/>
                <w:left w:val="none" w:sz="0" w:space="0" w:color="auto"/>
                <w:bottom w:val="none" w:sz="0" w:space="0" w:color="auto"/>
                <w:right w:val="none" w:sz="0" w:space="0" w:color="auto"/>
              </w:divBdr>
            </w:div>
            <w:div w:id="611132079">
              <w:marLeft w:val="0"/>
              <w:marRight w:val="0"/>
              <w:marTop w:val="0"/>
              <w:marBottom w:val="0"/>
              <w:divBdr>
                <w:top w:val="none" w:sz="0" w:space="0" w:color="auto"/>
                <w:left w:val="none" w:sz="0" w:space="0" w:color="auto"/>
                <w:bottom w:val="none" w:sz="0" w:space="0" w:color="auto"/>
                <w:right w:val="none" w:sz="0" w:space="0" w:color="auto"/>
              </w:divBdr>
            </w:div>
          </w:divsChild>
        </w:div>
        <w:div w:id="2075540208">
          <w:marLeft w:val="216"/>
          <w:marRight w:val="0"/>
          <w:marTop w:val="0"/>
          <w:marBottom w:val="216"/>
          <w:divBdr>
            <w:top w:val="none" w:sz="0" w:space="0" w:color="auto"/>
            <w:left w:val="none" w:sz="0" w:space="0" w:color="auto"/>
            <w:bottom w:val="none" w:sz="0" w:space="0" w:color="auto"/>
            <w:right w:val="none" w:sz="0" w:space="0" w:color="auto"/>
          </w:divBdr>
          <w:divsChild>
            <w:div w:id="170921852">
              <w:marLeft w:val="0"/>
              <w:marRight w:val="0"/>
              <w:marTop w:val="120"/>
              <w:marBottom w:val="12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
              </w:divsChild>
            </w:div>
            <w:div w:id="238907348">
              <w:marLeft w:val="0"/>
              <w:marRight w:val="0"/>
              <w:marTop w:val="0"/>
              <w:marBottom w:val="0"/>
              <w:divBdr>
                <w:top w:val="none" w:sz="0" w:space="0" w:color="auto"/>
                <w:left w:val="none" w:sz="0" w:space="0" w:color="auto"/>
                <w:bottom w:val="none" w:sz="0" w:space="0" w:color="auto"/>
                <w:right w:val="none" w:sz="0" w:space="0" w:color="auto"/>
              </w:divBdr>
            </w:div>
            <w:div w:id="844055950">
              <w:marLeft w:val="0"/>
              <w:marRight w:val="0"/>
              <w:marTop w:val="0"/>
              <w:marBottom w:val="0"/>
              <w:divBdr>
                <w:top w:val="none" w:sz="0" w:space="0" w:color="auto"/>
                <w:left w:val="none" w:sz="0" w:space="0" w:color="auto"/>
                <w:bottom w:val="none" w:sz="0" w:space="0" w:color="auto"/>
                <w:right w:val="none" w:sz="0" w:space="0" w:color="auto"/>
              </w:divBdr>
            </w:div>
            <w:div w:id="363092873">
              <w:marLeft w:val="0"/>
              <w:marRight w:val="0"/>
              <w:marTop w:val="0"/>
              <w:marBottom w:val="0"/>
              <w:divBdr>
                <w:top w:val="none" w:sz="0" w:space="0" w:color="auto"/>
                <w:left w:val="none" w:sz="0" w:space="0" w:color="auto"/>
                <w:bottom w:val="none" w:sz="0" w:space="0" w:color="auto"/>
                <w:right w:val="none" w:sz="0" w:space="0" w:color="auto"/>
              </w:divBdr>
              <w:divsChild>
                <w:div w:id="1822042929">
                  <w:marLeft w:val="0"/>
                  <w:marRight w:val="0"/>
                  <w:marTop w:val="0"/>
                  <w:marBottom w:val="0"/>
                  <w:divBdr>
                    <w:top w:val="none" w:sz="0" w:space="0" w:color="auto"/>
                    <w:left w:val="none" w:sz="0" w:space="0" w:color="auto"/>
                    <w:bottom w:val="none" w:sz="0" w:space="0" w:color="auto"/>
                    <w:right w:val="none" w:sz="0" w:space="0" w:color="auto"/>
                  </w:divBdr>
                  <w:divsChild>
                    <w:div w:id="19885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78889">
              <w:marLeft w:val="0"/>
              <w:marRight w:val="0"/>
              <w:marTop w:val="0"/>
              <w:marBottom w:val="0"/>
              <w:divBdr>
                <w:top w:val="none" w:sz="0" w:space="0" w:color="auto"/>
                <w:left w:val="none" w:sz="0" w:space="0" w:color="auto"/>
                <w:bottom w:val="none" w:sz="0" w:space="0" w:color="auto"/>
                <w:right w:val="none" w:sz="0" w:space="0" w:color="auto"/>
              </w:divBdr>
            </w:div>
            <w:div w:id="174075440">
              <w:marLeft w:val="0"/>
              <w:marRight w:val="0"/>
              <w:marTop w:val="0"/>
              <w:marBottom w:val="0"/>
              <w:divBdr>
                <w:top w:val="none" w:sz="0" w:space="0" w:color="auto"/>
                <w:left w:val="none" w:sz="0" w:space="0" w:color="auto"/>
                <w:bottom w:val="none" w:sz="0" w:space="0" w:color="auto"/>
                <w:right w:val="none" w:sz="0" w:space="0" w:color="auto"/>
              </w:divBdr>
              <w:divsChild>
                <w:div w:id="7951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9394">
      <w:bodyDiv w:val="1"/>
      <w:marLeft w:val="0"/>
      <w:marRight w:val="0"/>
      <w:marTop w:val="0"/>
      <w:marBottom w:val="0"/>
      <w:divBdr>
        <w:top w:val="none" w:sz="0" w:space="0" w:color="auto"/>
        <w:left w:val="none" w:sz="0" w:space="0" w:color="auto"/>
        <w:bottom w:val="none" w:sz="0" w:space="0" w:color="auto"/>
        <w:right w:val="none" w:sz="0" w:space="0" w:color="auto"/>
      </w:divBdr>
      <w:divsChild>
        <w:div w:id="1709452469">
          <w:marLeft w:val="0"/>
          <w:marRight w:val="0"/>
          <w:marTop w:val="0"/>
          <w:marBottom w:val="0"/>
          <w:divBdr>
            <w:top w:val="none" w:sz="0" w:space="0" w:color="auto"/>
            <w:left w:val="none" w:sz="0" w:space="0" w:color="auto"/>
            <w:bottom w:val="none" w:sz="0" w:space="0" w:color="auto"/>
            <w:right w:val="none" w:sz="0" w:space="0" w:color="auto"/>
          </w:divBdr>
          <w:divsChild>
            <w:div w:id="1784835329">
              <w:marLeft w:val="-3840"/>
              <w:marRight w:val="0"/>
              <w:marTop w:val="0"/>
              <w:marBottom w:val="0"/>
              <w:divBdr>
                <w:top w:val="none" w:sz="0" w:space="0" w:color="auto"/>
                <w:left w:val="none" w:sz="0" w:space="0" w:color="auto"/>
                <w:bottom w:val="none" w:sz="0" w:space="0" w:color="auto"/>
                <w:right w:val="none" w:sz="0" w:space="0" w:color="auto"/>
              </w:divBdr>
              <w:divsChild>
                <w:div w:id="208342323">
                  <w:marLeft w:val="15"/>
                  <w:marRight w:val="0"/>
                  <w:marTop w:val="0"/>
                  <w:marBottom w:val="0"/>
                  <w:divBdr>
                    <w:top w:val="none" w:sz="0" w:space="0" w:color="auto"/>
                    <w:left w:val="none" w:sz="0" w:space="0" w:color="auto"/>
                    <w:bottom w:val="none" w:sz="0" w:space="0" w:color="auto"/>
                    <w:right w:val="none" w:sz="0" w:space="0" w:color="auto"/>
                  </w:divBdr>
                  <w:divsChild>
                    <w:div w:id="812482356">
                      <w:marLeft w:val="3840"/>
                      <w:marRight w:val="0"/>
                      <w:marTop w:val="0"/>
                      <w:marBottom w:val="0"/>
                      <w:divBdr>
                        <w:top w:val="none" w:sz="0" w:space="0" w:color="auto"/>
                        <w:left w:val="none" w:sz="0" w:space="0" w:color="auto"/>
                        <w:bottom w:val="none" w:sz="0" w:space="0" w:color="auto"/>
                        <w:right w:val="none" w:sz="0" w:space="0" w:color="auto"/>
                      </w:divBdr>
                      <w:divsChild>
                        <w:div w:id="1973631922">
                          <w:marLeft w:val="0"/>
                          <w:marRight w:val="0"/>
                          <w:marTop w:val="0"/>
                          <w:marBottom w:val="0"/>
                          <w:divBdr>
                            <w:top w:val="none" w:sz="0" w:space="0" w:color="auto"/>
                            <w:left w:val="none" w:sz="0" w:space="0" w:color="auto"/>
                            <w:bottom w:val="none" w:sz="0" w:space="0" w:color="auto"/>
                            <w:right w:val="none" w:sz="0" w:space="0" w:color="auto"/>
                          </w:divBdr>
                          <w:divsChild>
                            <w:div w:id="608005424">
                              <w:marLeft w:val="216"/>
                              <w:marRight w:val="0"/>
                              <w:marTop w:val="0"/>
                              <w:marBottom w:val="216"/>
                              <w:divBdr>
                                <w:top w:val="none" w:sz="0" w:space="0" w:color="auto"/>
                                <w:left w:val="none" w:sz="0" w:space="0" w:color="auto"/>
                                <w:bottom w:val="none" w:sz="0" w:space="0" w:color="auto"/>
                                <w:right w:val="none" w:sz="0" w:space="0" w:color="auto"/>
                              </w:divBdr>
                              <w:divsChild>
                                <w:div w:id="1983265868">
                                  <w:marLeft w:val="0"/>
                                  <w:marRight w:val="0"/>
                                  <w:marTop w:val="120"/>
                                  <w:marBottom w:val="120"/>
                                  <w:divBdr>
                                    <w:top w:val="none" w:sz="0" w:space="0" w:color="auto"/>
                                    <w:left w:val="none" w:sz="0" w:space="0" w:color="auto"/>
                                    <w:bottom w:val="none" w:sz="0" w:space="0" w:color="auto"/>
                                    <w:right w:val="none" w:sz="0" w:space="0" w:color="auto"/>
                                  </w:divBdr>
                                  <w:divsChild>
                                    <w:div w:id="705108326">
                                      <w:marLeft w:val="0"/>
                                      <w:marRight w:val="0"/>
                                      <w:marTop w:val="0"/>
                                      <w:marBottom w:val="0"/>
                                      <w:divBdr>
                                        <w:top w:val="none" w:sz="0" w:space="0" w:color="auto"/>
                                        <w:left w:val="none" w:sz="0" w:space="0" w:color="auto"/>
                                        <w:bottom w:val="none" w:sz="0" w:space="0" w:color="auto"/>
                                        <w:right w:val="none" w:sz="0" w:space="0" w:color="auto"/>
                                      </w:divBdr>
                                    </w:div>
                                  </w:divsChild>
                                </w:div>
                                <w:div w:id="1164051768">
                                  <w:marLeft w:val="0"/>
                                  <w:marRight w:val="0"/>
                                  <w:marTop w:val="0"/>
                                  <w:marBottom w:val="0"/>
                                  <w:divBdr>
                                    <w:top w:val="none" w:sz="0" w:space="0" w:color="auto"/>
                                    <w:left w:val="none" w:sz="0" w:space="0" w:color="auto"/>
                                    <w:bottom w:val="none" w:sz="0" w:space="0" w:color="auto"/>
                                    <w:right w:val="none" w:sz="0" w:space="0" w:color="auto"/>
                                  </w:divBdr>
                                </w:div>
                                <w:div w:id="1067219119">
                                  <w:marLeft w:val="0"/>
                                  <w:marRight w:val="0"/>
                                  <w:marTop w:val="0"/>
                                  <w:marBottom w:val="0"/>
                                  <w:divBdr>
                                    <w:top w:val="none" w:sz="0" w:space="0" w:color="auto"/>
                                    <w:left w:val="none" w:sz="0" w:space="0" w:color="auto"/>
                                    <w:bottom w:val="none" w:sz="0" w:space="0" w:color="auto"/>
                                    <w:right w:val="none" w:sz="0" w:space="0" w:color="auto"/>
                                  </w:divBdr>
                                </w:div>
                                <w:div w:id="187645437">
                                  <w:marLeft w:val="0"/>
                                  <w:marRight w:val="0"/>
                                  <w:marTop w:val="0"/>
                                  <w:marBottom w:val="0"/>
                                  <w:divBdr>
                                    <w:top w:val="none" w:sz="0" w:space="0" w:color="auto"/>
                                    <w:left w:val="none" w:sz="0" w:space="0" w:color="auto"/>
                                    <w:bottom w:val="none" w:sz="0" w:space="0" w:color="auto"/>
                                    <w:right w:val="none" w:sz="0" w:space="0" w:color="auto"/>
                                  </w:divBdr>
                                </w:div>
                                <w:div w:id="470708663">
                                  <w:marLeft w:val="0"/>
                                  <w:marRight w:val="0"/>
                                  <w:marTop w:val="0"/>
                                  <w:marBottom w:val="0"/>
                                  <w:divBdr>
                                    <w:top w:val="none" w:sz="0" w:space="0" w:color="auto"/>
                                    <w:left w:val="none" w:sz="0" w:space="0" w:color="auto"/>
                                    <w:bottom w:val="none" w:sz="0" w:space="0" w:color="auto"/>
                                    <w:right w:val="none" w:sz="0" w:space="0" w:color="auto"/>
                                  </w:divBdr>
                                </w:div>
                              </w:divsChild>
                            </w:div>
                            <w:div w:id="605117657">
                              <w:marLeft w:val="216"/>
                              <w:marRight w:val="0"/>
                              <w:marTop w:val="0"/>
                              <w:marBottom w:val="216"/>
                              <w:divBdr>
                                <w:top w:val="none" w:sz="0" w:space="0" w:color="auto"/>
                                <w:left w:val="none" w:sz="0" w:space="0" w:color="auto"/>
                                <w:bottom w:val="none" w:sz="0" w:space="0" w:color="auto"/>
                                <w:right w:val="none" w:sz="0" w:space="0" w:color="auto"/>
                              </w:divBdr>
                              <w:divsChild>
                                <w:div w:id="418644491">
                                  <w:marLeft w:val="0"/>
                                  <w:marRight w:val="0"/>
                                  <w:marTop w:val="120"/>
                                  <w:marBottom w:val="120"/>
                                  <w:divBdr>
                                    <w:top w:val="none" w:sz="0" w:space="0" w:color="auto"/>
                                    <w:left w:val="none" w:sz="0" w:space="0" w:color="auto"/>
                                    <w:bottom w:val="none" w:sz="0" w:space="0" w:color="auto"/>
                                    <w:right w:val="none" w:sz="0" w:space="0" w:color="auto"/>
                                  </w:divBdr>
                                  <w:divsChild>
                                    <w:div w:id="2083597759">
                                      <w:marLeft w:val="0"/>
                                      <w:marRight w:val="0"/>
                                      <w:marTop w:val="0"/>
                                      <w:marBottom w:val="0"/>
                                      <w:divBdr>
                                        <w:top w:val="none" w:sz="0" w:space="0" w:color="auto"/>
                                        <w:left w:val="none" w:sz="0" w:space="0" w:color="auto"/>
                                        <w:bottom w:val="none" w:sz="0" w:space="0" w:color="auto"/>
                                        <w:right w:val="none" w:sz="0" w:space="0" w:color="auto"/>
                                      </w:divBdr>
                                    </w:div>
                                  </w:divsChild>
                                </w:div>
                                <w:div w:id="1833910116">
                                  <w:marLeft w:val="0"/>
                                  <w:marRight w:val="0"/>
                                  <w:marTop w:val="0"/>
                                  <w:marBottom w:val="0"/>
                                  <w:divBdr>
                                    <w:top w:val="none" w:sz="0" w:space="0" w:color="auto"/>
                                    <w:left w:val="none" w:sz="0" w:space="0" w:color="auto"/>
                                    <w:bottom w:val="none" w:sz="0" w:space="0" w:color="auto"/>
                                    <w:right w:val="none" w:sz="0" w:space="0" w:color="auto"/>
                                  </w:divBdr>
                                </w:div>
                                <w:div w:id="1937324232">
                                  <w:marLeft w:val="0"/>
                                  <w:marRight w:val="0"/>
                                  <w:marTop w:val="0"/>
                                  <w:marBottom w:val="0"/>
                                  <w:divBdr>
                                    <w:top w:val="none" w:sz="0" w:space="0" w:color="auto"/>
                                    <w:left w:val="none" w:sz="0" w:space="0" w:color="auto"/>
                                    <w:bottom w:val="none" w:sz="0" w:space="0" w:color="auto"/>
                                    <w:right w:val="none" w:sz="0" w:space="0" w:color="auto"/>
                                  </w:divBdr>
                                </w:div>
                                <w:div w:id="1998915813">
                                  <w:marLeft w:val="0"/>
                                  <w:marRight w:val="0"/>
                                  <w:marTop w:val="0"/>
                                  <w:marBottom w:val="0"/>
                                  <w:divBdr>
                                    <w:top w:val="none" w:sz="0" w:space="0" w:color="auto"/>
                                    <w:left w:val="none" w:sz="0" w:space="0" w:color="auto"/>
                                    <w:bottom w:val="none" w:sz="0" w:space="0" w:color="auto"/>
                                    <w:right w:val="none" w:sz="0" w:space="0" w:color="auto"/>
                                  </w:divBdr>
                                </w:div>
                                <w:div w:id="850797420">
                                  <w:marLeft w:val="0"/>
                                  <w:marRight w:val="0"/>
                                  <w:marTop w:val="0"/>
                                  <w:marBottom w:val="0"/>
                                  <w:divBdr>
                                    <w:top w:val="none" w:sz="0" w:space="0" w:color="auto"/>
                                    <w:left w:val="none" w:sz="0" w:space="0" w:color="auto"/>
                                    <w:bottom w:val="none" w:sz="0" w:space="0" w:color="auto"/>
                                    <w:right w:val="none" w:sz="0" w:space="0" w:color="auto"/>
                                  </w:divBdr>
                                </w:div>
                                <w:div w:id="2146770680">
                                  <w:marLeft w:val="0"/>
                                  <w:marRight w:val="0"/>
                                  <w:marTop w:val="0"/>
                                  <w:marBottom w:val="0"/>
                                  <w:divBdr>
                                    <w:top w:val="none" w:sz="0" w:space="0" w:color="auto"/>
                                    <w:left w:val="none" w:sz="0" w:space="0" w:color="auto"/>
                                    <w:bottom w:val="none" w:sz="0" w:space="0" w:color="auto"/>
                                    <w:right w:val="none" w:sz="0" w:space="0" w:color="auto"/>
                                  </w:divBdr>
                                </w:div>
                              </w:divsChild>
                            </w:div>
                            <w:div w:id="627469400">
                              <w:marLeft w:val="216"/>
                              <w:marRight w:val="0"/>
                              <w:marTop w:val="0"/>
                              <w:marBottom w:val="216"/>
                              <w:divBdr>
                                <w:top w:val="none" w:sz="0" w:space="0" w:color="auto"/>
                                <w:left w:val="none" w:sz="0" w:space="0" w:color="auto"/>
                                <w:bottom w:val="none" w:sz="0" w:space="0" w:color="auto"/>
                                <w:right w:val="none" w:sz="0" w:space="0" w:color="auto"/>
                              </w:divBdr>
                              <w:divsChild>
                                <w:div w:id="135026226">
                                  <w:marLeft w:val="0"/>
                                  <w:marRight w:val="0"/>
                                  <w:marTop w:val="120"/>
                                  <w:marBottom w:val="120"/>
                                  <w:divBdr>
                                    <w:top w:val="none" w:sz="0" w:space="0" w:color="auto"/>
                                    <w:left w:val="none" w:sz="0" w:space="0" w:color="auto"/>
                                    <w:bottom w:val="none" w:sz="0" w:space="0" w:color="auto"/>
                                    <w:right w:val="none" w:sz="0" w:space="0" w:color="auto"/>
                                  </w:divBdr>
                                  <w:divsChild>
                                    <w:div w:id="587884274">
                                      <w:marLeft w:val="0"/>
                                      <w:marRight w:val="0"/>
                                      <w:marTop w:val="0"/>
                                      <w:marBottom w:val="0"/>
                                      <w:divBdr>
                                        <w:top w:val="none" w:sz="0" w:space="0" w:color="auto"/>
                                        <w:left w:val="none" w:sz="0" w:space="0" w:color="auto"/>
                                        <w:bottom w:val="none" w:sz="0" w:space="0" w:color="auto"/>
                                        <w:right w:val="none" w:sz="0" w:space="0" w:color="auto"/>
                                      </w:divBdr>
                                    </w:div>
                                  </w:divsChild>
                                </w:div>
                                <w:div w:id="1773427233">
                                  <w:marLeft w:val="0"/>
                                  <w:marRight w:val="0"/>
                                  <w:marTop w:val="0"/>
                                  <w:marBottom w:val="0"/>
                                  <w:divBdr>
                                    <w:top w:val="none" w:sz="0" w:space="0" w:color="auto"/>
                                    <w:left w:val="none" w:sz="0" w:space="0" w:color="auto"/>
                                    <w:bottom w:val="none" w:sz="0" w:space="0" w:color="auto"/>
                                    <w:right w:val="none" w:sz="0" w:space="0" w:color="auto"/>
                                  </w:divBdr>
                                </w:div>
                                <w:div w:id="1222594874">
                                  <w:marLeft w:val="0"/>
                                  <w:marRight w:val="0"/>
                                  <w:marTop w:val="0"/>
                                  <w:marBottom w:val="0"/>
                                  <w:divBdr>
                                    <w:top w:val="none" w:sz="0" w:space="0" w:color="auto"/>
                                    <w:left w:val="none" w:sz="0" w:space="0" w:color="auto"/>
                                    <w:bottom w:val="none" w:sz="0" w:space="0" w:color="auto"/>
                                    <w:right w:val="none" w:sz="0" w:space="0" w:color="auto"/>
                                  </w:divBdr>
                                </w:div>
                                <w:div w:id="765619837">
                                  <w:marLeft w:val="0"/>
                                  <w:marRight w:val="0"/>
                                  <w:marTop w:val="0"/>
                                  <w:marBottom w:val="0"/>
                                  <w:divBdr>
                                    <w:top w:val="none" w:sz="0" w:space="0" w:color="auto"/>
                                    <w:left w:val="none" w:sz="0" w:space="0" w:color="auto"/>
                                    <w:bottom w:val="none" w:sz="0" w:space="0" w:color="auto"/>
                                    <w:right w:val="none" w:sz="0" w:space="0" w:color="auto"/>
                                  </w:divBdr>
                                </w:div>
                                <w:div w:id="1407726279">
                                  <w:marLeft w:val="0"/>
                                  <w:marRight w:val="0"/>
                                  <w:marTop w:val="0"/>
                                  <w:marBottom w:val="0"/>
                                  <w:divBdr>
                                    <w:top w:val="none" w:sz="0" w:space="0" w:color="auto"/>
                                    <w:left w:val="none" w:sz="0" w:space="0" w:color="auto"/>
                                    <w:bottom w:val="none" w:sz="0" w:space="0" w:color="auto"/>
                                    <w:right w:val="none" w:sz="0" w:space="0" w:color="auto"/>
                                  </w:divBdr>
                                </w:div>
                              </w:divsChild>
                            </w:div>
                            <w:div w:id="693773024">
                              <w:marLeft w:val="216"/>
                              <w:marRight w:val="0"/>
                              <w:marTop w:val="0"/>
                              <w:marBottom w:val="216"/>
                              <w:divBdr>
                                <w:top w:val="none" w:sz="0" w:space="0" w:color="auto"/>
                                <w:left w:val="none" w:sz="0" w:space="0" w:color="auto"/>
                                <w:bottom w:val="none" w:sz="0" w:space="0" w:color="auto"/>
                                <w:right w:val="none" w:sz="0" w:space="0" w:color="auto"/>
                              </w:divBdr>
                              <w:divsChild>
                                <w:div w:id="1917662334">
                                  <w:marLeft w:val="0"/>
                                  <w:marRight w:val="0"/>
                                  <w:marTop w:val="120"/>
                                  <w:marBottom w:val="120"/>
                                  <w:divBdr>
                                    <w:top w:val="none" w:sz="0" w:space="0" w:color="auto"/>
                                    <w:left w:val="none" w:sz="0" w:space="0" w:color="auto"/>
                                    <w:bottom w:val="none" w:sz="0" w:space="0" w:color="auto"/>
                                    <w:right w:val="none" w:sz="0" w:space="0" w:color="auto"/>
                                  </w:divBdr>
                                  <w:divsChild>
                                    <w:div w:id="157155875">
                                      <w:marLeft w:val="0"/>
                                      <w:marRight w:val="0"/>
                                      <w:marTop w:val="0"/>
                                      <w:marBottom w:val="0"/>
                                      <w:divBdr>
                                        <w:top w:val="none" w:sz="0" w:space="0" w:color="auto"/>
                                        <w:left w:val="none" w:sz="0" w:space="0" w:color="auto"/>
                                        <w:bottom w:val="none" w:sz="0" w:space="0" w:color="auto"/>
                                        <w:right w:val="none" w:sz="0" w:space="0" w:color="auto"/>
                                      </w:divBdr>
                                    </w:div>
                                  </w:divsChild>
                                </w:div>
                                <w:div w:id="1401750034">
                                  <w:marLeft w:val="0"/>
                                  <w:marRight w:val="0"/>
                                  <w:marTop w:val="0"/>
                                  <w:marBottom w:val="0"/>
                                  <w:divBdr>
                                    <w:top w:val="none" w:sz="0" w:space="0" w:color="auto"/>
                                    <w:left w:val="none" w:sz="0" w:space="0" w:color="auto"/>
                                    <w:bottom w:val="none" w:sz="0" w:space="0" w:color="auto"/>
                                    <w:right w:val="none" w:sz="0" w:space="0" w:color="auto"/>
                                  </w:divBdr>
                                </w:div>
                                <w:div w:id="2055542766">
                                  <w:marLeft w:val="0"/>
                                  <w:marRight w:val="0"/>
                                  <w:marTop w:val="0"/>
                                  <w:marBottom w:val="0"/>
                                  <w:divBdr>
                                    <w:top w:val="none" w:sz="0" w:space="0" w:color="auto"/>
                                    <w:left w:val="none" w:sz="0" w:space="0" w:color="auto"/>
                                    <w:bottom w:val="none" w:sz="0" w:space="0" w:color="auto"/>
                                    <w:right w:val="none" w:sz="0" w:space="0" w:color="auto"/>
                                  </w:divBdr>
                                </w:div>
                                <w:div w:id="106824346">
                                  <w:marLeft w:val="0"/>
                                  <w:marRight w:val="0"/>
                                  <w:marTop w:val="0"/>
                                  <w:marBottom w:val="0"/>
                                  <w:divBdr>
                                    <w:top w:val="none" w:sz="0" w:space="0" w:color="auto"/>
                                    <w:left w:val="none" w:sz="0" w:space="0" w:color="auto"/>
                                    <w:bottom w:val="none" w:sz="0" w:space="0" w:color="auto"/>
                                    <w:right w:val="none" w:sz="0" w:space="0" w:color="auto"/>
                                  </w:divBdr>
                                </w:div>
                                <w:div w:id="1508472410">
                                  <w:marLeft w:val="0"/>
                                  <w:marRight w:val="0"/>
                                  <w:marTop w:val="0"/>
                                  <w:marBottom w:val="0"/>
                                  <w:divBdr>
                                    <w:top w:val="none" w:sz="0" w:space="0" w:color="auto"/>
                                    <w:left w:val="none" w:sz="0" w:space="0" w:color="auto"/>
                                    <w:bottom w:val="none" w:sz="0" w:space="0" w:color="auto"/>
                                    <w:right w:val="none" w:sz="0" w:space="0" w:color="auto"/>
                                  </w:divBdr>
                                </w:div>
                                <w:div w:id="93406757">
                                  <w:marLeft w:val="0"/>
                                  <w:marRight w:val="0"/>
                                  <w:marTop w:val="0"/>
                                  <w:marBottom w:val="0"/>
                                  <w:divBdr>
                                    <w:top w:val="none" w:sz="0" w:space="0" w:color="auto"/>
                                    <w:left w:val="none" w:sz="0" w:space="0" w:color="auto"/>
                                    <w:bottom w:val="none" w:sz="0" w:space="0" w:color="auto"/>
                                    <w:right w:val="none" w:sz="0" w:space="0" w:color="auto"/>
                                  </w:divBdr>
                                </w:div>
                              </w:divsChild>
                            </w:div>
                            <w:div w:id="957954209">
                              <w:marLeft w:val="216"/>
                              <w:marRight w:val="0"/>
                              <w:marTop w:val="0"/>
                              <w:marBottom w:val="216"/>
                              <w:divBdr>
                                <w:top w:val="none" w:sz="0" w:space="0" w:color="auto"/>
                                <w:left w:val="none" w:sz="0" w:space="0" w:color="auto"/>
                                <w:bottom w:val="none" w:sz="0" w:space="0" w:color="auto"/>
                                <w:right w:val="none" w:sz="0" w:space="0" w:color="auto"/>
                              </w:divBdr>
                              <w:divsChild>
                                <w:div w:id="404955691">
                                  <w:marLeft w:val="0"/>
                                  <w:marRight w:val="0"/>
                                  <w:marTop w:val="120"/>
                                  <w:marBottom w:val="120"/>
                                  <w:divBdr>
                                    <w:top w:val="none" w:sz="0" w:space="0" w:color="auto"/>
                                    <w:left w:val="none" w:sz="0" w:space="0" w:color="auto"/>
                                    <w:bottom w:val="none" w:sz="0" w:space="0" w:color="auto"/>
                                    <w:right w:val="none" w:sz="0" w:space="0" w:color="auto"/>
                                  </w:divBdr>
                                  <w:divsChild>
                                    <w:div w:id="241263393">
                                      <w:marLeft w:val="0"/>
                                      <w:marRight w:val="0"/>
                                      <w:marTop w:val="0"/>
                                      <w:marBottom w:val="0"/>
                                      <w:divBdr>
                                        <w:top w:val="none" w:sz="0" w:space="0" w:color="auto"/>
                                        <w:left w:val="none" w:sz="0" w:space="0" w:color="auto"/>
                                        <w:bottom w:val="none" w:sz="0" w:space="0" w:color="auto"/>
                                        <w:right w:val="none" w:sz="0" w:space="0" w:color="auto"/>
                                      </w:divBdr>
                                    </w:div>
                                  </w:divsChild>
                                </w:div>
                                <w:div w:id="1885945753">
                                  <w:marLeft w:val="0"/>
                                  <w:marRight w:val="0"/>
                                  <w:marTop w:val="0"/>
                                  <w:marBottom w:val="0"/>
                                  <w:divBdr>
                                    <w:top w:val="none" w:sz="0" w:space="0" w:color="auto"/>
                                    <w:left w:val="none" w:sz="0" w:space="0" w:color="auto"/>
                                    <w:bottom w:val="none" w:sz="0" w:space="0" w:color="auto"/>
                                    <w:right w:val="none" w:sz="0" w:space="0" w:color="auto"/>
                                  </w:divBdr>
                                </w:div>
                                <w:div w:id="1512258525">
                                  <w:marLeft w:val="0"/>
                                  <w:marRight w:val="0"/>
                                  <w:marTop w:val="0"/>
                                  <w:marBottom w:val="0"/>
                                  <w:divBdr>
                                    <w:top w:val="none" w:sz="0" w:space="0" w:color="auto"/>
                                    <w:left w:val="none" w:sz="0" w:space="0" w:color="auto"/>
                                    <w:bottom w:val="none" w:sz="0" w:space="0" w:color="auto"/>
                                    <w:right w:val="none" w:sz="0" w:space="0" w:color="auto"/>
                                  </w:divBdr>
                                </w:div>
                                <w:div w:id="793790371">
                                  <w:marLeft w:val="0"/>
                                  <w:marRight w:val="0"/>
                                  <w:marTop w:val="0"/>
                                  <w:marBottom w:val="0"/>
                                  <w:divBdr>
                                    <w:top w:val="none" w:sz="0" w:space="0" w:color="auto"/>
                                    <w:left w:val="none" w:sz="0" w:space="0" w:color="auto"/>
                                    <w:bottom w:val="none" w:sz="0" w:space="0" w:color="auto"/>
                                    <w:right w:val="none" w:sz="0" w:space="0" w:color="auto"/>
                                  </w:divBdr>
                                </w:div>
                                <w:div w:id="1687749279">
                                  <w:marLeft w:val="0"/>
                                  <w:marRight w:val="0"/>
                                  <w:marTop w:val="0"/>
                                  <w:marBottom w:val="0"/>
                                  <w:divBdr>
                                    <w:top w:val="none" w:sz="0" w:space="0" w:color="auto"/>
                                    <w:left w:val="none" w:sz="0" w:space="0" w:color="auto"/>
                                    <w:bottom w:val="none" w:sz="0" w:space="0" w:color="auto"/>
                                    <w:right w:val="none" w:sz="0" w:space="0" w:color="auto"/>
                                  </w:divBdr>
                                </w:div>
                                <w:div w:id="145753266">
                                  <w:marLeft w:val="0"/>
                                  <w:marRight w:val="0"/>
                                  <w:marTop w:val="0"/>
                                  <w:marBottom w:val="0"/>
                                  <w:divBdr>
                                    <w:top w:val="none" w:sz="0" w:space="0" w:color="auto"/>
                                    <w:left w:val="none" w:sz="0" w:space="0" w:color="auto"/>
                                    <w:bottom w:val="none" w:sz="0" w:space="0" w:color="auto"/>
                                    <w:right w:val="none" w:sz="0" w:space="0" w:color="auto"/>
                                  </w:divBdr>
                                </w:div>
                              </w:divsChild>
                            </w:div>
                            <w:div w:id="1230535226">
                              <w:marLeft w:val="216"/>
                              <w:marRight w:val="0"/>
                              <w:marTop w:val="0"/>
                              <w:marBottom w:val="216"/>
                              <w:divBdr>
                                <w:top w:val="none" w:sz="0" w:space="0" w:color="auto"/>
                                <w:left w:val="none" w:sz="0" w:space="0" w:color="auto"/>
                                <w:bottom w:val="none" w:sz="0" w:space="0" w:color="auto"/>
                                <w:right w:val="none" w:sz="0" w:space="0" w:color="auto"/>
                              </w:divBdr>
                              <w:divsChild>
                                <w:div w:id="1905949387">
                                  <w:marLeft w:val="0"/>
                                  <w:marRight w:val="0"/>
                                  <w:marTop w:val="120"/>
                                  <w:marBottom w:val="120"/>
                                  <w:divBdr>
                                    <w:top w:val="none" w:sz="0" w:space="0" w:color="auto"/>
                                    <w:left w:val="none" w:sz="0" w:space="0" w:color="auto"/>
                                    <w:bottom w:val="none" w:sz="0" w:space="0" w:color="auto"/>
                                    <w:right w:val="none" w:sz="0" w:space="0" w:color="auto"/>
                                  </w:divBdr>
                                  <w:divsChild>
                                    <w:div w:id="603463865">
                                      <w:marLeft w:val="0"/>
                                      <w:marRight w:val="0"/>
                                      <w:marTop w:val="0"/>
                                      <w:marBottom w:val="0"/>
                                      <w:divBdr>
                                        <w:top w:val="none" w:sz="0" w:space="0" w:color="auto"/>
                                        <w:left w:val="none" w:sz="0" w:space="0" w:color="auto"/>
                                        <w:bottom w:val="none" w:sz="0" w:space="0" w:color="auto"/>
                                        <w:right w:val="none" w:sz="0" w:space="0" w:color="auto"/>
                                      </w:divBdr>
                                    </w:div>
                                  </w:divsChild>
                                </w:div>
                                <w:div w:id="1949460863">
                                  <w:marLeft w:val="0"/>
                                  <w:marRight w:val="0"/>
                                  <w:marTop w:val="0"/>
                                  <w:marBottom w:val="0"/>
                                  <w:divBdr>
                                    <w:top w:val="none" w:sz="0" w:space="0" w:color="auto"/>
                                    <w:left w:val="none" w:sz="0" w:space="0" w:color="auto"/>
                                    <w:bottom w:val="none" w:sz="0" w:space="0" w:color="auto"/>
                                    <w:right w:val="none" w:sz="0" w:space="0" w:color="auto"/>
                                  </w:divBdr>
                                </w:div>
                                <w:div w:id="1526213704">
                                  <w:marLeft w:val="0"/>
                                  <w:marRight w:val="0"/>
                                  <w:marTop w:val="0"/>
                                  <w:marBottom w:val="0"/>
                                  <w:divBdr>
                                    <w:top w:val="none" w:sz="0" w:space="0" w:color="auto"/>
                                    <w:left w:val="none" w:sz="0" w:space="0" w:color="auto"/>
                                    <w:bottom w:val="none" w:sz="0" w:space="0" w:color="auto"/>
                                    <w:right w:val="none" w:sz="0" w:space="0" w:color="auto"/>
                                  </w:divBdr>
                                </w:div>
                                <w:div w:id="1397048641">
                                  <w:marLeft w:val="0"/>
                                  <w:marRight w:val="0"/>
                                  <w:marTop w:val="0"/>
                                  <w:marBottom w:val="0"/>
                                  <w:divBdr>
                                    <w:top w:val="none" w:sz="0" w:space="0" w:color="auto"/>
                                    <w:left w:val="none" w:sz="0" w:space="0" w:color="auto"/>
                                    <w:bottom w:val="none" w:sz="0" w:space="0" w:color="auto"/>
                                    <w:right w:val="none" w:sz="0" w:space="0" w:color="auto"/>
                                  </w:divBdr>
                                </w:div>
                                <w:div w:id="1597906853">
                                  <w:marLeft w:val="0"/>
                                  <w:marRight w:val="0"/>
                                  <w:marTop w:val="0"/>
                                  <w:marBottom w:val="0"/>
                                  <w:divBdr>
                                    <w:top w:val="none" w:sz="0" w:space="0" w:color="auto"/>
                                    <w:left w:val="none" w:sz="0" w:space="0" w:color="auto"/>
                                    <w:bottom w:val="none" w:sz="0" w:space="0" w:color="auto"/>
                                    <w:right w:val="none" w:sz="0" w:space="0" w:color="auto"/>
                                  </w:divBdr>
                                </w:div>
                                <w:div w:id="139152945">
                                  <w:marLeft w:val="0"/>
                                  <w:marRight w:val="0"/>
                                  <w:marTop w:val="0"/>
                                  <w:marBottom w:val="0"/>
                                  <w:divBdr>
                                    <w:top w:val="none" w:sz="0" w:space="0" w:color="auto"/>
                                    <w:left w:val="none" w:sz="0" w:space="0" w:color="auto"/>
                                    <w:bottom w:val="none" w:sz="0" w:space="0" w:color="auto"/>
                                    <w:right w:val="none" w:sz="0" w:space="0" w:color="auto"/>
                                  </w:divBdr>
                                </w:div>
                              </w:divsChild>
                            </w:div>
                            <w:div w:id="2056663391">
                              <w:marLeft w:val="216"/>
                              <w:marRight w:val="0"/>
                              <w:marTop w:val="0"/>
                              <w:marBottom w:val="216"/>
                              <w:divBdr>
                                <w:top w:val="none" w:sz="0" w:space="0" w:color="auto"/>
                                <w:left w:val="none" w:sz="0" w:space="0" w:color="auto"/>
                                <w:bottom w:val="none" w:sz="0" w:space="0" w:color="auto"/>
                                <w:right w:val="none" w:sz="0" w:space="0" w:color="auto"/>
                              </w:divBdr>
                              <w:divsChild>
                                <w:div w:id="1089733879">
                                  <w:marLeft w:val="0"/>
                                  <w:marRight w:val="0"/>
                                  <w:marTop w:val="120"/>
                                  <w:marBottom w:val="120"/>
                                  <w:divBdr>
                                    <w:top w:val="none" w:sz="0" w:space="0" w:color="auto"/>
                                    <w:left w:val="none" w:sz="0" w:space="0" w:color="auto"/>
                                    <w:bottom w:val="none" w:sz="0" w:space="0" w:color="auto"/>
                                    <w:right w:val="none" w:sz="0" w:space="0" w:color="auto"/>
                                  </w:divBdr>
                                  <w:divsChild>
                                    <w:div w:id="658845250">
                                      <w:marLeft w:val="0"/>
                                      <w:marRight w:val="0"/>
                                      <w:marTop w:val="0"/>
                                      <w:marBottom w:val="0"/>
                                      <w:divBdr>
                                        <w:top w:val="none" w:sz="0" w:space="0" w:color="auto"/>
                                        <w:left w:val="none" w:sz="0" w:space="0" w:color="auto"/>
                                        <w:bottom w:val="none" w:sz="0" w:space="0" w:color="auto"/>
                                        <w:right w:val="none" w:sz="0" w:space="0" w:color="auto"/>
                                      </w:divBdr>
                                    </w:div>
                                  </w:divsChild>
                                </w:div>
                                <w:div w:id="242418826">
                                  <w:marLeft w:val="0"/>
                                  <w:marRight w:val="0"/>
                                  <w:marTop w:val="0"/>
                                  <w:marBottom w:val="0"/>
                                  <w:divBdr>
                                    <w:top w:val="none" w:sz="0" w:space="0" w:color="auto"/>
                                    <w:left w:val="none" w:sz="0" w:space="0" w:color="auto"/>
                                    <w:bottom w:val="none" w:sz="0" w:space="0" w:color="auto"/>
                                    <w:right w:val="none" w:sz="0" w:space="0" w:color="auto"/>
                                  </w:divBdr>
                                </w:div>
                                <w:div w:id="575940984">
                                  <w:marLeft w:val="0"/>
                                  <w:marRight w:val="0"/>
                                  <w:marTop w:val="0"/>
                                  <w:marBottom w:val="0"/>
                                  <w:divBdr>
                                    <w:top w:val="none" w:sz="0" w:space="0" w:color="auto"/>
                                    <w:left w:val="none" w:sz="0" w:space="0" w:color="auto"/>
                                    <w:bottom w:val="none" w:sz="0" w:space="0" w:color="auto"/>
                                    <w:right w:val="none" w:sz="0" w:space="0" w:color="auto"/>
                                  </w:divBdr>
                                </w:div>
                                <w:div w:id="1984432782">
                                  <w:marLeft w:val="0"/>
                                  <w:marRight w:val="0"/>
                                  <w:marTop w:val="0"/>
                                  <w:marBottom w:val="0"/>
                                  <w:divBdr>
                                    <w:top w:val="none" w:sz="0" w:space="0" w:color="auto"/>
                                    <w:left w:val="none" w:sz="0" w:space="0" w:color="auto"/>
                                    <w:bottom w:val="none" w:sz="0" w:space="0" w:color="auto"/>
                                    <w:right w:val="none" w:sz="0" w:space="0" w:color="auto"/>
                                  </w:divBdr>
                                </w:div>
                                <w:div w:id="1787239061">
                                  <w:marLeft w:val="0"/>
                                  <w:marRight w:val="0"/>
                                  <w:marTop w:val="0"/>
                                  <w:marBottom w:val="0"/>
                                  <w:divBdr>
                                    <w:top w:val="none" w:sz="0" w:space="0" w:color="auto"/>
                                    <w:left w:val="none" w:sz="0" w:space="0" w:color="auto"/>
                                    <w:bottom w:val="none" w:sz="0" w:space="0" w:color="auto"/>
                                    <w:right w:val="none" w:sz="0" w:space="0" w:color="auto"/>
                                  </w:divBdr>
                                </w:div>
                                <w:div w:id="1581595815">
                                  <w:marLeft w:val="0"/>
                                  <w:marRight w:val="0"/>
                                  <w:marTop w:val="0"/>
                                  <w:marBottom w:val="0"/>
                                  <w:divBdr>
                                    <w:top w:val="none" w:sz="0" w:space="0" w:color="auto"/>
                                    <w:left w:val="none" w:sz="0" w:space="0" w:color="auto"/>
                                    <w:bottom w:val="none" w:sz="0" w:space="0" w:color="auto"/>
                                    <w:right w:val="none" w:sz="0" w:space="0" w:color="auto"/>
                                  </w:divBdr>
                                </w:div>
                              </w:divsChild>
                            </w:div>
                            <w:div w:id="2021933848">
                              <w:marLeft w:val="216"/>
                              <w:marRight w:val="0"/>
                              <w:marTop w:val="0"/>
                              <w:marBottom w:val="216"/>
                              <w:divBdr>
                                <w:top w:val="none" w:sz="0" w:space="0" w:color="auto"/>
                                <w:left w:val="none" w:sz="0" w:space="0" w:color="auto"/>
                                <w:bottom w:val="none" w:sz="0" w:space="0" w:color="auto"/>
                                <w:right w:val="none" w:sz="0" w:space="0" w:color="auto"/>
                              </w:divBdr>
                              <w:divsChild>
                                <w:div w:id="1612012299">
                                  <w:marLeft w:val="0"/>
                                  <w:marRight w:val="0"/>
                                  <w:marTop w:val="120"/>
                                  <w:marBottom w:val="120"/>
                                  <w:divBdr>
                                    <w:top w:val="none" w:sz="0" w:space="0" w:color="auto"/>
                                    <w:left w:val="none" w:sz="0" w:space="0" w:color="auto"/>
                                    <w:bottom w:val="none" w:sz="0" w:space="0" w:color="auto"/>
                                    <w:right w:val="none" w:sz="0" w:space="0" w:color="auto"/>
                                  </w:divBdr>
                                  <w:divsChild>
                                    <w:div w:id="685909714">
                                      <w:marLeft w:val="0"/>
                                      <w:marRight w:val="0"/>
                                      <w:marTop w:val="0"/>
                                      <w:marBottom w:val="0"/>
                                      <w:divBdr>
                                        <w:top w:val="none" w:sz="0" w:space="0" w:color="auto"/>
                                        <w:left w:val="none" w:sz="0" w:space="0" w:color="auto"/>
                                        <w:bottom w:val="none" w:sz="0" w:space="0" w:color="auto"/>
                                        <w:right w:val="none" w:sz="0" w:space="0" w:color="auto"/>
                                      </w:divBdr>
                                    </w:div>
                                  </w:divsChild>
                                </w:div>
                                <w:div w:id="1669552798">
                                  <w:marLeft w:val="0"/>
                                  <w:marRight w:val="0"/>
                                  <w:marTop w:val="0"/>
                                  <w:marBottom w:val="0"/>
                                  <w:divBdr>
                                    <w:top w:val="none" w:sz="0" w:space="0" w:color="auto"/>
                                    <w:left w:val="none" w:sz="0" w:space="0" w:color="auto"/>
                                    <w:bottom w:val="none" w:sz="0" w:space="0" w:color="auto"/>
                                    <w:right w:val="none" w:sz="0" w:space="0" w:color="auto"/>
                                  </w:divBdr>
                                </w:div>
                                <w:div w:id="1877113704">
                                  <w:marLeft w:val="0"/>
                                  <w:marRight w:val="0"/>
                                  <w:marTop w:val="0"/>
                                  <w:marBottom w:val="0"/>
                                  <w:divBdr>
                                    <w:top w:val="none" w:sz="0" w:space="0" w:color="auto"/>
                                    <w:left w:val="none" w:sz="0" w:space="0" w:color="auto"/>
                                    <w:bottom w:val="none" w:sz="0" w:space="0" w:color="auto"/>
                                    <w:right w:val="none" w:sz="0" w:space="0" w:color="auto"/>
                                  </w:divBdr>
                                </w:div>
                                <w:div w:id="1964381384">
                                  <w:marLeft w:val="0"/>
                                  <w:marRight w:val="0"/>
                                  <w:marTop w:val="0"/>
                                  <w:marBottom w:val="0"/>
                                  <w:divBdr>
                                    <w:top w:val="none" w:sz="0" w:space="0" w:color="auto"/>
                                    <w:left w:val="none" w:sz="0" w:space="0" w:color="auto"/>
                                    <w:bottom w:val="none" w:sz="0" w:space="0" w:color="auto"/>
                                    <w:right w:val="none" w:sz="0" w:space="0" w:color="auto"/>
                                  </w:divBdr>
                                </w:div>
                                <w:div w:id="1123813232">
                                  <w:marLeft w:val="0"/>
                                  <w:marRight w:val="0"/>
                                  <w:marTop w:val="0"/>
                                  <w:marBottom w:val="0"/>
                                  <w:divBdr>
                                    <w:top w:val="none" w:sz="0" w:space="0" w:color="auto"/>
                                    <w:left w:val="none" w:sz="0" w:space="0" w:color="auto"/>
                                    <w:bottom w:val="none" w:sz="0" w:space="0" w:color="auto"/>
                                    <w:right w:val="none" w:sz="0" w:space="0" w:color="auto"/>
                                  </w:divBdr>
                                </w:div>
                                <w:div w:id="1800369774">
                                  <w:marLeft w:val="0"/>
                                  <w:marRight w:val="0"/>
                                  <w:marTop w:val="0"/>
                                  <w:marBottom w:val="0"/>
                                  <w:divBdr>
                                    <w:top w:val="none" w:sz="0" w:space="0" w:color="auto"/>
                                    <w:left w:val="none" w:sz="0" w:space="0" w:color="auto"/>
                                    <w:bottom w:val="none" w:sz="0" w:space="0" w:color="auto"/>
                                    <w:right w:val="none" w:sz="0" w:space="0" w:color="auto"/>
                                  </w:divBdr>
                                </w:div>
                              </w:divsChild>
                            </w:div>
                            <w:div w:id="1287926607">
                              <w:marLeft w:val="216"/>
                              <w:marRight w:val="0"/>
                              <w:marTop w:val="0"/>
                              <w:marBottom w:val="216"/>
                              <w:divBdr>
                                <w:top w:val="none" w:sz="0" w:space="0" w:color="auto"/>
                                <w:left w:val="none" w:sz="0" w:space="0" w:color="auto"/>
                                <w:bottom w:val="none" w:sz="0" w:space="0" w:color="auto"/>
                                <w:right w:val="none" w:sz="0" w:space="0" w:color="auto"/>
                              </w:divBdr>
                              <w:divsChild>
                                <w:div w:id="636224129">
                                  <w:marLeft w:val="0"/>
                                  <w:marRight w:val="0"/>
                                  <w:marTop w:val="120"/>
                                  <w:marBottom w:val="120"/>
                                  <w:divBdr>
                                    <w:top w:val="none" w:sz="0" w:space="0" w:color="auto"/>
                                    <w:left w:val="none" w:sz="0" w:space="0" w:color="auto"/>
                                    <w:bottom w:val="none" w:sz="0" w:space="0" w:color="auto"/>
                                    <w:right w:val="none" w:sz="0" w:space="0" w:color="auto"/>
                                  </w:divBdr>
                                  <w:divsChild>
                                    <w:div w:id="2104111652">
                                      <w:marLeft w:val="0"/>
                                      <w:marRight w:val="0"/>
                                      <w:marTop w:val="0"/>
                                      <w:marBottom w:val="0"/>
                                      <w:divBdr>
                                        <w:top w:val="none" w:sz="0" w:space="0" w:color="auto"/>
                                        <w:left w:val="none" w:sz="0" w:space="0" w:color="auto"/>
                                        <w:bottom w:val="none" w:sz="0" w:space="0" w:color="auto"/>
                                        <w:right w:val="none" w:sz="0" w:space="0" w:color="auto"/>
                                      </w:divBdr>
                                    </w:div>
                                  </w:divsChild>
                                </w:div>
                                <w:div w:id="315643769">
                                  <w:marLeft w:val="0"/>
                                  <w:marRight w:val="0"/>
                                  <w:marTop w:val="0"/>
                                  <w:marBottom w:val="0"/>
                                  <w:divBdr>
                                    <w:top w:val="none" w:sz="0" w:space="0" w:color="auto"/>
                                    <w:left w:val="none" w:sz="0" w:space="0" w:color="auto"/>
                                    <w:bottom w:val="none" w:sz="0" w:space="0" w:color="auto"/>
                                    <w:right w:val="none" w:sz="0" w:space="0" w:color="auto"/>
                                  </w:divBdr>
                                </w:div>
                                <w:div w:id="1856531592">
                                  <w:marLeft w:val="0"/>
                                  <w:marRight w:val="0"/>
                                  <w:marTop w:val="0"/>
                                  <w:marBottom w:val="0"/>
                                  <w:divBdr>
                                    <w:top w:val="none" w:sz="0" w:space="0" w:color="auto"/>
                                    <w:left w:val="none" w:sz="0" w:space="0" w:color="auto"/>
                                    <w:bottom w:val="none" w:sz="0" w:space="0" w:color="auto"/>
                                    <w:right w:val="none" w:sz="0" w:space="0" w:color="auto"/>
                                  </w:divBdr>
                                </w:div>
                                <w:div w:id="1157696385">
                                  <w:marLeft w:val="0"/>
                                  <w:marRight w:val="0"/>
                                  <w:marTop w:val="0"/>
                                  <w:marBottom w:val="0"/>
                                  <w:divBdr>
                                    <w:top w:val="none" w:sz="0" w:space="0" w:color="auto"/>
                                    <w:left w:val="none" w:sz="0" w:space="0" w:color="auto"/>
                                    <w:bottom w:val="none" w:sz="0" w:space="0" w:color="auto"/>
                                    <w:right w:val="none" w:sz="0" w:space="0" w:color="auto"/>
                                  </w:divBdr>
                                </w:div>
                                <w:div w:id="1794907818">
                                  <w:marLeft w:val="0"/>
                                  <w:marRight w:val="0"/>
                                  <w:marTop w:val="0"/>
                                  <w:marBottom w:val="0"/>
                                  <w:divBdr>
                                    <w:top w:val="none" w:sz="0" w:space="0" w:color="auto"/>
                                    <w:left w:val="none" w:sz="0" w:space="0" w:color="auto"/>
                                    <w:bottom w:val="none" w:sz="0" w:space="0" w:color="auto"/>
                                    <w:right w:val="none" w:sz="0" w:space="0" w:color="auto"/>
                                  </w:divBdr>
                                </w:div>
                                <w:div w:id="2090418790">
                                  <w:marLeft w:val="0"/>
                                  <w:marRight w:val="0"/>
                                  <w:marTop w:val="0"/>
                                  <w:marBottom w:val="0"/>
                                  <w:divBdr>
                                    <w:top w:val="none" w:sz="0" w:space="0" w:color="auto"/>
                                    <w:left w:val="none" w:sz="0" w:space="0" w:color="auto"/>
                                    <w:bottom w:val="none" w:sz="0" w:space="0" w:color="auto"/>
                                    <w:right w:val="none" w:sz="0" w:space="0" w:color="auto"/>
                                  </w:divBdr>
                                </w:div>
                              </w:divsChild>
                            </w:div>
                            <w:div w:id="1752771779">
                              <w:marLeft w:val="216"/>
                              <w:marRight w:val="0"/>
                              <w:marTop w:val="0"/>
                              <w:marBottom w:val="216"/>
                              <w:divBdr>
                                <w:top w:val="none" w:sz="0" w:space="0" w:color="auto"/>
                                <w:left w:val="none" w:sz="0" w:space="0" w:color="auto"/>
                                <w:bottom w:val="none" w:sz="0" w:space="0" w:color="auto"/>
                                <w:right w:val="none" w:sz="0" w:space="0" w:color="auto"/>
                              </w:divBdr>
                              <w:divsChild>
                                <w:div w:id="384643774">
                                  <w:marLeft w:val="0"/>
                                  <w:marRight w:val="0"/>
                                  <w:marTop w:val="120"/>
                                  <w:marBottom w:val="120"/>
                                  <w:divBdr>
                                    <w:top w:val="none" w:sz="0" w:space="0" w:color="auto"/>
                                    <w:left w:val="none" w:sz="0" w:space="0" w:color="auto"/>
                                    <w:bottom w:val="none" w:sz="0" w:space="0" w:color="auto"/>
                                    <w:right w:val="none" w:sz="0" w:space="0" w:color="auto"/>
                                  </w:divBdr>
                                  <w:divsChild>
                                    <w:div w:id="2025086413">
                                      <w:marLeft w:val="0"/>
                                      <w:marRight w:val="0"/>
                                      <w:marTop w:val="0"/>
                                      <w:marBottom w:val="0"/>
                                      <w:divBdr>
                                        <w:top w:val="none" w:sz="0" w:space="0" w:color="auto"/>
                                        <w:left w:val="none" w:sz="0" w:space="0" w:color="auto"/>
                                        <w:bottom w:val="none" w:sz="0" w:space="0" w:color="auto"/>
                                        <w:right w:val="none" w:sz="0" w:space="0" w:color="auto"/>
                                      </w:divBdr>
                                    </w:div>
                                  </w:divsChild>
                                </w:div>
                                <w:div w:id="714895367">
                                  <w:marLeft w:val="0"/>
                                  <w:marRight w:val="0"/>
                                  <w:marTop w:val="0"/>
                                  <w:marBottom w:val="0"/>
                                  <w:divBdr>
                                    <w:top w:val="none" w:sz="0" w:space="0" w:color="auto"/>
                                    <w:left w:val="none" w:sz="0" w:space="0" w:color="auto"/>
                                    <w:bottom w:val="none" w:sz="0" w:space="0" w:color="auto"/>
                                    <w:right w:val="none" w:sz="0" w:space="0" w:color="auto"/>
                                  </w:divBdr>
                                </w:div>
                                <w:div w:id="1620264008">
                                  <w:marLeft w:val="0"/>
                                  <w:marRight w:val="0"/>
                                  <w:marTop w:val="0"/>
                                  <w:marBottom w:val="0"/>
                                  <w:divBdr>
                                    <w:top w:val="none" w:sz="0" w:space="0" w:color="auto"/>
                                    <w:left w:val="none" w:sz="0" w:space="0" w:color="auto"/>
                                    <w:bottom w:val="none" w:sz="0" w:space="0" w:color="auto"/>
                                    <w:right w:val="none" w:sz="0" w:space="0" w:color="auto"/>
                                  </w:divBdr>
                                </w:div>
                                <w:div w:id="157962239">
                                  <w:marLeft w:val="0"/>
                                  <w:marRight w:val="0"/>
                                  <w:marTop w:val="0"/>
                                  <w:marBottom w:val="0"/>
                                  <w:divBdr>
                                    <w:top w:val="none" w:sz="0" w:space="0" w:color="auto"/>
                                    <w:left w:val="none" w:sz="0" w:space="0" w:color="auto"/>
                                    <w:bottom w:val="none" w:sz="0" w:space="0" w:color="auto"/>
                                    <w:right w:val="none" w:sz="0" w:space="0" w:color="auto"/>
                                  </w:divBdr>
                                </w:div>
                                <w:div w:id="292490131">
                                  <w:marLeft w:val="0"/>
                                  <w:marRight w:val="0"/>
                                  <w:marTop w:val="0"/>
                                  <w:marBottom w:val="0"/>
                                  <w:divBdr>
                                    <w:top w:val="none" w:sz="0" w:space="0" w:color="auto"/>
                                    <w:left w:val="none" w:sz="0" w:space="0" w:color="auto"/>
                                    <w:bottom w:val="none" w:sz="0" w:space="0" w:color="auto"/>
                                    <w:right w:val="none" w:sz="0" w:space="0" w:color="auto"/>
                                  </w:divBdr>
                                </w:div>
                                <w:div w:id="607205122">
                                  <w:marLeft w:val="0"/>
                                  <w:marRight w:val="0"/>
                                  <w:marTop w:val="0"/>
                                  <w:marBottom w:val="0"/>
                                  <w:divBdr>
                                    <w:top w:val="none" w:sz="0" w:space="0" w:color="auto"/>
                                    <w:left w:val="none" w:sz="0" w:space="0" w:color="auto"/>
                                    <w:bottom w:val="none" w:sz="0" w:space="0" w:color="auto"/>
                                    <w:right w:val="none" w:sz="0" w:space="0" w:color="auto"/>
                                  </w:divBdr>
                                </w:div>
                              </w:divsChild>
                            </w:div>
                            <w:div w:id="1903366751">
                              <w:marLeft w:val="216"/>
                              <w:marRight w:val="0"/>
                              <w:marTop w:val="0"/>
                              <w:marBottom w:val="216"/>
                              <w:divBdr>
                                <w:top w:val="none" w:sz="0" w:space="0" w:color="auto"/>
                                <w:left w:val="none" w:sz="0" w:space="0" w:color="auto"/>
                                <w:bottom w:val="none" w:sz="0" w:space="0" w:color="auto"/>
                                <w:right w:val="none" w:sz="0" w:space="0" w:color="auto"/>
                              </w:divBdr>
                              <w:divsChild>
                                <w:div w:id="643588018">
                                  <w:marLeft w:val="0"/>
                                  <w:marRight w:val="0"/>
                                  <w:marTop w:val="120"/>
                                  <w:marBottom w:val="120"/>
                                  <w:divBdr>
                                    <w:top w:val="none" w:sz="0" w:space="0" w:color="auto"/>
                                    <w:left w:val="none" w:sz="0" w:space="0" w:color="auto"/>
                                    <w:bottom w:val="none" w:sz="0" w:space="0" w:color="auto"/>
                                    <w:right w:val="none" w:sz="0" w:space="0" w:color="auto"/>
                                  </w:divBdr>
                                  <w:divsChild>
                                    <w:div w:id="1146049279">
                                      <w:marLeft w:val="0"/>
                                      <w:marRight w:val="0"/>
                                      <w:marTop w:val="0"/>
                                      <w:marBottom w:val="0"/>
                                      <w:divBdr>
                                        <w:top w:val="none" w:sz="0" w:space="0" w:color="auto"/>
                                        <w:left w:val="none" w:sz="0" w:space="0" w:color="auto"/>
                                        <w:bottom w:val="none" w:sz="0" w:space="0" w:color="auto"/>
                                        <w:right w:val="none" w:sz="0" w:space="0" w:color="auto"/>
                                      </w:divBdr>
                                    </w:div>
                                  </w:divsChild>
                                </w:div>
                                <w:div w:id="1275400695">
                                  <w:marLeft w:val="0"/>
                                  <w:marRight w:val="0"/>
                                  <w:marTop w:val="0"/>
                                  <w:marBottom w:val="0"/>
                                  <w:divBdr>
                                    <w:top w:val="none" w:sz="0" w:space="0" w:color="auto"/>
                                    <w:left w:val="none" w:sz="0" w:space="0" w:color="auto"/>
                                    <w:bottom w:val="none" w:sz="0" w:space="0" w:color="auto"/>
                                    <w:right w:val="none" w:sz="0" w:space="0" w:color="auto"/>
                                  </w:divBdr>
                                </w:div>
                                <w:div w:id="972948516">
                                  <w:marLeft w:val="0"/>
                                  <w:marRight w:val="0"/>
                                  <w:marTop w:val="0"/>
                                  <w:marBottom w:val="0"/>
                                  <w:divBdr>
                                    <w:top w:val="none" w:sz="0" w:space="0" w:color="auto"/>
                                    <w:left w:val="none" w:sz="0" w:space="0" w:color="auto"/>
                                    <w:bottom w:val="none" w:sz="0" w:space="0" w:color="auto"/>
                                    <w:right w:val="none" w:sz="0" w:space="0" w:color="auto"/>
                                  </w:divBdr>
                                </w:div>
                                <w:div w:id="1664581359">
                                  <w:marLeft w:val="0"/>
                                  <w:marRight w:val="0"/>
                                  <w:marTop w:val="0"/>
                                  <w:marBottom w:val="0"/>
                                  <w:divBdr>
                                    <w:top w:val="none" w:sz="0" w:space="0" w:color="auto"/>
                                    <w:left w:val="none" w:sz="0" w:space="0" w:color="auto"/>
                                    <w:bottom w:val="none" w:sz="0" w:space="0" w:color="auto"/>
                                    <w:right w:val="none" w:sz="0" w:space="0" w:color="auto"/>
                                  </w:divBdr>
                                </w:div>
                                <w:div w:id="957368722">
                                  <w:marLeft w:val="0"/>
                                  <w:marRight w:val="0"/>
                                  <w:marTop w:val="0"/>
                                  <w:marBottom w:val="0"/>
                                  <w:divBdr>
                                    <w:top w:val="none" w:sz="0" w:space="0" w:color="auto"/>
                                    <w:left w:val="none" w:sz="0" w:space="0" w:color="auto"/>
                                    <w:bottom w:val="none" w:sz="0" w:space="0" w:color="auto"/>
                                    <w:right w:val="none" w:sz="0" w:space="0" w:color="auto"/>
                                  </w:divBdr>
                                </w:div>
                                <w:div w:id="2017610583">
                                  <w:marLeft w:val="0"/>
                                  <w:marRight w:val="0"/>
                                  <w:marTop w:val="0"/>
                                  <w:marBottom w:val="0"/>
                                  <w:divBdr>
                                    <w:top w:val="none" w:sz="0" w:space="0" w:color="auto"/>
                                    <w:left w:val="none" w:sz="0" w:space="0" w:color="auto"/>
                                    <w:bottom w:val="none" w:sz="0" w:space="0" w:color="auto"/>
                                    <w:right w:val="none" w:sz="0" w:space="0" w:color="auto"/>
                                  </w:divBdr>
                                </w:div>
                              </w:divsChild>
                            </w:div>
                            <w:div w:id="1301881675">
                              <w:marLeft w:val="216"/>
                              <w:marRight w:val="0"/>
                              <w:marTop w:val="0"/>
                              <w:marBottom w:val="216"/>
                              <w:divBdr>
                                <w:top w:val="none" w:sz="0" w:space="0" w:color="auto"/>
                                <w:left w:val="none" w:sz="0" w:space="0" w:color="auto"/>
                                <w:bottom w:val="none" w:sz="0" w:space="0" w:color="auto"/>
                                <w:right w:val="none" w:sz="0" w:space="0" w:color="auto"/>
                              </w:divBdr>
                              <w:divsChild>
                                <w:div w:id="990527131">
                                  <w:marLeft w:val="0"/>
                                  <w:marRight w:val="0"/>
                                  <w:marTop w:val="120"/>
                                  <w:marBottom w:val="120"/>
                                  <w:divBdr>
                                    <w:top w:val="none" w:sz="0" w:space="0" w:color="auto"/>
                                    <w:left w:val="none" w:sz="0" w:space="0" w:color="auto"/>
                                    <w:bottom w:val="none" w:sz="0" w:space="0" w:color="auto"/>
                                    <w:right w:val="none" w:sz="0" w:space="0" w:color="auto"/>
                                  </w:divBdr>
                                  <w:divsChild>
                                    <w:div w:id="1173036252">
                                      <w:marLeft w:val="0"/>
                                      <w:marRight w:val="0"/>
                                      <w:marTop w:val="0"/>
                                      <w:marBottom w:val="0"/>
                                      <w:divBdr>
                                        <w:top w:val="none" w:sz="0" w:space="0" w:color="auto"/>
                                        <w:left w:val="none" w:sz="0" w:space="0" w:color="auto"/>
                                        <w:bottom w:val="none" w:sz="0" w:space="0" w:color="auto"/>
                                        <w:right w:val="none" w:sz="0" w:space="0" w:color="auto"/>
                                      </w:divBdr>
                                    </w:div>
                                  </w:divsChild>
                                </w:div>
                                <w:div w:id="1570769005">
                                  <w:marLeft w:val="0"/>
                                  <w:marRight w:val="0"/>
                                  <w:marTop w:val="0"/>
                                  <w:marBottom w:val="0"/>
                                  <w:divBdr>
                                    <w:top w:val="none" w:sz="0" w:space="0" w:color="auto"/>
                                    <w:left w:val="none" w:sz="0" w:space="0" w:color="auto"/>
                                    <w:bottom w:val="none" w:sz="0" w:space="0" w:color="auto"/>
                                    <w:right w:val="none" w:sz="0" w:space="0" w:color="auto"/>
                                  </w:divBdr>
                                </w:div>
                                <w:div w:id="930430916">
                                  <w:marLeft w:val="0"/>
                                  <w:marRight w:val="0"/>
                                  <w:marTop w:val="0"/>
                                  <w:marBottom w:val="0"/>
                                  <w:divBdr>
                                    <w:top w:val="none" w:sz="0" w:space="0" w:color="auto"/>
                                    <w:left w:val="none" w:sz="0" w:space="0" w:color="auto"/>
                                    <w:bottom w:val="none" w:sz="0" w:space="0" w:color="auto"/>
                                    <w:right w:val="none" w:sz="0" w:space="0" w:color="auto"/>
                                  </w:divBdr>
                                </w:div>
                                <w:div w:id="1661612278">
                                  <w:marLeft w:val="0"/>
                                  <w:marRight w:val="0"/>
                                  <w:marTop w:val="0"/>
                                  <w:marBottom w:val="0"/>
                                  <w:divBdr>
                                    <w:top w:val="none" w:sz="0" w:space="0" w:color="auto"/>
                                    <w:left w:val="none" w:sz="0" w:space="0" w:color="auto"/>
                                    <w:bottom w:val="none" w:sz="0" w:space="0" w:color="auto"/>
                                    <w:right w:val="none" w:sz="0" w:space="0" w:color="auto"/>
                                  </w:divBdr>
                                </w:div>
                                <w:div w:id="1756049540">
                                  <w:marLeft w:val="0"/>
                                  <w:marRight w:val="0"/>
                                  <w:marTop w:val="0"/>
                                  <w:marBottom w:val="0"/>
                                  <w:divBdr>
                                    <w:top w:val="none" w:sz="0" w:space="0" w:color="auto"/>
                                    <w:left w:val="none" w:sz="0" w:space="0" w:color="auto"/>
                                    <w:bottom w:val="none" w:sz="0" w:space="0" w:color="auto"/>
                                    <w:right w:val="none" w:sz="0" w:space="0" w:color="auto"/>
                                  </w:divBdr>
                                </w:div>
                              </w:divsChild>
                            </w:div>
                            <w:div w:id="1720130351">
                              <w:marLeft w:val="216"/>
                              <w:marRight w:val="0"/>
                              <w:marTop w:val="0"/>
                              <w:marBottom w:val="216"/>
                              <w:divBdr>
                                <w:top w:val="none" w:sz="0" w:space="0" w:color="auto"/>
                                <w:left w:val="none" w:sz="0" w:space="0" w:color="auto"/>
                                <w:bottom w:val="none" w:sz="0" w:space="0" w:color="auto"/>
                                <w:right w:val="none" w:sz="0" w:space="0" w:color="auto"/>
                              </w:divBdr>
                              <w:divsChild>
                                <w:div w:id="1253126170">
                                  <w:marLeft w:val="0"/>
                                  <w:marRight w:val="0"/>
                                  <w:marTop w:val="120"/>
                                  <w:marBottom w:val="120"/>
                                  <w:divBdr>
                                    <w:top w:val="none" w:sz="0" w:space="0" w:color="auto"/>
                                    <w:left w:val="none" w:sz="0" w:space="0" w:color="auto"/>
                                    <w:bottom w:val="none" w:sz="0" w:space="0" w:color="auto"/>
                                    <w:right w:val="none" w:sz="0" w:space="0" w:color="auto"/>
                                  </w:divBdr>
                                  <w:divsChild>
                                    <w:div w:id="2002469504">
                                      <w:marLeft w:val="0"/>
                                      <w:marRight w:val="0"/>
                                      <w:marTop w:val="0"/>
                                      <w:marBottom w:val="0"/>
                                      <w:divBdr>
                                        <w:top w:val="none" w:sz="0" w:space="0" w:color="auto"/>
                                        <w:left w:val="none" w:sz="0" w:space="0" w:color="auto"/>
                                        <w:bottom w:val="none" w:sz="0" w:space="0" w:color="auto"/>
                                        <w:right w:val="none" w:sz="0" w:space="0" w:color="auto"/>
                                      </w:divBdr>
                                    </w:div>
                                  </w:divsChild>
                                </w:div>
                                <w:div w:id="1552765882">
                                  <w:marLeft w:val="0"/>
                                  <w:marRight w:val="0"/>
                                  <w:marTop w:val="0"/>
                                  <w:marBottom w:val="0"/>
                                  <w:divBdr>
                                    <w:top w:val="none" w:sz="0" w:space="0" w:color="auto"/>
                                    <w:left w:val="none" w:sz="0" w:space="0" w:color="auto"/>
                                    <w:bottom w:val="none" w:sz="0" w:space="0" w:color="auto"/>
                                    <w:right w:val="none" w:sz="0" w:space="0" w:color="auto"/>
                                  </w:divBdr>
                                </w:div>
                                <w:div w:id="782841066">
                                  <w:marLeft w:val="0"/>
                                  <w:marRight w:val="0"/>
                                  <w:marTop w:val="0"/>
                                  <w:marBottom w:val="0"/>
                                  <w:divBdr>
                                    <w:top w:val="none" w:sz="0" w:space="0" w:color="auto"/>
                                    <w:left w:val="none" w:sz="0" w:space="0" w:color="auto"/>
                                    <w:bottom w:val="none" w:sz="0" w:space="0" w:color="auto"/>
                                    <w:right w:val="none" w:sz="0" w:space="0" w:color="auto"/>
                                  </w:divBdr>
                                </w:div>
                                <w:div w:id="269094614">
                                  <w:marLeft w:val="0"/>
                                  <w:marRight w:val="0"/>
                                  <w:marTop w:val="0"/>
                                  <w:marBottom w:val="0"/>
                                  <w:divBdr>
                                    <w:top w:val="none" w:sz="0" w:space="0" w:color="auto"/>
                                    <w:left w:val="none" w:sz="0" w:space="0" w:color="auto"/>
                                    <w:bottom w:val="none" w:sz="0" w:space="0" w:color="auto"/>
                                    <w:right w:val="none" w:sz="0" w:space="0" w:color="auto"/>
                                  </w:divBdr>
                                </w:div>
                                <w:div w:id="1034573325">
                                  <w:marLeft w:val="0"/>
                                  <w:marRight w:val="0"/>
                                  <w:marTop w:val="0"/>
                                  <w:marBottom w:val="0"/>
                                  <w:divBdr>
                                    <w:top w:val="none" w:sz="0" w:space="0" w:color="auto"/>
                                    <w:left w:val="none" w:sz="0" w:space="0" w:color="auto"/>
                                    <w:bottom w:val="none" w:sz="0" w:space="0" w:color="auto"/>
                                    <w:right w:val="none" w:sz="0" w:space="0" w:color="auto"/>
                                  </w:divBdr>
                                </w:div>
                                <w:div w:id="1112941530">
                                  <w:marLeft w:val="0"/>
                                  <w:marRight w:val="0"/>
                                  <w:marTop w:val="0"/>
                                  <w:marBottom w:val="0"/>
                                  <w:divBdr>
                                    <w:top w:val="none" w:sz="0" w:space="0" w:color="auto"/>
                                    <w:left w:val="none" w:sz="0" w:space="0" w:color="auto"/>
                                    <w:bottom w:val="none" w:sz="0" w:space="0" w:color="auto"/>
                                    <w:right w:val="none" w:sz="0" w:space="0" w:color="auto"/>
                                  </w:divBdr>
                                </w:div>
                              </w:divsChild>
                            </w:div>
                            <w:div w:id="1286884764">
                              <w:marLeft w:val="216"/>
                              <w:marRight w:val="0"/>
                              <w:marTop w:val="0"/>
                              <w:marBottom w:val="216"/>
                              <w:divBdr>
                                <w:top w:val="none" w:sz="0" w:space="0" w:color="auto"/>
                                <w:left w:val="none" w:sz="0" w:space="0" w:color="auto"/>
                                <w:bottom w:val="none" w:sz="0" w:space="0" w:color="auto"/>
                                <w:right w:val="none" w:sz="0" w:space="0" w:color="auto"/>
                              </w:divBdr>
                              <w:divsChild>
                                <w:div w:id="933781965">
                                  <w:marLeft w:val="0"/>
                                  <w:marRight w:val="0"/>
                                  <w:marTop w:val="120"/>
                                  <w:marBottom w:val="120"/>
                                  <w:divBdr>
                                    <w:top w:val="none" w:sz="0" w:space="0" w:color="auto"/>
                                    <w:left w:val="none" w:sz="0" w:space="0" w:color="auto"/>
                                    <w:bottom w:val="none" w:sz="0" w:space="0" w:color="auto"/>
                                    <w:right w:val="none" w:sz="0" w:space="0" w:color="auto"/>
                                  </w:divBdr>
                                  <w:divsChild>
                                    <w:div w:id="1979870107">
                                      <w:marLeft w:val="0"/>
                                      <w:marRight w:val="0"/>
                                      <w:marTop w:val="0"/>
                                      <w:marBottom w:val="0"/>
                                      <w:divBdr>
                                        <w:top w:val="none" w:sz="0" w:space="0" w:color="auto"/>
                                        <w:left w:val="none" w:sz="0" w:space="0" w:color="auto"/>
                                        <w:bottom w:val="none" w:sz="0" w:space="0" w:color="auto"/>
                                        <w:right w:val="none" w:sz="0" w:space="0" w:color="auto"/>
                                      </w:divBdr>
                                    </w:div>
                                  </w:divsChild>
                                </w:div>
                                <w:div w:id="593173745">
                                  <w:marLeft w:val="0"/>
                                  <w:marRight w:val="0"/>
                                  <w:marTop w:val="0"/>
                                  <w:marBottom w:val="0"/>
                                  <w:divBdr>
                                    <w:top w:val="none" w:sz="0" w:space="0" w:color="auto"/>
                                    <w:left w:val="none" w:sz="0" w:space="0" w:color="auto"/>
                                    <w:bottom w:val="none" w:sz="0" w:space="0" w:color="auto"/>
                                    <w:right w:val="none" w:sz="0" w:space="0" w:color="auto"/>
                                  </w:divBdr>
                                </w:div>
                                <w:div w:id="1637831435">
                                  <w:marLeft w:val="0"/>
                                  <w:marRight w:val="0"/>
                                  <w:marTop w:val="0"/>
                                  <w:marBottom w:val="0"/>
                                  <w:divBdr>
                                    <w:top w:val="none" w:sz="0" w:space="0" w:color="auto"/>
                                    <w:left w:val="none" w:sz="0" w:space="0" w:color="auto"/>
                                    <w:bottom w:val="none" w:sz="0" w:space="0" w:color="auto"/>
                                    <w:right w:val="none" w:sz="0" w:space="0" w:color="auto"/>
                                  </w:divBdr>
                                </w:div>
                                <w:div w:id="1525050431">
                                  <w:marLeft w:val="0"/>
                                  <w:marRight w:val="0"/>
                                  <w:marTop w:val="0"/>
                                  <w:marBottom w:val="0"/>
                                  <w:divBdr>
                                    <w:top w:val="none" w:sz="0" w:space="0" w:color="auto"/>
                                    <w:left w:val="none" w:sz="0" w:space="0" w:color="auto"/>
                                    <w:bottom w:val="none" w:sz="0" w:space="0" w:color="auto"/>
                                    <w:right w:val="none" w:sz="0" w:space="0" w:color="auto"/>
                                  </w:divBdr>
                                </w:div>
                                <w:div w:id="1306424161">
                                  <w:marLeft w:val="0"/>
                                  <w:marRight w:val="0"/>
                                  <w:marTop w:val="0"/>
                                  <w:marBottom w:val="0"/>
                                  <w:divBdr>
                                    <w:top w:val="none" w:sz="0" w:space="0" w:color="auto"/>
                                    <w:left w:val="none" w:sz="0" w:space="0" w:color="auto"/>
                                    <w:bottom w:val="none" w:sz="0" w:space="0" w:color="auto"/>
                                    <w:right w:val="none" w:sz="0" w:space="0" w:color="auto"/>
                                  </w:divBdr>
                                </w:div>
                                <w:div w:id="1201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619564">
      <w:bodyDiv w:val="1"/>
      <w:marLeft w:val="0"/>
      <w:marRight w:val="0"/>
      <w:marTop w:val="0"/>
      <w:marBottom w:val="0"/>
      <w:divBdr>
        <w:top w:val="none" w:sz="0" w:space="0" w:color="auto"/>
        <w:left w:val="none" w:sz="0" w:space="0" w:color="auto"/>
        <w:bottom w:val="none" w:sz="0" w:space="0" w:color="auto"/>
        <w:right w:val="none" w:sz="0" w:space="0" w:color="auto"/>
      </w:divBdr>
      <w:divsChild>
        <w:div w:id="1062100836">
          <w:marLeft w:val="547"/>
          <w:marRight w:val="0"/>
          <w:marTop w:val="115"/>
          <w:marBottom w:val="0"/>
          <w:divBdr>
            <w:top w:val="none" w:sz="0" w:space="0" w:color="auto"/>
            <w:left w:val="none" w:sz="0" w:space="0" w:color="auto"/>
            <w:bottom w:val="none" w:sz="0" w:space="0" w:color="auto"/>
            <w:right w:val="none" w:sz="0" w:space="0" w:color="auto"/>
          </w:divBdr>
        </w:div>
      </w:divsChild>
    </w:div>
    <w:div w:id="922419816">
      <w:bodyDiv w:val="1"/>
      <w:marLeft w:val="0"/>
      <w:marRight w:val="0"/>
      <w:marTop w:val="0"/>
      <w:marBottom w:val="0"/>
      <w:divBdr>
        <w:top w:val="none" w:sz="0" w:space="0" w:color="auto"/>
        <w:left w:val="none" w:sz="0" w:space="0" w:color="auto"/>
        <w:bottom w:val="none" w:sz="0" w:space="0" w:color="auto"/>
        <w:right w:val="none" w:sz="0" w:space="0" w:color="auto"/>
      </w:divBdr>
      <w:divsChild>
        <w:div w:id="1319651885">
          <w:marLeft w:val="216"/>
          <w:marRight w:val="0"/>
          <w:marTop w:val="0"/>
          <w:marBottom w:val="216"/>
          <w:divBdr>
            <w:top w:val="none" w:sz="0" w:space="0" w:color="auto"/>
            <w:left w:val="none" w:sz="0" w:space="0" w:color="auto"/>
            <w:bottom w:val="none" w:sz="0" w:space="0" w:color="auto"/>
            <w:right w:val="none" w:sz="0" w:space="0" w:color="auto"/>
          </w:divBdr>
          <w:divsChild>
            <w:div w:id="1443259078">
              <w:marLeft w:val="0"/>
              <w:marRight w:val="0"/>
              <w:marTop w:val="120"/>
              <w:marBottom w:val="120"/>
              <w:divBdr>
                <w:top w:val="none" w:sz="0" w:space="0" w:color="auto"/>
                <w:left w:val="none" w:sz="0" w:space="0" w:color="auto"/>
                <w:bottom w:val="none" w:sz="0" w:space="0" w:color="auto"/>
                <w:right w:val="none" w:sz="0" w:space="0" w:color="auto"/>
              </w:divBdr>
              <w:divsChild>
                <w:div w:id="409232141">
                  <w:marLeft w:val="0"/>
                  <w:marRight w:val="0"/>
                  <w:marTop w:val="0"/>
                  <w:marBottom w:val="216"/>
                  <w:divBdr>
                    <w:top w:val="none" w:sz="0" w:space="0" w:color="auto"/>
                    <w:left w:val="none" w:sz="0" w:space="0" w:color="auto"/>
                    <w:bottom w:val="none" w:sz="0" w:space="0" w:color="auto"/>
                    <w:right w:val="none" w:sz="0" w:space="0" w:color="auto"/>
                  </w:divBdr>
                </w:div>
                <w:div w:id="215970015">
                  <w:marLeft w:val="0"/>
                  <w:marRight w:val="0"/>
                  <w:marTop w:val="0"/>
                  <w:marBottom w:val="0"/>
                  <w:divBdr>
                    <w:top w:val="none" w:sz="0" w:space="0" w:color="auto"/>
                    <w:left w:val="none" w:sz="0" w:space="0" w:color="auto"/>
                    <w:bottom w:val="none" w:sz="0" w:space="0" w:color="auto"/>
                    <w:right w:val="none" w:sz="0" w:space="0" w:color="auto"/>
                  </w:divBdr>
                </w:div>
              </w:divsChild>
            </w:div>
            <w:div w:id="1978143676">
              <w:marLeft w:val="0"/>
              <w:marRight w:val="0"/>
              <w:marTop w:val="0"/>
              <w:marBottom w:val="0"/>
              <w:divBdr>
                <w:top w:val="none" w:sz="0" w:space="0" w:color="auto"/>
                <w:left w:val="none" w:sz="0" w:space="0" w:color="auto"/>
                <w:bottom w:val="none" w:sz="0" w:space="0" w:color="auto"/>
                <w:right w:val="none" w:sz="0" w:space="0" w:color="auto"/>
              </w:divBdr>
            </w:div>
            <w:div w:id="306711581">
              <w:marLeft w:val="0"/>
              <w:marRight w:val="0"/>
              <w:marTop w:val="0"/>
              <w:marBottom w:val="0"/>
              <w:divBdr>
                <w:top w:val="none" w:sz="0" w:space="0" w:color="auto"/>
                <w:left w:val="none" w:sz="0" w:space="0" w:color="auto"/>
                <w:bottom w:val="none" w:sz="0" w:space="0" w:color="auto"/>
                <w:right w:val="none" w:sz="0" w:space="0" w:color="auto"/>
              </w:divBdr>
            </w:div>
            <w:div w:id="909654705">
              <w:marLeft w:val="0"/>
              <w:marRight w:val="0"/>
              <w:marTop w:val="0"/>
              <w:marBottom w:val="0"/>
              <w:divBdr>
                <w:top w:val="none" w:sz="0" w:space="0" w:color="auto"/>
                <w:left w:val="none" w:sz="0" w:space="0" w:color="auto"/>
                <w:bottom w:val="none" w:sz="0" w:space="0" w:color="auto"/>
                <w:right w:val="none" w:sz="0" w:space="0" w:color="auto"/>
              </w:divBdr>
            </w:div>
            <w:div w:id="1124273696">
              <w:marLeft w:val="0"/>
              <w:marRight w:val="0"/>
              <w:marTop w:val="0"/>
              <w:marBottom w:val="0"/>
              <w:divBdr>
                <w:top w:val="none" w:sz="0" w:space="0" w:color="auto"/>
                <w:left w:val="none" w:sz="0" w:space="0" w:color="auto"/>
                <w:bottom w:val="none" w:sz="0" w:space="0" w:color="auto"/>
                <w:right w:val="none" w:sz="0" w:space="0" w:color="auto"/>
              </w:divBdr>
            </w:div>
            <w:div w:id="17723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9888">
      <w:bodyDiv w:val="1"/>
      <w:marLeft w:val="0"/>
      <w:marRight w:val="0"/>
      <w:marTop w:val="0"/>
      <w:marBottom w:val="0"/>
      <w:divBdr>
        <w:top w:val="none" w:sz="0" w:space="0" w:color="auto"/>
        <w:left w:val="none" w:sz="0" w:space="0" w:color="auto"/>
        <w:bottom w:val="none" w:sz="0" w:space="0" w:color="auto"/>
        <w:right w:val="none" w:sz="0" w:space="0" w:color="auto"/>
      </w:divBdr>
      <w:divsChild>
        <w:div w:id="548763592">
          <w:marLeft w:val="0"/>
          <w:marRight w:val="0"/>
          <w:marTop w:val="120"/>
          <w:marBottom w:val="120"/>
          <w:divBdr>
            <w:top w:val="none" w:sz="0" w:space="0" w:color="auto"/>
            <w:left w:val="none" w:sz="0" w:space="0" w:color="auto"/>
            <w:bottom w:val="none" w:sz="0" w:space="0" w:color="auto"/>
            <w:right w:val="none" w:sz="0" w:space="0" w:color="auto"/>
          </w:divBdr>
          <w:divsChild>
            <w:div w:id="1108114495">
              <w:marLeft w:val="0"/>
              <w:marRight w:val="0"/>
              <w:marTop w:val="0"/>
              <w:marBottom w:val="0"/>
              <w:divBdr>
                <w:top w:val="none" w:sz="0" w:space="0" w:color="auto"/>
                <w:left w:val="none" w:sz="0" w:space="0" w:color="auto"/>
                <w:bottom w:val="none" w:sz="0" w:space="0" w:color="auto"/>
                <w:right w:val="none" w:sz="0" w:space="0" w:color="auto"/>
              </w:divBdr>
            </w:div>
          </w:divsChild>
        </w:div>
        <w:div w:id="451947403">
          <w:marLeft w:val="0"/>
          <w:marRight w:val="0"/>
          <w:marTop w:val="0"/>
          <w:marBottom w:val="0"/>
          <w:divBdr>
            <w:top w:val="none" w:sz="0" w:space="0" w:color="auto"/>
            <w:left w:val="none" w:sz="0" w:space="0" w:color="auto"/>
            <w:bottom w:val="none" w:sz="0" w:space="0" w:color="auto"/>
            <w:right w:val="none" w:sz="0" w:space="0" w:color="auto"/>
          </w:divBdr>
          <w:divsChild>
            <w:div w:id="1770857298">
              <w:marLeft w:val="0"/>
              <w:marRight w:val="0"/>
              <w:marTop w:val="0"/>
              <w:marBottom w:val="0"/>
              <w:divBdr>
                <w:top w:val="none" w:sz="0" w:space="0" w:color="auto"/>
                <w:left w:val="none" w:sz="0" w:space="0" w:color="auto"/>
                <w:bottom w:val="none" w:sz="0" w:space="0" w:color="auto"/>
                <w:right w:val="none" w:sz="0" w:space="0" w:color="auto"/>
              </w:divBdr>
            </w:div>
          </w:divsChild>
        </w:div>
        <w:div w:id="34547236">
          <w:marLeft w:val="0"/>
          <w:marRight w:val="0"/>
          <w:marTop w:val="0"/>
          <w:marBottom w:val="0"/>
          <w:divBdr>
            <w:top w:val="none" w:sz="0" w:space="0" w:color="auto"/>
            <w:left w:val="none" w:sz="0" w:space="0" w:color="auto"/>
            <w:bottom w:val="none" w:sz="0" w:space="0" w:color="auto"/>
            <w:right w:val="none" w:sz="0" w:space="0" w:color="auto"/>
          </w:divBdr>
        </w:div>
        <w:div w:id="1118521764">
          <w:marLeft w:val="0"/>
          <w:marRight w:val="0"/>
          <w:marTop w:val="0"/>
          <w:marBottom w:val="0"/>
          <w:divBdr>
            <w:top w:val="none" w:sz="0" w:space="0" w:color="auto"/>
            <w:left w:val="none" w:sz="0" w:space="0" w:color="auto"/>
            <w:bottom w:val="none" w:sz="0" w:space="0" w:color="auto"/>
            <w:right w:val="none" w:sz="0" w:space="0" w:color="auto"/>
          </w:divBdr>
        </w:div>
        <w:div w:id="1173181583">
          <w:marLeft w:val="0"/>
          <w:marRight w:val="0"/>
          <w:marTop w:val="0"/>
          <w:marBottom w:val="0"/>
          <w:divBdr>
            <w:top w:val="none" w:sz="0" w:space="0" w:color="auto"/>
            <w:left w:val="none" w:sz="0" w:space="0" w:color="auto"/>
            <w:bottom w:val="none" w:sz="0" w:space="0" w:color="auto"/>
            <w:right w:val="none" w:sz="0" w:space="0" w:color="auto"/>
          </w:divBdr>
        </w:div>
        <w:div w:id="161899098">
          <w:marLeft w:val="0"/>
          <w:marRight w:val="0"/>
          <w:marTop w:val="0"/>
          <w:marBottom w:val="0"/>
          <w:divBdr>
            <w:top w:val="none" w:sz="0" w:space="0" w:color="auto"/>
            <w:left w:val="none" w:sz="0" w:space="0" w:color="auto"/>
            <w:bottom w:val="none" w:sz="0" w:space="0" w:color="auto"/>
            <w:right w:val="none" w:sz="0" w:space="0" w:color="auto"/>
          </w:divBdr>
        </w:div>
      </w:divsChild>
    </w:div>
    <w:div w:id="995767748">
      <w:bodyDiv w:val="1"/>
      <w:marLeft w:val="0"/>
      <w:marRight w:val="0"/>
      <w:marTop w:val="0"/>
      <w:marBottom w:val="0"/>
      <w:divBdr>
        <w:top w:val="none" w:sz="0" w:space="0" w:color="auto"/>
        <w:left w:val="none" w:sz="0" w:space="0" w:color="auto"/>
        <w:bottom w:val="none" w:sz="0" w:space="0" w:color="auto"/>
        <w:right w:val="none" w:sz="0" w:space="0" w:color="auto"/>
      </w:divBdr>
      <w:divsChild>
        <w:div w:id="351954979">
          <w:marLeft w:val="0"/>
          <w:marRight w:val="0"/>
          <w:marTop w:val="120"/>
          <w:marBottom w:val="120"/>
          <w:divBdr>
            <w:top w:val="none" w:sz="0" w:space="0" w:color="auto"/>
            <w:left w:val="none" w:sz="0" w:space="0" w:color="auto"/>
            <w:bottom w:val="none" w:sz="0" w:space="0" w:color="auto"/>
            <w:right w:val="none" w:sz="0" w:space="0" w:color="auto"/>
          </w:divBdr>
          <w:divsChild>
            <w:div w:id="866790487">
              <w:marLeft w:val="0"/>
              <w:marRight w:val="0"/>
              <w:marTop w:val="0"/>
              <w:marBottom w:val="0"/>
              <w:divBdr>
                <w:top w:val="none" w:sz="0" w:space="0" w:color="auto"/>
                <w:left w:val="none" w:sz="0" w:space="0" w:color="auto"/>
                <w:bottom w:val="none" w:sz="0" w:space="0" w:color="auto"/>
                <w:right w:val="none" w:sz="0" w:space="0" w:color="auto"/>
              </w:divBdr>
            </w:div>
          </w:divsChild>
        </w:div>
        <w:div w:id="497038101">
          <w:marLeft w:val="0"/>
          <w:marRight w:val="0"/>
          <w:marTop w:val="0"/>
          <w:marBottom w:val="0"/>
          <w:divBdr>
            <w:top w:val="none" w:sz="0" w:space="0" w:color="auto"/>
            <w:left w:val="none" w:sz="0" w:space="0" w:color="auto"/>
            <w:bottom w:val="none" w:sz="0" w:space="0" w:color="auto"/>
            <w:right w:val="none" w:sz="0" w:space="0" w:color="auto"/>
          </w:divBdr>
        </w:div>
        <w:div w:id="1429303239">
          <w:marLeft w:val="0"/>
          <w:marRight w:val="0"/>
          <w:marTop w:val="0"/>
          <w:marBottom w:val="0"/>
          <w:divBdr>
            <w:top w:val="none" w:sz="0" w:space="0" w:color="auto"/>
            <w:left w:val="none" w:sz="0" w:space="0" w:color="auto"/>
            <w:bottom w:val="none" w:sz="0" w:space="0" w:color="auto"/>
            <w:right w:val="none" w:sz="0" w:space="0" w:color="auto"/>
          </w:divBdr>
        </w:div>
        <w:div w:id="1088237802">
          <w:marLeft w:val="0"/>
          <w:marRight w:val="0"/>
          <w:marTop w:val="0"/>
          <w:marBottom w:val="0"/>
          <w:divBdr>
            <w:top w:val="none" w:sz="0" w:space="0" w:color="auto"/>
            <w:left w:val="none" w:sz="0" w:space="0" w:color="auto"/>
            <w:bottom w:val="none" w:sz="0" w:space="0" w:color="auto"/>
            <w:right w:val="none" w:sz="0" w:space="0" w:color="auto"/>
          </w:divBdr>
        </w:div>
        <w:div w:id="586958243">
          <w:marLeft w:val="0"/>
          <w:marRight w:val="0"/>
          <w:marTop w:val="0"/>
          <w:marBottom w:val="0"/>
          <w:divBdr>
            <w:top w:val="none" w:sz="0" w:space="0" w:color="auto"/>
            <w:left w:val="none" w:sz="0" w:space="0" w:color="auto"/>
            <w:bottom w:val="none" w:sz="0" w:space="0" w:color="auto"/>
            <w:right w:val="none" w:sz="0" w:space="0" w:color="auto"/>
          </w:divBdr>
        </w:div>
        <w:div w:id="399134924">
          <w:marLeft w:val="0"/>
          <w:marRight w:val="0"/>
          <w:marTop w:val="0"/>
          <w:marBottom w:val="0"/>
          <w:divBdr>
            <w:top w:val="none" w:sz="0" w:space="0" w:color="auto"/>
            <w:left w:val="none" w:sz="0" w:space="0" w:color="auto"/>
            <w:bottom w:val="none" w:sz="0" w:space="0" w:color="auto"/>
            <w:right w:val="none" w:sz="0" w:space="0" w:color="auto"/>
          </w:divBdr>
        </w:div>
      </w:divsChild>
    </w:div>
    <w:div w:id="1050836782">
      <w:bodyDiv w:val="1"/>
      <w:marLeft w:val="0"/>
      <w:marRight w:val="0"/>
      <w:marTop w:val="0"/>
      <w:marBottom w:val="0"/>
      <w:divBdr>
        <w:top w:val="none" w:sz="0" w:space="0" w:color="auto"/>
        <w:left w:val="none" w:sz="0" w:space="0" w:color="auto"/>
        <w:bottom w:val="none" w:sz="0" w:space="0" w:color="auto"/>
        <w:right w:val="none" w:sz="0" w:space="0" w:color="auto"/>
      </w:divBdr>
      <w:divsChild>
        <w:div w:id="1230535521">
          <w:marLeft w:val="0"/>
          <w:marRight w:val="0"/>
          <w:marTop w:val="120"/>
          <w:marBottom w:val="120"/>
          <w:divBdr>
            <w:top w:val="none" w:sz="0" w:space="0" w:color="auto"/>
            <w:left w:val="none" w:sz="0" w:space="0" w:color="auto"/>
            <w:bottom w:val="none" w:sz="0" w:space="0" w:color="auto"/>
            <w:right w:val="none" w:sz="0" w:space="0" w:color="auto"/>
          </w:divBdr>
          <w:divsChild>
            <w:div w:id="1645086435">
              <w:marLeft w:val="0"/>
              <w:marRight w:val="0"/>
              <w:marTop w:val="0"/>
              <w:marBottom w:val="0"/>
              <w:divBdr>
                <w:top w:val="none" w:sz="0" w:space="0" w:color="auto"/>
                <w:left w:val="none" w:sz="0" w:space="0" w:color="auto"/>
                <w:bottom w:val="none" w:sz="0" w:space="0" w:color="auto"/>
                <w:right w:val="none" w:sz="0" w:space="0" w:color="auto"/>
              </w:divBdr>
            </w:div>
          </w:divsChild>
        </w:div>
        <w:div w:id="1896115146">
          <w:marLeft w:val="0"/>
          <w:marRight w:val="0"/>
          <w:marTop w:val="0"/>
          <w:marBottom w:val="0"/>
          <w:divBdr>
            <w:top w:val="none" w:sz="0" w:space="0" w:color="auto"/>
            <w:left w:val="none" w:sz="0" w:space="0" w:color="auto"/>
            <w:bottom w:val="none" w:sz="0" w:space="0" w:color="auto"/>
            <w:right w:val="none" w:sz="0" w:space="0" w:color="auto"/>
          </w:divBdr>
        </w:div>
        <w:div w:id="1312829561">
          <w:marLeft w:val="0"/>
          <w:marRight w:val="0"/>
          <w:marTop w:val="0"/>
          <w:marBottom w:val="0"/>
          <w:divBdr>
            <w:top w:val="none" w:sz="0" w:space="0" w:color="auto"/>
            <w:left w:val="none" w:sz="0" w:space="0" w:color="auto"/>
            <w:bottom w:val="none" w:sz="0" w:space="0" w:color="auto"/>
            <w:right w:val="none" w:sz="0" w:space="0" w:color="auto"/>
          </w:divBdr>
        </w:div>
        <w:div w:id="501244374">
          <w:marLeft w:val="0"/>
          <w:marRight w:val="0"/>
          <w:marTop w:val="0"/>
          <w:marBottom w:val="0"/>
          <w:divBdr>
            <w:top w:val="none" w:sz="0" w:space="0" w:color="auto"/>
            <w:left w:val="none" w:sz="0" w:space="0" w:color="auto"/>
            <w:bottom w:val="none" w:sz="0" w:space="0" w:color="auto"/>
            <w:right w:val="none" w:sz="0" w:space="0" w:color="auto"/>
          </w:divBdr>
        </w:div>
        <w:div w:id="107312324">
          <w:marLeft w:val="0"/>
          <w:marRight w:val="0"/>
          <w:marTop w:val="0"/>
          <w:marBottom w:val="0"/>
          <w:divBdr>
            <w:top w:val="none" w:sz="0" w:space="0" w:color="auto"/>
            <w:left w:val="none" w:sz="0" w:space="0" w:color="auto"/>
            <w:bottom w:val="none" w:sz="0" w:space="0" w:color="auto"/>
            <w:right w:val="none" w:sz="0" w:space="0" w:color="auto"/>
          </w:divBdr>
        </w:div>
      </w:divsChild>
    </w:div>
    <w:div w:id="10871115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722">
          <w:marLeft w:val="0"/>
          <w:marRight w:val="0"/>
          <w:marTop w:val="120"/>
          <w:marBottom w:val="120"/>
          <w:divBdr>
            <w:top w:val="none" w:sz="0" w:space="0" w:color="auto"/>
            <w:left w:val="none" w:sz="0" w:space="0" w:color="auto"/>
            <w:bottom w:val="none" w:sz="0" w:space="0" w:color="auto"/>
            <w:right w:val="none" w:sz="0" w:space="0" w:color="auto"/>
          </w:divBdr>
          <w:divsChild>
            <w:div w:id="567224391">
              <w:marLeft w:val="0"/>
              <w:marRight w:val="0"/>
              <w:marTop w:val="0"/>
              <w:marBottom w:val="0"/>
              <w:divBdr>
                <w:top w:val="none" w:sz="0" w:space="0" w:color="auto"/>
                <w:left w:val="none" w:sz="0" w:space="0" w:color="auto"/>
                <w:bottom w:val="none" w:sz="0" w:space="0" w:color="auto"/>
                <w:right w:val="none" w:sz="0" w:space="0" w:color="auto"/>
              </w:divBdr>
            </w:div>
          </w:divsChild>
        </w:div>
        <w:div w:id="528640002">
          <w:marLeft w:val="0"/>
          <w:marRight w:val="0"/>
          <w:marTop w:val="0"/>
          <w:marBottom w:val="0"/>
          <w:divBdr>
            <w:top w:val="none" w:sz="0" w:space="0" w:color="auto"/>
            <w:left w:val="none" w:sz="0" w:space="0" w:color="auto"/>
            <w:bottom w:val="none" w:sz="0" w:space="0" w:color="auto"/>
            <w:right w:val="none" w:sz="0" w:space="0" w:color="auto"/>
          </w:divBdr>
        </w:div>
        <w:div w:id="712001355">
          <w:marLeft w:val="0"/>
          <w:marRight w:val="0"/>
          <w:marTop w:val="0"/>
          <w:marBottom w:val="0"/>
          <w:divBdr>
            <w:top w:val="none" w:sz="0" w:space="0" w:color="auto"/>
            <w:left w:val="none" w:sz="0" w:space="0" w:color="auto"/>
            <w:bottom w:val="none" w:sz="0" w:space="0" w:color="auto"/>
            <w:right w:val="none" w:sz="0" w:space="0" w:color="auto"/>
          </w:divBdr>
        </w:div>
        <w:div w:id="536702172">
          <w:marLeft w:val="0"/>
          <w:marRight w:val="0"/>
          <w:marTop w:val="0"/>
          <w:marBottom w:val="0"/>
          <w:divBdr>
            <w:top w:val="none" w:sz="0" w:space="0" w:color="auto"/>
            <w:left w:val="none" w:sz="0" w:space="0" w:color="auto"/>
            <w:bottom w:val="none" w:sz="0" w:space="0" w:color="auto"/>
            <w:right w:val="none" w:sz="0" w:space="0" w:color="auto"/>
          </w:divBdr>
        </w:div>
        <w:div w:id="1322197287">
          <w:marLeft w:val="0"/>
          <w:marRight w:val="0"/>
          <w:marTop w:val="0"/>
          <w:marBottom w:val="0"/>
          <w:divBdr>
            <w:top w:val="none" w:sz="0" w:space="0" w:color="auto"/>
            <w:left w:val="none" w:sz="0" w:space="0" w:color="auto"/>
            <w:bottom w:val="none" w:sz="0" w:space="0" w:color="auto"/>
            <w:right w:val="none" w:sz="0" w:space="0" w:color="auto"/>
          </w:divBdr>
        </w:div>
        <w:div w:id="1914503403">
          <w:marLeft w:val="0"/>
          <w:marRight w:val="0"/>
          <w:marTop w:val="0"/>
          <w:marBottom w:val="0"/>
          <w:divBdr>
            <w:top w:val="none" w:sz="0" w:space="0" w:color="auto"/>
            <w:left w:val="none" w:sz="0" w:space="0" w:color="auto"/>
            <w:bottom w:val="none" w:sz="0" w:space="0" w:color="auto"/>
            <w:right w:val="none" w:sz="0" w:space="0" w:color="auto"/>
          </w:divBdr>
        </w:div>
      </w:divsChild>
    </w:div>
    <w:div w:id="1143156499">
      <w:bodyDiv w:val="1"/>
      <w:marLeft w:val="0"/>
      <w:marRight w:val="0"/>
      <w:marTop w:val="0"/>
      <w:marBottom w:val="0"/>
      <w:divBdr>
        <w:top w:val="none" w:sz="0" w:space="0" w:color="auto"/>
        <w:left w:val="none" w:sz="0" w:space="0" w:color="auto"/>
        <w:bottom w:val="none" w:sz="0" w:space="0" w:color="auto"/>
        <w:right w:val="none" w:sz="0" w:space="0" w:color="auto"/>
      </w:divBdr>
      <w:divsChild>
        <w:div w:id="442724672">
          <w:marLeft w:val="0"/>
          <w:marRight w:val="0"/>
          <w:marTop w:val="0"/>
          <w:marBottom w:val="0"/>
          <w:divBdr>
            <w:top w:val="none" w:sz="0" w:space="0" w:color="auto"/>
            <w:left w:val="none" w:sz="0" w:space="0" w:color="auto"/>
            <w:bottom w:val="none" w:sz="0" w:space="0" w:color="auto"/>
            <w:right w:val="none" w:sz="0" w:space="0" w:color="auto"/>
          </w:divBdr>
          <w:divsChild>
            <w:div w:id="310796102">
              <w:marLeft w:val="-3840"/>
              <w:marRight w:val="0"/>
              <w:marTop w:val="0"/>
              <w:marBottom w:val="0"/>
              <w:divBdr>
                <w:top w:val="none" w:sz="0" w:space="0" w:color="auto"/>
                <w:left w:val="none" w:sz="0" w:space="0" w:color="auto"/>
                <w:bottom w:val="none" w:sz="0" w:space="0" w:color="auto"/>
                <w:right w:val="none" w:sz="0" w:space="0" w:color="auto"/>
              </w:divBdr>
              <w:divsChild>
                <w:div w:id="305478307">
                  <w:marLeft w:val="15"/>
                  <w:marRight w:val="0"/>
                  <w:marTop w:val="0"/>
                  <w:marBottom w:val="0"/>
                  <w:divBdr>
                    <w:top w:val="none" w:sz="0" w:space="0" w:color="auto"/>
                    <w:left w:val="none" w:sz="0" w:space="0" w:color="auto"/>
                    <w:bottom w:val="none" w:sz="0" w:space="0" w:color="auto"/>
                    <w:right w:val="none" w:sz="0" w:space="0" w:color="auto"/>
                  </w:divBdr>
                  <w:divsChild>
                    <w:div w:id="65224315">
                      <w:marLeft w:val="3840"/>
                      <w:marRight w:val="0"/>
                      <w:marTop w:val="0"/>
                      <w:marBottom w:val="0"/>
                      <w:divBdr>
                        <w:top w:val="none" w:sz="0" w:space="0" w:color="auto"/>
                        <w:left w:val="none" w:sz="0" w:space="0" w:color="auto"/>
                        <w:bottom w:val="none" w:sz="0" w:space="0" w:color="auto"/>
                        <w:right w:val="none" w:sz="0" w:space="0" w:color="auto"/>
                      </w:divBdr>
                      <w:divsChild>
                        <w:div w:id="846670514">
                          <w:marLeft w:val="0"/>
                          <w:marRight w:val="0"/>
                          <w:marTop w:val="0"/>
                          <w:marBottom w:val="0"/>
                          <w:divBdr>
                            <w:top w:val="none" w:sz="0" w:space="0" w:color="auto"/>
                            <w:left w:val="none" w:sz="0" w:space="0" w:color="auto"/>
                            <w:bottom w:val="none" w:sz="0" w:space="0" w:color="auto"/>
                            <w:right w:val="none" w:sz="0" w:space="0" w:color="auto"/>
                          </w:divBdr>
                          <w:divsChild>
                            <w:div w:id="1320419986">
                              <w:marLeft w:val="216"/>
                              <w:marRight w:val="0"/>
                              <w:marTop w:val="0"/>
                              <w:marBottom w:val="216"/>
                              <w:divBdr>
                                <w:top w:val="none" w:sz="0" w:space="0" w:color="auto"/>
                                <w:left w:val="none" w:sz="0" w:space="0" w:color="auto"/>
                                <w:bottom w:val="none" w:sz="0" w:space="0" w:color="auto"/>
                                <w:right w:val="none" w:sz="0" w:space="0" w:color="auto"/>
                              </w:divBdr>
                              <w:divsChild>
                                <w:div w:id="1867017290">
                                  <w:marLeft w:val="0"/>
                                  <w:marRight w:val="0"/>
                                  <w:marTop w:val="120"/>
                                  <w:marBottom w:val="120"/>
                                  <w:divBdr>
                                    <w:top w:val="none" w:sz="0" w:space="0" w:color="auto"/>
                                    <w:left w:val="none" w:sz="0" w:space="0" w:color="auto"/>
                                    <w:bottom w:val="none" w:sz="0" w:space="0" w:color="auto"/>
                                    <w:right w:val="none" w:sz="0" w:space="0" w:color="auto"/>
                                  </w:divBdr>
                                  <w:divsChild>
                                    <w:div w:id="1648316765">
                                      <w:marLeft w:val="0"/>
                                      <w:marRight w:val="0"/>
                                      <w:marTop w:val="0"/>
                                      <w:marBottom w:val="0"/>
                                      <w:divBdr>
                                        <w:top w:val="none" w:sz="0" w:space="0" w:color="auto"/>
                                        <w:left w:val="none" w:sz="0" w:space="0" w:color="auto"/>
                                        <w:bottom w:val="none" w:sz="0" w:space="0" w:color="auto"/>
                                        <w:right w:val="none" w:sz="0" w:space="0" w:color="auto"/>
                                      </w:divBdr>
                                    </w:div>
                                  </w:divsChild>
                                </w:div>
                                <w:div w:id="1892157529">
                                  <w:marLeft w:val="0"/>
                                  <w:marRight w:val="0"/>
                                  <w:marTop w:val="0"/>
                                  <w:marBottom w:val="0"/>
                                  <w:divBdr>
                                    <w:top w:val="none" w:sz="0" w:space="0" w:color="auto"/>
                                    <w:left w:val="none" w:sz="0" w:space="0" w:color="auto"/>
                                    <w:bottom w:val="none" w:sz="0" w:space="0" w:color="auto"/>
                                    <w:right w:val="none" w:sz="0" w:space="0" w:color="auto"/>
                                  </w:divBdr>
                                </w:div>
                                <w:div w:id="1354377678">
                                  <w:marLeft w:val="0"/>
                                  <w:marRight w:val="0"/>
                                  <w:marTop w:val="0"/>
                                  <w:marBottom w:val="0"/>
                                  <w:divBdr>
                                    <w:top w:val="none" w:sz="0" w:space="0" w:color="auto"/>
                                    <w:left w:val="none" w:sz="0" w:space="0" w:color="auto"/>
                                    <w:bottom w:val="none" w:sz="0" w:space="0" w:color="auto"/>
                                    <w:right w:val="none" w:sz="0" w:space="0" w:color="auto"/>
                                  </w:divBdr>
                                </w:div>
                                <w:div w:id="1280140696">
                                  <w:marLeft w:val="0"/>
                                  <w:marRight w:val="0"/>
                                  <w:marTop w:val="0"/>
                                  <w:marBottom w:val="0"/>
                                  <w:divBdr>
                                    <w:top w:val="none" w:sz="0" w:space="0" w:color="auto"/>
                                    <w:left w:val="none" w:sz="0" w:space="0" w:color="auto"/>
                                    <w:bottom w:val="none" w:sz="0" w:space="0" w:color="auto"/>
                                    <w:right w:val="none" w:sz="0" w:space="0" w:color="auto"/>
                                  </w:divBdr>
                                </w:div>
                                <w:div w:id="647129791">
                                  <w:marLeft w:val="0"/>
                                  <w:marRight w:val="0"/>
                                  <w:marTop w:val="0"/>
                                  <w:marBottom w:val="0"/>
                                  <w:divBdr>
                                    <w:top w:val="none" w:sz="0" w:space="0" w:color="auto"/>
                                    <w:left w:val="none" w:sz="0" w:space="0" w:color="auto"/>
                                    <w:bottom w:val="none" w:sz="0" w:space="0" w:color="auto"/>
                                    <w:right w:val="none" w:sz="0" w:space="0" w:color="auto"/>
                                  </w:divBdr>
                                </w:div>
                                <w:div w:id="10144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342082">
      <w:bodyDiv w:val="1"/>
      <w:marLeft w:val="0"/>
      <w:marRight w:val="0"/>
      <w:marTop w:val="0"/>
      <w:marBottom w:val="0"/>
      <w:divBdr>
        <w:top w:val="none" w:sz="0" w:space="0" w:color="auto"/>
        <w:left w:val="none" w:sz="0" w:space="0" w:color="auto"/>
        <w:bottom w:val="none" w:sz="0" w:space="0" w:color="auto"/>
        <w:right w:val="none" w:sz="0" w:space="0" w:color="auto"/>
      </w:divBdr>
      <w:divsChild>
        <w:div w:id="1223443022">
          <w:marLeft w:val="0"/>
          <w:marRight w:val="0"/>
          <w:marTop w:val="0"/>
          <w:marBottom w:val="0"/>
          <w:divBdr>
            <w:top w:val="none" w:sz="0" w:space="0" w:color="auto"/>
            <w:left w:val="none" w:sz="0" w:space="0" w:color="auto"/>
            <w:bottom w:val="none" w:sz="0" w:space="0" w:color="auto"/>
            <w:right w:val="none" w:sz="0" w:space="0" w:color="auto"/>
          </w:divBdr>
          <w:divsChild>
            <w:div w:id="82459761">
              <w:marLeft w:val="-3840"/>
              <w:marRight w:val="0"/>
              <w:marTop w:val="0"/>
              <w:marBottom w:val="0"/>
              <w:divBdr>
                <w:top w:val="none" w:sz="0" w:space="0" w:color="auto"/>
                <w:left w:val="none" w:sz="0" w:space="0" w:color="auto"/>
                <w:bottom w:val="none" w:sz="0" w:space="0" w:color="auto"/>
                <w:right w:val="none" w:sz="0" w:space="0" w:color="auto"/>
              </w:divBdr>
              <w:divsChild>
                <w:div w:id="137891080">
                  <w:marLeft w:val="15"/>
                  <w:marRight w:val="0"/>
                  <w:marTop w:val="0"/>
                  <w:marBottom w:val="0"/>
                  <w:divBdr>
                    <w:top w:val="none" w:sz="0" w:space="0" w:color="auto"/>
                    <w:left w:val="none" w:sz="0" w:space="0" w:color="auto"/>
                    <w:bottom w:val="none" w:sz="0" w:space="0" w:color="auto"/>
                    <w:right w:val="none" w:sz="0" w:space="0" w:color="auto"/>
                  </w:divBdr>
                  <w:divsChild>
                    <w:div w:id="1850244865">
                      <w:marLeft w:val="3840"/>
                      <w:marRight w:val="0"/>
                      <w:marTop w:val="0"/>
                      <w:marBottom w:val="0"/>
                      <w:divBdr>
                        <w:top w:val="none" w:sz="0" w:space="0" w:color="auto"/>
                        <w:left w:val="none" w:sz="0" w:space="0" w:color="auto"/>
                        <w:bottom w:val="none" w:sz="0" w:space="0" w:color="auto"/>
                        <w:right w:val="none" w:sz="0" w:space="0" w:color="auto"/>
                      </w:divBdr>
                      <w:divsChild>
                        <w:div w:id="160851257">
                          <w:marLeft w:val="0"/>
                          <w:marRight w:val="0"/>
                          <w:marTop w:val="0"/>
                          <w:marBottom w:val="0"/>
                          <w:divBdr>
                            <w:top w:val="none" w:sz="0" w:space="0" w:color="auto"/>
                            <w:left w:val="none" w:sz="0" w:space="0" w:color="auto"/>
                            <w:bottom w:val="none" w:sz="0" w:space="0" w:color="auto"/>
                            <w:right w:val="none" w:sz="0" w:space="0" w:color="auto"/>
                          </w:divBdr>
                          <w:divsChild>
                            <w:div w:id="402919365">
                              <w:marLeft w:val="216"/>
                              <w:marRight w:val="0"/>
                              <w:marTop w:val="0"/>
                              <w:marBottom w:val="216"/>
                              <w:divBdr>
                                <w:top w:val="none" w:sz="0" w:space="0" w:color="auto"/>
                                <w:left w:val="none" w:sz="0" w:space="0" w:color="auto"/>
                                <w:bottom w:val="none" w:sz="0" w:space="0" w:color="auto"/>
                                <w:right w:val="none" w:sz="0" w:space="0" w:color="auto"/>
                              </w:divBdr>
                              <w:divsChild>
                                <w:div w:id="1070151567">
                                  <w:marLeft w:val="0"/>
                                  <w:marRight w:val="0"/>
                                  <w:marTop w:val="120"/>
                                  <w:marBottom w:val="120"/>
                                  <w:divBdr>
                                    <w:top w:val="none" w:sz="0" w:space="0" w:color="auto"/>
                                    <w:left w:val="none" w:sz="0" w:space="0" w:color="auto"/>
                                    <w:bottom w:val="none" w:sz="0" w:space="0" w:color="auto"/>
                                    <w:right w:val="none" w:sz="0" w:space="0" w:color="auto"/>
                                  </w:divBdr>
                                  <w:divsChild>
                                    <w:div w:id="892888243">
                                      <w:marLeft w:val="0"/>
                                      <w:marRight w:val="0"/>
                                      <w:marTop w:val="0"/>
                                      <w:marBottom w:val="0"/>
                                      <w:divBdr>
                                        <w:top w:val="none" w:sz="0" w:space="0" w:color="auto"/>
                                        <w:left w:val="none" w:sz="0" w:space="0" w:color="auto"/>
                                        <w:bottom w:val="none" w:sz="0" w:space="0" w:color="auto"/>
                                        <w:right w:val="none" w:sz="0" w:space="0" w:color="auto"/>
                                      </w:divBdr>
                                    </w:div>
                                  </w:divsChild>
                                </w:div>
                                <w:div w:id="118842279">
                                  <w:marLeft w:val="0"/>
                                  <w:marRight w:val="0"/>
                                  <w:marTop w:val="0"/>
                                  <w:marBottom w:val="0"/>
                                  <w:divBdr>
                                    <w:top w:val="none" w:sz="0" w:space="0" w:color="auto"/>
                                    <w:left w:val="none" w:sz="0" w:space="0" w:color="auto"/>
                                    <w:bottom w:val="none" w:sz="0" w:space="0" w:color="auto"/>
                                    <w:right w:val="none" w:sz="0" w:space="0" w:color="auto"/>
                                  </w:divBdr>
                                </w:div>
                                <w:div w:id="397947667">
                                  <w:marLeft w:val="0"/>
                                  <w:marRight w:val="0"/>
                                  <w:marTop w:val="0"/>
                                  <w:marBottom w:val="0"/>
                                  <w:divBdr>
                                    <w:top w:val="none" w:sz="0" w:space="0" w:color="auto"/>
                                    <w:left w:val="none" w:sz="0" w:space="0" w:color="auto"/>
                                    <w:bottom w:val="none" w:sz="0" w:space="0" w:color="auto"/>
                                    <w:right w:val="none" w:sz="0" w:space="0" w:color="auto"/>
                                  </w:divBdr>
                                </w:div>
                                <w:div w:id="1786003389">
                                  <w:marLeft w:val="0"/>
                                  <w:marRight w:val="0"/>
                                  <w:marTop w:val="0"/>
                                  <w:marBottom w:val="0"/>
                                  <w:divBdr>
                                    <w:top w:val="none" w:sz="0" w:space="0" w:color="auto"/>
                                    <w:left w:val="none" w:sz="0" w:space="0" w:color="auto"/>
                                    <w:bottom w:val="none" w:sz="0" w:space="0" w:color="auto"/>
                                    <w:right w:val="none" w:sz="0" w:space="0" w:color="auto"/>
                                  </w:divBdr>
                                </w:div>
                                <w:div w:id="1394624631">
                                  <w:marLeft w:val="0"/>
                                  <w:marRight w:val="0"/>
                                  <w:marTop w:val="0"/>
                                  <w:marBottom w:val="0"/>
                                  <w:divBdr>
                                    <w:top w:val="none" w:sz="0" w:space="0" w:color="auto"/>
                                    <w:left w:val="none" w:sz="0" w:space="0" w:color="auto"/>
                                    <w:bottom w:val="none" w:sz="0" w:space="0" w:color="auto"/>
                                    <w:right w:val="none" w:sz="0" w:space="0" w:color="auto"/>
                                  </w:divBdr>
                                </w:div>
                                <w:div w:id="2804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241808">
      <w:bodyDiv w:val="1"/>
      <w:marLeft w:val="0"/>
      <w:marRight w:val="0"/>
      <w:marTop w:val="0"/>
      <w:marBottom w:val="0"/>
      <w:divBdr>
        <w:top w:val="none" w:sz="0" w:space="0" w:color="auto"/>
        <w:left w:val="none" w:sz="0" w:space="0" w:color="auto"/>
        <w:bottom w:val="none" w:sz="0" w:space="0" w:color="auto"/>
        <w:right w:val="none" w:sz="0" w:space="0" w:color="auto"/>
      </w:divBdr>
      <w:divsChild>
        <w:div w:id="710573582">
          <w:marLeft w:val="0"/>
          <w:marRight w:val="0"/>
          <w:marTop w:val="120"/>
          <w:marBottom w:val="120"/>
          <w:divBdr>
            <w:top w:val="none" w:sz="0" w:space="0" w:color="auto"/>
            <w:left w:val="none" w:sz="0" w:space="0" w:color="auto"/>
            <w:bottom w:val="none" w:sz="0" w:space="0" w:color="auto"/>
            <w:right w:val="none" w:sz="0" w:space="0" w:color="auto"/>
          </w:divBdr>
          <w:divsChild>
            <w:div w:id="1010989215">
              <w:marLeft w:val="0"/>
              <w:marRight w:val="0"/>
              <w:marTop w:val="0"/>
              <w:marBottom w:val="0"/>
              <w:divBdr>
                <w:top w:val="none" w:sz="0" w:space="0" w:color="auto"/>
                <w:left w:val="none" w:sz="0" w:space="0" w:color="auto"/>
                <w:bottom w:val="none" w:sz="0" w:space="0" w:color="auto"/>
                <w:right w:val="none" w:sz="0" w:space="0" w:color="auto"/>
              </w:divBdr>
            </w:div>
          </w:divsChild>
        </w:div>
        <w:div w:id="61800701">
          <w:marLeft w:val="0"/>
          <w:marRight w:val="0"/>
          <w:marTop w:val="0"/>
          <w:marBottom w:val="0"/>
          <w:divBdr>
            <w:top w:val="none" w:sz="0" w:space="0" w:color="auto"/>
            <w:left w:val="none" w:sz="0" w:space="0" w:color="auto"/>
            <w:bottom w:val="none" w:sz="0" w:space="0" w:color="auto"/>
            <w:right w:val="none" w:sz="0" w:space="0" w:color="auto"/>
          </w:divBdr>
        </w:div>
        <w:div w:id="1873374143">
          <w:marLeft w:val="0"/>
          <w:marRight w:val="0"/>
          <w:marTop w:val="0"/>
          <w:marBottom w:val="0"/>
          <w:divBdr>
            <w:top w:val="none" w:sz="0" w:space="0" w:color="auto"/>
            <w:left w:val="none" w:sz="0" w:space="0" w:color="auto"/>
            <w:bottom w:val="none" w:sz="0" w:space="0" w:color="auto"/>
            <w:right w:val="none" w:sz="0" w:space="0" w:color="auto"/>
          </w:divBdr>
        </w:div>
        <w:div w:id="547255107">
          <w:marLeft w:val="0"/>
          <w:marRight w:val="0"/>
          <w:marTop w:val="0"/>
          <w:marBottom w:val="0"/>
          <w:divBdr>
            <w:top w:val="none" w:sz="0" w:space="0" w:color="auto"/>
            <w:left w:val="none" w:sz="0" w:space="0" w:color="auto"/>
            <w:bottom w:val="none" w:sz="0" w:space="0" w:color="auto"/>
            <w:right w:val="none" w:sz="0" w:space="0" w:color="auto"/>
          </w:divBdr>
        </w:div>
        <w:div w:id="151913325">
          <w:marLeft w:val="0"/>
          <w:marRight w:val="0"/>
          <w:marTop w:val="0"/>
          <w:marBottom w:val="0"/>
          <w:divBdr>
            <w:top w:val="none" w:sz="0" w:space="0" w:color="auto"/>
            <w:left w:val="none" w:sz="0" w:space="0" w:color="auto"/>
            <w:bottom w:val="none" w:sz="0" w:space="0" w:color="auto"/>
            <w:right w:val="none" w:sz="0" w:space="0" w:color="auto"/>
          </w:divBdr>
        </w:div>
        <w:div w:id="78063610">
          <w:marLeft w:val="0"/>
          <w:marRight w:val="0"/>
          <w:marTop w:val="0"/>
          <w:marBottom w:val="0"/>
          <w:divBdr>
            <w:top w:val="none" w:sz="0" w:space="0" w:color="auto"/>
            <w:left w:val="none" w:sz="0" w:space="0" w:color="auto"/>
            <w:bottom w:val="none" w:sz="0" w:space="0" w:color="auto"/>
            <w:right w:val="none" w:sz="0" w:space="0" w:color="auto"/>
          </w:divBdr>
        </w:div>
      </w:divsChild>
    </w:div>
    <w:div w:id="1272854892">
      <w:bodyDiv w:val="1"/>
      <w:marLeft w:val="0"/>
      <w:marRight w:val="0"/>
      <w:marTop w:val="0"/>
      <w:marBottom w:val="0"/>
      <w:divBdr>
        <w:top w:val="none" w:sz="0" w:space="0" w:color="auto"/>
        <w:left w:val="none" w:sz="0" w:space="0" w:color="auto"/>
        <w:bottom w:val="none" w:sz="0" w:space="0" w:color="auto"/>
        <w:right w:val="none" w:sz="0" w:space="0" w:color="auto"/>
      </w:divBdr>
    </w:div>
    <w:div w:id="1380204934">
      <w:bodyDiv w:val="1"/>
      <w:marLeft w:val="0"/>
      <w:marRight w:val="0"/>
      <w:marTop w:val="0"/>
      <w:marBottom w:val="0"/>
      <w:divBdr>
        <w:top w:val="none" w:sz="0" w:space="0" w:color="auto"/>
        <w:left w:val="none" w:sz="0" w:space="0" w:color="auto"/>
        <w:bottom w:val="none" w:sz="0" w:space="0" w:color="auto"/>
        <w:right w:val="none" w:sz="0" w:space="0" w:color="auto"/>
      </w:divBdr>
      <w:divsChild>
        <w:div w:id="632296769">
          <w:marLeft w:val="0"/>
          <w:marRight w:val="0"/>
          <w:marTop w:val="120"/>
          <w:marBottom w:val="120"/>
          <w:divBdr>
            <w:top w:val="none" w:sz="0" w:space="0" w:color="auto"/>
            <w:left w:val="none" w:sz="0" w:space="0" w:color="auto"/>
            <w:bottom w:val="none" w:sz="0" w:space="0" w:color="auto"/>
            <w:right w:val="none" w:sz="0" w:space="0" w:color="auto"/>
          </w:divBdr>
          <w:divsChild>
            <w:div w:id="2048485726">
              <w:marLeft w:val="0"/>
              <w:marRight w:val="0"/>
              <w:marTop w:val="0"/>
              <w:marBottom w:val="216"/>
              <w:divBdr>
                <w:top w:val="none" w:sz="0" w:space="0" w:color="auto"/>
                <w:left w:val="none" w:sz="0" w:space="0" w:color="auto"/>
                <w:bottom w:val="none" w:sz="0" w:space="0" w:color="auto"/>
                <w:right w:val="none" w:sz="0" w:space="0" w:color="auto"/>
              </w:divBdr>
            </w:div>
            <w:div w:id="1446583969">
              <w:marLeft w:val="0"/>
              <w:marRight w:val="0"/>
              <w:marTop w:val="0"/>
              <w:marBottom w:val="0"/>
              <w:divBdr>
                <w:top w:val="none" w:sz="0" w:space="0" w:color="auto"/>
                <w:left w:val="none" w:sz="0" w:space="0" w:color="auto"/>
                <w:bottom w:val="none" w:sz="0" w:space="0" w:color="auto"/>
                <w:right w:val="none" w:sz="0" w:space="0" w:color="auto"/>
              </w:divBdr>
            </w:div>
          </w:divsChild>
        </w:div>
        <w:div w:id="2040660001">
          <w:marLeft w:val="0"/>
          <w:marRight w:val="0"/>
          <w:marTop w:val="0"/>
          <w:marBottom w:val="0"/>
          <w:divBdr>
            <w:top w:val="none" w:sz="0" w:space="0" w:color="auto"/>
            <w:left w:val="none" w:sz="0" w:space="0" w:color="auto"/>
            <w:bottom w:val="none" w:sz="0" w:space="0" w:color="auto"/>
            <w:right w:val="none" w:sz="0" w:space="0" w:color="auto"/>
          </w:divBdr>
        </w:div>
        <w:div w:id="2086880084">
          <w:marLeft w:val="0"/>
          <w:marRight w:val="0"/>
          <w:marTop w:val="0"/>
          <w:marBottom w:val="0"/>
          <w:divBdr>
            <w:top w:val="none" w:sz="0" w:space="0" w:color="auto"/>
            <w:left w:val="none" w:sz="0" w:space="0" w:color="auto"/>
            <w:bottom w:val="none" w:sz="0" w:space="0" w:color="auto"/>
            <w:right w:val="none" w:sz="0" w:space="0" w:color="auto"/>
          </w:divBdr>
        </w:div>
        <w:div w:id="58477364">
          <w:marLeft w:val="0"/>
          <w:marRight w:val="0"/>
          <w:marTop w:val="0"/>
          <w:marBottom w:val="0"/>
          <w:divBdr>
            <w:top w:val="none" w:sz="0" w:space="0" w:color="auto"/>
            <w:left w:val="none" w:sz="0" w:space="0" w:color="auto"/>
            <w:bottom w:val="none" w:sz="0" w:space="0" w:color="auto"/>
            <w:right w:val="none" w:sz="0" w:space="0" w:color="auto"/>
          </w:divBdr>
        </w:div>
        <w:div w:id="747194874">
          <w:marLeft w:val="0"/>
          <w:marRight w:val="0"/>
          <w:marTop w:val="0"/>
          <w:marBottom w:val="0"/>
          <w:divBdr>
            <w:top w:val="none" w:sz="0" w:space="0" w:color="auto"/>
            <w:left w:val="none" w:sz="0" w:space="0" w:color="auto"/>
            <w:bottom w:val="none" w:sz="0" w:space="0" w:color="auto"/>
            <w:right w:val="none" w:sz="0" w:space="0" w:color="auto"/>
          </w:divBdr>
        </w:div>
        <w:div w:id="600144039">
          <w:marLeft w:val="0"/>
          <w:marRight w:val="0"/>
          <w:marTop w:val="0"/>
          <w:marBottom w:val="0"/>
          <w:divBdr>
            <w:top w:val="none" w:sz="0" w:space="0" w:color="auto"/>
            <w:left w:val="none" w:sz="0" w:space="0" w:color="auto"/>
            <w:bottom w:val="none" w:sz="0" w:space="0" w:color="auto"/>
            <w:right w:val="none" w:sz="0" w:space="0" w:color="auto"/>
          </w:divBdr>
        </w:div>
      </w:divsChild>
    </w:div>
    <w:div w:id="1395356175">
      <w:bodyDiv w:val="1"/>
      <w:marLeft w:val="0"/>
      <w:marRight w:val="0"/>
      <w:marTop w:val="0"/>
      <w:marBottom w:val="0"/>
      <w:divBdr>
        <w:top w:val="none" w:sz="0" w:space="0" w:color="auto"/>
        <w:left w:val="none" w:sz="0" w:space="0" w:color="auto"/>
        <w:bottom w:val="none" w:sz="0" w:space="0" w:color="auto"/>
        <w:right w:val="none" w:sz="0" w:space="0" w:color="auto"/>
      </w:divBdr>
      <w:divsChild>
        <w:div w:id="1711878049">
          <w:marLeft w:val="0"/>
          <w:marRight w:val="0"/>
          <w:marTop w:val="120"/>
          <w:marBottom w:val="120"/>
          <w:divBdr>
            <w:top w:val="none" w:sz="0" w:space="0" w:color="auto"/>
            <w:left w:val="none" w:sz="0" w:space="0" w:color="auto"/>
            <w:bottom w:val="none" w:sz="0" w:space="0" w:color="auto"/>
            <w:right w:val="none" w:sz="0" w:space="0" w:color="auto"/>
          </w:divBdr>
          <w:divsChild>
            <w:div w:id="361521485">
              <w:marLeft w:val="0"/>
              <w:marRight w:val="0"/>
              <w:marTop w:val="0"/>
              <w:marBottom w:val="0"/>
              <w:divBdr>
                <w:top w:val="none" w:sz="0" w:space="0" w:color="auto"/>
                <w:left w:val="none" w:sz="0" w:space="0" w:color="auto"/>
                <w:bottom w:val="none" w:sz="0" w:space="0" w:color="auto"/>
                <w:right w:val="none" w:sz="0" w:space="0" w:color="auto"/>
              </w:divBdr>
            </w:div>
          </w:divsChild>
        </w:div>
        <w:div w:id="1222520810">
          <w:marLeft w:val="0"/>
          <w:marRight w:val="0"/>
          <w:marTop w:val="0"/>
          <w:marBottom w:val="0"/>
          <w:divBdr>
            <w:top w:val="none" w:sz="0" w:space="0" w:color="auto"/>
            <w:left w:val="none" w:sz="0" w:space="0" w:color="auto"/>
            <w:bottom w:val="none" w:sz="0" w:space="0" w:color="auto"/>
            <w:right w:val="none" w:sz="0" w:space="0" w:color="auto"/>
          </w:divBdr>
        </w:div>
        <w:div w:id="783619654">
          <w:marLeft w:val="0"/>
          <w:marRight w:val="0"/>
          <w:marTop w:val="0"/>
          <w:marBottom w:val="0"/>
          <w:divBdr>
            <w:top w:val="none" w:sz="0" w:space="0" w:color="auto"/>
            <w:left w:val="none" w:sz="0" w:space="0" w:color="auto"/>
            <w:bottom w:val="none" w:sz="0" w:space="0" w:color="auto"/>
            <w:right w:val="none" w:sz="0" w:space="0" w:color="auto"/>
          </w:divBdr>
        </w:div>
        <w:div w:id="2086028657">
          <w:marLeft w:val="0"/>
          <w:marRight w:val="0"/>
          <w:marTop w:val="0"/>
          <w:marBottom w:val="0"/>
          <w:divBdr>
            <w:top w:val="none" w:sz="0" w:space="0" w:color="auto"/>
            <w:left w:val="none" w:sz="0" w:space="0" w:color="auto"/>
            <w:bottom w:val="none" w:sz="0" w:space="0" w:color="auto"/>
            <w:right w:val="none" w:sz="0" w:space="0" w:color="auto"/>
          </w:divBdr>
        </w:div>
        <w:div w:id="559825840">
          <w:marLeft w:val="0"/>
          <w:marRight w:val="0"/>
          <w:marTop w:val="0"/>
          <w:marBottom w:val="0"/>
          <w:divBdr>
            <w:top w:val="none" w:sz="0" w:space="0" w:color="auto"/>
            <w:left w:val="none" w:sz="0" w:space="0" w:color="auto"/>
            <w:bottom w:val="none" w:sz="0" w:space="0" w:color="auto"/>
            <w:right w:val="none" w:sz="0" w:space="0" w:color="auto"/>
          </w:divBdr>
        </w:div>
        <w:div w:id="1310867826">
          <w:marLeft w:val="0"/>
          <w:marRight w:val="0"/>
          <w:marTop w:val="0"/>
          <w:marBottom w:val="0"/>
          <w:divBdr>
            <w:top w:val="none" w:sz="0" w:space="0" w:color="auto"/>
            <w:left w:val="none" w:sz="0" w:space="0" w:color="auto"/>
            <w:bottom w:val="none" w:sz="0" w:space="0" w:color="auto"/>
            <w:right w:val="none" w:sz="0" w:space="0" w:color="auto"/>
          </w:divBdr>
        </w:div>
      </w:divsChild>
    </w:div>
    <w:div w:id="1542860451">
      <w:bodyDiv w:val="1"/>
      <w:marLeft w:val="0"/>
      <w:marRight w:val="0"/>
      <w:marTop w:val="0"/>
      <w:marBottom w:val="0"/>
      <w:divBdr>
        <w:top w:val="none" w:sz="0" w:space="0" w:color="auto"/>
        <w:left w:val="none" w:sz="0" w:space="0" w:color="auto"/>
        <w:bottom w:val="none" w:sz="0" w:space="0" w:color="auto"/>
        <w:right w:val="none" w:sz="0" w:space="0" w:color="auto"/>
      </w:divBdr>
      <w:divsChild>
        <w:div w:id="1224367867">
          <w:marLeft w:val="0"/>
          <w:marRight w:val="0"/>
          <w:marTop w:val="120"/>
          <w:marBottom w:val="120"/>
          <w:divBdr>
            <w:top w:val="none" w:sz="0" w:space="0" w:color="auto"/>
            <w:left w:val="none" w:sz="0" w:space="0" w:color="auto"/>
            <w:bottom w:val="none" w:sz="0" w:space="0" w:color="auto"/>
            <w:right w:val="none" w:sz="0" w:space="0" w:color="auto"/>
          </w:divBdr>
          <w:divsChild>
            <w:div w:id="158156196">
              <w:marLeft w:val="0"/>
              <w:marRight w:val="0"/>
              <w:marTop w:val="0"/>
              <w:marBottom w:val="0"/>
              <w:divBdr>
                <w:top w:val="none" w:sz="0" w:space="0" w:color="auto"/>
                <w:left w:val="none" w:sz="0" w:space="0" w:color="auto"/>
                <w:bottom w:val="none" w:sz="0" w:space="0" w:color="auto"/>
                <w:right w:val="none" w:sz="0" w:space="0" w:color="auto"/>
              </w:divBdr>
            </w:div>
          </w:divsChild>
        </w:div>
        <w:div w:id="1749226002">
          <w:marLeft w:val="0"/>
          <w:marRight w:val="0"/>
          <w:marTop w:val="0"/>
          <w:marBottom w:val="0"/>
          <w:divBdr>
            <w:top w:val="none" w:sz="0" w:space="0" w:color="auto"/>
            <w:left w:val="none" w:sz="0" w:space="0" w:color="auto"/>
            <w:bottom w:val="none" w:sz="0" w:space="0" w:color="auto"/>
            <w:right w:val="none" w:sz="0" w:space="0" w:color="auto"/>
          </w:divBdr>
        </w:div>
        <w:div w:id="1281306093">
          <w:marLeft w:val="0"/>
          <w:marRight w:val="0"/>
          <w:marTop w:val="0"/>
          <w:marBottom w:val="0"/>
          <w:divBdr>
            <w:top w:val="none" w:sz="0" w:space="0" w:color="auto"/>
            <w:left w:val="none" w:sz="0" w:space="0" w:color="auto"/>
            <w:bottom w:val="none" w:sz="0" w:space="0" w:color="auto"/>
            <w:right w:val="none" w:sz="0" w:space="0" w:color="auto"/>
          </w:divBdr>
        </w:div>
        <w:div w:id="2125494649">
          <w:marLeft w:val="0"/>
          <w:marRight w:val="0"/>
          <w:marTop w:val="0"/>
          <w:marBottom w:val="0"/>
          <w:divBdr>
            <w:top w:val="none" w:sz="0" w:space="0" w:color="auto"/>
            <w:left w:val="none" w:sz="0" w:space="0" w:color="auto"/>
            <w:bottom w:val="none" w:sz="0" w:space="0" w:color="auto"/>
            <w:right w:val="none" w:sz="0" w:space="0" w:color="auto"/>
          </w:divBdr>
        </w:div>
        <w:div w:id="1244677829">
          <w:marLeft w:val="0"/>
          <w:marRight w:val="0"/>
          <w:marTop w:val="0"/>
          <w:marBottom w:val="0"/>
          <w:divBdr>
            <w:top w:val="none" w:sz="0" w:space="0" w:color="auto"/>
            <w:left w:val="none" w:sz="0" w:space="0" w:color="auto"/>
            <w:bottom w:val="none" w:sz="0" w:space="0" w:color="auto"/>
            <w:right w:val="none" w:sz="0" w:space="0" w:color="auto"/>
          </w:divBdr>
        </w:div>
        <w:div w:id="315841568">
          <w:marLeft w:val="0"/>
          <w:marRight w:val="0"/>
          <w:marTop w:val="0"/>
          <w:marBottom w:val="0"/>
          <w:divBdr>
            <w:top w:val="none" w:sz="0" w:space="0" w:color="auto"/>
            <w:left w:val="none" w:sz="0" w:space="0" w:color="auto"/>
            <w:bottom w:val="none" w:sz="0" w:space="0" w:color="auto"/>
            <w:right w:val="none" w:sz="0" w:space="0" w:color="auto"/>
          </w:divBdr>
        </w:div>
      </w:divsChild>
    </w:div>
    <w:div w:id="1588073411">
      <w:bodyDiv w:val="1"/>
      <w:marLeft w:val="0"/>
      <w:marRight w:val="0"/>
      <w:marTop w:val="0"/>
      <w:marBottom w:val="0"/>
      <w:divBdr>
        <w:top w:val="none" w:sz="0" w:space="0" w:color="auto"/>
        <w:left w:val="none" w:sz="0" w:space="0" w:color="auto"/>
        <w:bottom w:val="none" w:sz="0" w:space="0" w:color="auto"/>
        <w:right w:val="none" w:sz="0" w:space="0" w:color="auto"/>
      </w:divBdr>
      <w:divsChild>
        <w:div w:id="525289022">
          <w:marLeft w:val="835"/>
          <w:marRight w:val="0"/>
          <w:marTop w:val="96"/>
          <w:marBottom w:val="0"/>
          <w:divBdr>
            <w:top w:val="none" w:sz="0" w:space="0" w:color="auto"/>
            <w:left w:val="none" w:sz="0" w:space="0" w:color="auto"/>
            <w:bottom w:val="none" w:sz="0" w:space="0" w:color="auto"/>
            <w:right w:val="none" w:sz="0" w:space="0" w:color="auto"/>
          </w:divBdr>
        </w:div>
      </w:divsChild>
    </w:div>
    <w:div w:id="1596130846">
      <w:bodyDiv w:val="1"/>
      <w:marLeft w:val="0"/>
      <w:marRight w:val="0"/>
      <w:marTop w:val="0"/>
      <w:marBottom w:val="0"/>
      <w:divBdr>
        <w:top w:val="none" w:sz="0" w:space="0" w:color="auto"/>
        <w:left w:val="none" w:sz="0" w:space="0" w:color="auto"/>
        <w:bottom w:val="none" w:sz="0" w:space="0" w:color="auto"/>
        <w:right w:val="none" w:sz="0" w:space="0" w:color="auto"/>
      </w:divBdr>
      <w:divsChild>
        <w:div w:id="2068802073">
          <w:marLeft w:val="0"/>
          <w:marRight w:val="0"/>
          <w:marTop w:val="120"/>
          <w:marBottom w:val="120"/>
          <w:divBdr>
            <w:top w:val="none" w:sz="0" w:space="0" w:color="auto"/>
            <w:left w:val="none" w:sz="0" w:space="0" w:color="auto"/>
            <w:bottom w:val="none" w:sz="0" w:space="0" w:color="auto"/>
            <w:right w:val="none" w:sz="0" w:space="0" w:color="auto"/>
          </w:divBdr>
          <w:divsChild>
            <w:div w:id="1016081958">
              <w:marLeft w:val="0"/>
              <w:marRight w:val="0"/>
              <w:marTop w:val="0"/>
              <w:marBottom w:val="0"/>
              <w:divBdr>
                <w:top w:val="none" w:sz="0" w:space="0" w:color="auto"/>
                <w:left w:val="none" w:sz="0" w:space="0" w:color="auto"/>
                <w:bottom w:val="none" w:sz="0" w:space="0" w:color="auto"/>
                <w:right w:val="none" w:sz="0" w:space="0" w:color="auto"/>
              </w:divBdr>
            </w:div>
          </w:divsChild>
        </w:div>
        <w:div w:id="1987010574">
          <w:marLeft w:val="0"/>
          <w:marRight w:val="0"/>
          <w:marTop w:val="0"/>
          <w:marBottom w:val="0"/>
          <w:divBdr>
            <w:top w:val="none" w:sz="0" w:space="0" w:color="auto"/>
            <w:left w:val="none" w:sz="0" w:space="0" w:color="auto"/>
            <w:bottom w:val="none" w:sz="0" w:space="0" w:color="auto"/>
            <w:right w:val="none" w:sz="0" w:space="0" w:color="auto"/>
          </w:divBdr>
        </w:div>
        <w:div w:id="271206462">
          <w:marLeft w:val="0"/>
          <w:marRight w:val="0"/>
          <w:marTop w:val="0"/>
          <w:marBottom w:val="0"/>
          <w:divBdr>
            <w:top w:val="none" w:sz="0" w:space="0" w:color="auto"/>
            <w:left w:val="none" w:sz="0" w:space="0" w:color="auto"/>
            <w:bottom w:val="none" w:sz="0" w:space="0" w:color="auto"/>
            <w:right w:val="none" w:sz="0" w:space="0" w:color="auto"/>
          </w:divBdr>
        </w:div>
        <w:div w:id="319894150">
          <w:marLeft w:val="0"/>
          <w:marRight w:val="0"/>
          <w:marTop w:val="0"/>
          <w:marBottom w:val="0"/>
          <w:divBdr>
            <w:top w:val="none" w:sz="0" w:space="0" w:color="auto"/>
            <w:left w:val="none" w:sz="0" w:space="0" w:color="auto"/>
            <w:bottom w:val="none" w:sz="0" w:space="0" w:color="auto"/>
            <w:right w:val="none" w:sz="0" w:space="0" w:color="auto"/>
          </w:divBdr>
        </w:div>
        <w:div w:id="1492792074">
          <w:marLeft w:val="0"/>
          <w:marRight w:val="0"/>
          <w:marTop w:val="0"/>
          <w:marBottom w:val="0"/>
          <w:divBdr>
            <w:top w:val="none" w:sz="0" w:space="0" w:color="auto"/>
            <w:left w:val="none" w:sz="0" w:space="0" w:color="auto"/>
            <w:bottom w:val="none" w:sz="0" w:space="0" w:color="auto"/>
            <w:right w:val="none" w:sz="0" w:space="0" w:color="auto"/>
          </w:divBdr>
        </w:div>
        <w:div w:id="808206987">
          <w:marLeft w:val="0"/>
          <w:marRight w:val="0"/>
          <w:marTop w:val="0"/>
          <w:marBottom w:val="0"/>
          <w:divBdr>
            <w:top w:val="none" w:sz="0" w:space="0" w:color="auto"/>
            <w:left w:val="none" w:sz="0" w:space="0" w:color="auto"/>
            <w:bottom w:val="none" w:sz="0" w:space="0" w:color="auto"/>
            <w:right w:val="none" w:sz="0" w:space="0" w:color="auto"/>
          </w:divBdr>
        </w:div>
      </w:divsChild>
    </w:div>
    <w:div w:id="1596551139">
      <w:bodyDiv w:val="1"/>
      <w:marLeft w:val="0"/>
      <w:marRight w:val="0"/>
      <w:marTop w:val="0"/>
      <w:marBottom w:val="0"/>
      <w:divBdr>
        <w:top w:val="none" w:sz="0" w:space="0" w:color="auto"/>
        <w:left w:val="none" w:sz="0" w:space="0" w:color="auto"/>
        <w:bottom w:val="none" w:sz="0" w:space="0" w:color="auto"/>
        <w:right w:val="none" w:sz="0" w:space="0" w:color="auto"/>
      </w:divBdr>
      <w:divsChild>
        <w:div w:id="1441683224">
          <w:marLeft w:val="0"/>
          <w:marRight w:val="0"/>
          <w:marTop w:val="0"/>
          <w:marBottom w:val="0"/>
          <w:divBdr>
            <w:top w:val="none" w:sz="0" w:space="0" w:color="auto"/>
            <w:left w:val="none" w:sz="0" w:space="0" w:color="auto"/>
            <w:bottom w:val="none" w:sz="0" w:space="0" w:color="auto"/>
            <w:right w:val="none" w:sz="0" w:space="0" w:color="auto"/>
          </w:divBdr>
          <w:divsChild>
            <w:div w:id="667178322">
              <w:marLeft w:val="0"/>
              <w:marRight w:val="0"/>
              <w:marTop w:val="0"/>
              <w:marBottom w:val="0"/>
              <w:divBdr>
                <w:top w:val="none" w:sz="0" w:space="0" w:color="auto"/>
                <w:left w:val="none" w:sz="0" w:space="0" w:color="auto"/>
                <w:bottom w:val="none" w:sz="0" w:space="0" w:color="auto"/>
                <w:right w:val="none" w:sz="0" w:space="0" w:color="auto"/>
              </w:divBdr>
              <w:divsChild>
                <w:div w:id="256058285">
                  <w:marLeft w:val="0"/>
                  <w:marRight w:val="0"/>
                  <w:marTop w:val="0"/>
                  <w:marBottom w:val="0"/>
                  <w:divBdr>
                    <w:top w:val="none" w:sz="0" w:space="0" w:color="auto"/>
                    <w:left w:val="none" w:sz="0" w:space="0" w:color="auto"/>
                    <w:bottom w:val="none" w:sz="0" w:space="0" w:color="auto"/>
                    <w:right w:val="none" w:sz="0" w:space="0" w:color="auto"/>
                  </w:divBdr>
                  <w:divsChild>
                    <w:div w:id="1999729349">
                      <w:marLeft w:val="0"/>
                      <w:marRight w:val="0"/>
                      <w:marTop w:val="0"/>
                      <w:marBottom w:val="0"/>
                      <w:divBdr>
                        <w:top w:val="none" w:sz="0" w:space="0" w:color="auto"/>
                        <w:left w:val="none" w:sz="0" w:space="0" w:color="auto"/>
                        <w:bottom w:val="none" w:sz="0" w:space="0" w:color="auto"/>
                        <w:right w:val="none" w:sz="0" w:space="0" w:color="auto"/>
                      </w:divBdr>
                      <w:divsChild>
                        <w:div w:id="1831948357">
                          <w:marLeft w:val="0"/>
                          <w:marRight w:val="0"/>
                          <w:marTop w:val="0"/>
                          <w:marBottom w:val="0"/>
                          <w:divBdr>
                            <w:top w:val="none" w:sz="0" w:space="0" w:color="auto"/>
                            <w:left w:val="none" w:sz="0" w:space="0" w:color="auto"/>
                            <w:bottom w:val="none" w:sz="0" w:space="0" w:color="auto"/>
                            <w:right w:val="none" w:sz="0" w:space="0" w:color="auto"/>
                          </w:divBdr>
                          <w:divsChild>
                            <w:div w:id="1100838426">
                              <w:marLeft w:val="0"/>
                              <w:marRight w:val="0"/>
                              <w:marTop w:val="0"/>
                              <w:marBottom w:val="0"/>
                              <w:divBdr>
                                <w:top w:val="none" w:sz="0" w:space="0" w:color="auto"/>
                                <w:left w:val="none" w:sz="0" w:space="0" w:color="auto"/>
                                <w:bottom w:val="none" w:sz="0" w:space="0" w:color="auto"/>
                                <w:right w:val="none" w:sz="0" w:space="0" w:color="auto"/>
                              </w:divBdr>
                              <w:divsChild>
                                <w:div w:id="1236433423">
                                  <w:marLeft w:val="0"/>
                                  <w:marRight w:val="0"/>
                                  <w:marTop w:val="0"/>
                                  <w:marBottom w:val="0"/>
                                  <w:divBdr>
                                    <w:top w:val="none" w:sz="0" w:space="0" w:color="auto"/>
                                    <w:left w:val="none" w:sz="0" w:space="0" w:color="auto"/>
                                    <w:bottom w:val="none" w:sz="0" w:space="0" w:color="auto"/>
                                    <w:right w:val="none" w:sz="0" w:space="0" w:color="auto"/>
                                  </w:divBdr>
                                  <w:divsChild>
                                    <w:div w:id="546915580">
                                      <w:marLeft w:val="216"/>
                                      <w:marRight w:val="0"/>
                                      <w:marTop w:val="0"/>
                                      <w:marBottom w:val="216"/>
                                      <w:divBdr>
                                        <w:top w:val="none" w:sz="0" w:space="0" w:color="auto"/>
                                        <w:left w:val="none" w:sz="0" w:space="0" w:color="auto"/>
                                        <w:bottom w:val="none" w:sz="0" w:space="0" w:color="auto"/>
                                        <w:right w:val="none" w:sz="0" w:space="0" w:color="auto"/>
                                      </w:divBdr>
                                      <w:divsChild>
                                        <w:div w:id="1921521759">
                                          <w:marLeft w:val="0"/>
                                          <w:marRight w:val="0"/>
                                          <w:marTop w:val="120"/>
                                          <w:marBottom w:val="120"/>
                                          <w:divBdr>
                                            <w:top w:val="none" w:sz="0" w:space="0" w:color="auto"/>
                                            <w:left w:val="none" w:sz="0" w:space="0" w:color="auto"/>
                                            <w:bottom w:val="none" w:sz="0" w:space="0" w:color="auto"/>
                                            <w:right w:val="none" w:sz="0" w:space="0" w:color="auto"/>
                                          </w:divBdr>
                                          <w:divsChild>
                                            <w:div w:id="1679035743">
                                              <w:marLeft w:val="0"/>
                                              <w:marRight w:val="0"/>
                                              <w:marTop w:val="0"/>
                                              <w:marBottom w:val="0"/>
                                              <w:divBdr>
                                                <w:top w:val="none" w:sz="0" w:space="0" w:color="auto"/>
                                                <w:left w:val="none" w:sz="0" w:space="0" w:color="auto"/>
                                                <w:bottom w:val="none" w:sz="0" w:space="0" w:color="auto"/>
                                                <w:right w:val="none" w:sz="0" w:space="0" w:color="auto"/>
                                              </w:divBdr>
                                            </w:div>
                                          </w:divsChild>
                                        </w:div>
                                        <w:div w:id="2050837717">
                                          <w:marLeft w:val="0"/>
                                          <w:marRight w:val="0"/>
                                          <w:marTop w:val="0"/>
                                          <w:marBottom w:val="0"/>
                                          <w:divBdr>
                                            <w:top w:val="none" w:sz="0" w:space="0" w:color="auto"/>
                                            <w:left w:val="none" w:sz="0" w:space="0" w:color="auto"/>
                                            <w:bottom w:val="none" w:sz="0" w:space="0" w:color="auto"/>
                                            <w:right w:val="none" w:sz="0" w:space="0" w:color="auto"/>
                                          </w:divBdr>
                                        </w:div>
                                        <w:div w:id="827866233">
                                          <w:marLeft w:val="0"/>
                                          <w:marRight w:val="0"/>
                                          <w:marTop w:val="0"/>
                                          <w:marBottom w:val="0"/>
                                          <w:divBdr>
                                            <w:top w:val="none" w:sz="0" w:space="0" w:color="auto"/>
                                            <w:left w:val="none" w:sz="0" w:space="0" w:color="auto"/>
                                            <w:bottom w:val="none" w:sz="0" w:space="0" w:color="auto"/>
                                            <w:right w:val="none" w:sz="0" w:space="0" w:color="auto"/>
                                          </w:divBdr>
                                        </w:div>
                                        <w:div w:id="230048251">
                                          <w:marLeft w:val="0"/>
                                          <w:marRight w:val="0"/>
                                          <w:marTop w:val="0"/>
                                          <w:marBottom w:val="0"/>
                                          <w:divBdr>
                                            <w:top w:val="none" w:sz="0" w:space="0" w:color="auto"/>
                                            <w:left w:val="none" w:sz="0" w:space="0" w:color="auto"/>
                                            <w:bottom w:val="none" w:sz="0" w:space="0" w:color="auto"/>
                                            <w:right w:val="none" w:sz="0" w:space="0" w:color="auto"/>
                                          </w:divBdr>
                                        </w:div>
                                        <w:div w:id="1734572988">
                                          <w:marLeft w:val="0"/>
                                          <w:marRight w:val="0"/>
                                          <w:marTop w:val="0"/>
                                          <w:marBottom w:val="0"/>
                                          <w:divBdr>
                                            <w:top w:val="none" w:sz="0" w:space="0" w:color="auto"/>
                                            <w:left w:val="none" w:sz="0" w:space="0" w:color="auto"/>
                                            <w:bottom w:val="none" w:sz="0" w:space="0" w:color="auto"/>
                                            <w:right w:val="none" w:sz="0" w:space="0" w:color="auto"/>
                                          </w:divBdr>
                                        </w:div>
                                        <w:div w:id="1976181226">
                                          <w:marLeft w:val="0"/>
                                          <w:marRight w:val="0"/>
                                          <w:marTop w:val="0"/>
                                          <w:marBottom w:val="0"/>
                                          <w:divBdr>
                                            <w:top w:val="none" w:sz="0" w:space="0" w:color="auto"/>
                                            <w:left w:val="none" w:sz="0" w:space="0" w:color="auto"/>
                                            <w:bottom w:val="none" w:sz="0" w:space="0" w:color="auto"/>
                                            <w:right w:val="none" w:sz="0" w:space="0" w:color="auto"/>
                                          </w:divBdr>
                                        </w:div>
                                      </w:divsChild>
                                    </w:div>
                                    <w:div w:id="1328898763">
                                      <w:marLeft w:val="216"/>
                                      <w:marRight w:val="0"/>
                                      <w:marTop w:val="0"/>
                                      <w:marBottom w:val="216"/>
                                      <w:divBdr>
                                        <w:top w:val="none" w:sz="0" w:space="0" w:color="auto"/>
                                        <w:left w:val="none" w:sz="0" w:space="0" w:color="auto"/>
                                        <w:bottom w:val="none" w:sz="0" w:space="0" w:color="auto"/>
                                        <w:right w:val="none" w:sz="0" w:space="0" w:color="auto"/>
                                      </w:divBdr>
                                      <w:divsChild>
                                        <w:div w:id="1570731193">
                                          <w:marLeft w:val="0"/>
                                          <w:marRight w:val="0"/>
                                          <w:marTop w:val="120"/>
                                          <w:marBottom w:val="120"/>
                                          <w:divBdr>
                                            <w:top w:val="none" w:sz="0" w:space="0" w:color="auto"/>
                                            <w:left w:val="none" w:sz="0" w:space="0" w:color="auto"/>
                                            <w:bottom w:val="none" w:sz="0" w:space="0" w:color="auto"/>
                                            <w:right w:val="none" w:sz="0" w:space="0" w:color="auto"/>
                                          </w:divBdr>
                                          <w:divsChild>
                                            <w:div w:id="371929874">
                                              <w:marLeft w:val="0"/>
                                              <w:marRight w:val="0"/>
                                              <w:marTop w:val="0"/>
                                              <w:marBottom w:val="0"/>
                                              <w:divBdr>
                                                <w:top w:val="none" w:sz="0" w:space="0" w:color="auto"/>
                                                <w:left w:val="none" w:sz="0" w:space="0" w:color="auto"/>
                                                <w:bottom w:val="none" w:sz="0" w:space="0" w:color="auto"/>
                                                <w:right w:val="none" w:sz="0" w:space="0" w:color="auto"/>
                                              </w:divBdr>
                                            </w:div>
                                          </w:divsChild>
                                        </w:div>
                                        <w:div w:id="2095586942">
                                          <w:marLeft w:val="0"/>
                                          <w:marRight w:val="0"/>
                                          <w:marTop w:val="0"/>
                                          <w:marBottom w:val="0"/>
                                          <w:divBdr>
                                            <w:top w:val="none" w:sz="0" w:space="0" w:color="auto"/>
                                            <w:left w:val="none" w:sz="0" w:space="0" w:color="auto"/>
                                            <w:bottom w:val="none" w:sz="0" w:space="0" w:color="auto"/>
                                            <w:right w:val="none" w:sz="0" w:space="0" w:color="auto"/>
                                          </w:divBdr>
                                        </w:div>
                                        <w:div w:id="1578786480">
                                          <w:marLeft w:val="0"/>
                                          <w:marRight w:val="0"/>
                                          <w:marTop w:val="0"/>
                                          <w:marBottom w:val="0"/>
                                          <w:divBdr>
                                            <w:top w:val="none" w:sz="0" w:space="0" w:color="auto"/>
                                            <w:left w:val="none" w:sz="0" w:space="0" w:color="auto"/>
                                            <w:bottom w:val="none" w:sz="0" w:space="0" w:color="auto"/>
                                            <w:right w:val="none" w:sz="0" w:space="0" w:color="auto"/>
                                          </w:divBdr>
                                        </w:div>
                                        <w:div w:id="754936486">
                                          <w:marLeft w:val="0"/>
                                          <w:marRight w:val="0"/>
                                          <w:marTop w:val="0"/>
                                          <w:marBottom w:val="0"/>
                                          <w:divBdr>
                                            <w:top w:val="none" w:sz="0" w:space="0" w:color="auto"/>
                                            <w:left w:val="none" w:sz="0" w:space="0" w:color="auto"/>
                                            <w:bottom w:val="none" w:sz="0" w:space="0" w:color="auto"/>
                                            <w:right w:val="none" w:sz="0" w:space="0" w:color="auto"/>
                                          </w:divBdr>
                                        </w:div>
                                        <w:div w:id="2006738280">
                                          <w:marLeft w:val="0"/>
                                          <w:marRight w:val="0"/>
                                          <w:marTop w:val="0"/>
                                          <w:marBottom w:val="0"/>
                                          <w:divBdr>
                                            <w:top w:val="none" w:sz="0" w:space="0" w:color="auto"/>
                                            <w:left w:val="none" w:sz="0" w:space="0" w:color="auto"/>
                                            <w:bottom w:val="none" w:sz="0" w:space="0" w:color="auto"/>
                                            <w:right w:val="none" w:sz="0" w:space="0" w:color="auto"/>
                                          </w:divBdr>
                                        </w:div>
                                        <w:div w:id="1931961343">
                                          <w:marLeft w:val="0"/>
                                          <w:marRight w:val="0"/>
                                          <w:marTop w:val="0"/>
                                          <w:marBottom w:val="0"/>
                                          <w:divBdr>
                                            <w:top w:val="none" w:sz="0" w:space="0" w:color="auto"/>
                                            <w:left w:val="none" w:sz="0" w:space="0" w:color="auto"/>
                                            <w:bottom w:val="none" w:sz="0" w:space="0" w:color="auto"/>
                                            <w:right w:val="none" w:sz="0" w:space="0" w:color="auto"/>
                                          </w:divBdr>
                                        </w:div>
                                      </w:divsChild>
                                    </w:div>
                                    <w:div w:id="1628270026">
                                      <w:marLeft w:val="216"/>
                                      <w:marRight w:val="0"/>
                                      <w:marTop w:val="0"/>
                                      <w:marBottom w:val="216"/>
                                      <w:divBdr>
                                        <w:top w:val="none" w:sz="0" w:space="0" w:color="auto"/>
                                        <w:left w:val="none" w:sz="0" w:space="0" w:color="auto"/>
                                        <w:bottom w:val="none" w:sz="0" w:space="0" w:color="auto"/>
                                        <w:right w:val="none" w:sz="0" w:space="0" w:color="auto"/>
                                      </w:divBdr>
                                      <w:divsChild>
                                        <w:div w:id="827012960">
                                          <w:marLeft w:val="0"/>
                                          <w:marRight w:val="0"/>
                                          <w:marTop w:val="120"/>
                                          <w:marBottom w:val="120"/>
                                          <w:divBdr>
                                            <w:top w:val="none" w:sz="0" w:space="0" w:color="auto"/>
                                            <w:left w:val="none" w:sz="0" w:space="0" w:color="auto"/>
                                            <w:bottom w:val="none" w:sz="0" w:space="0" w:color="auto"/>
                                            <w:right w:val="none" w:sz="0" w:space="0" w:color="auto"/>
                                          </w:divBdr>
                                          <w:divsChild>
                                            <w:div w:id="762608790">
                                              <w:marLeft w:val="0"/>
                                              <w:marRight w:val="0"/>
                                              <w:marTop w:val="0"/>
                                              <w:marBottom w:val="0"/>
                                              <w:divBdr>
                                                <w:top w:val="none" w:sz="0" w:space="0" w:color="auto"/>
                                                <w:left w:val="none" w:sz="0" w:space="0" w:color="auto"/>
                                                <w:bottom w:val="none" w:sz="0" w:space="0" w:color="auto"/>
                                                <w:right w:val="none" w:sz="0" w:space="0" w:color="auto"/>
                                              </w:divBdr>
                                            </w:div>
                                          </w:divsChild>
                                        </w:div>
                                        <w:div w:id="2084524970">
                                          <w:marLeft w:val="0"/>
                                          <w:marRight w:val="0"/>
                                          <w:marTop w:val="0"/>
                                          <w:marBottom w:val="0"/>
                                          <w:divBdr>
                                            <w:top w:val="none" w:sz="0" w:space="0" w:color="auto"/>
                                            <w:left w:val="none" w:sz="0" w:space="0" w:color="auto"/>
                                            <w:bottom w:val="none" w:sz="0" w:space="0" w:color="auto"/>
                                            <w:right w:val="none" w:sz="0" w:space="0" w:color="auto"/>
                                          </w:divBdr>
                                        </w:div>
                                        <w:div w:id="1295986566">
                                          <w:marLeft w:val="0"/>
                                          <w:marRight w:val="0"/>
                                          <w:marTop w:val="0"/>
                                          <w:marBottom w:val="0"/>
                                          <w:divBdr>
                                            <w:top w:val="none" w:sz="0" w:space="0" w:color="auto"/>
                                            <w:left w:val="none" w:sz="0" w:space="0" w:color="auto"/>
                                            <w:bottom w:val="none" w:sz="0" w:space="0" w:color="auto"/>
                                            <w:right w:val="none" w:sz="0" w:space="0" w:color="auto"/>
                                          </w:divBdr>
                                        </w:div>
                                        <w:div w:id="1186292390">
                                          <w:marLeft w:val="0"/>
                                          <w:marRight w:val="0"/>
                                          <w:marTop w:val="0"/>
                                          <w:marBottom w:val="0"/>
                                          <w:divBdr>
                                            <w:top w:val="none" w:sz="0" w:space="0" w:color="auto"/>
                                            <w:left w:val="none" w:sz="0" w:space="0" w:color="auto"/>
                                            <w:bottom w:val="none" w:sz="0" w:space="0" w:color="auto"/>
                                            <w:right w:val="none" w:sz="0" w:space="0" w:color="auto"/>
                                          </w:divBdr>
                                        </w:div>
                                        <w:div w:id="324286179">
                                          <w:marLeft w:val="0"/>
                                          <w:marRight w:val="0"/>
                                          <w:marTop w:val="0"/>
                                          <w:marBottom w:val="0"/>
                                          <w:divBdr>
                                            <w:top w:val="none" w:sz="0" w:space="0" w:color="auto"/>
                                            <w:left w:val="none" w:sz="0" w:space="0" w:color="auto"/>
                                            <w:bottom w:val="none" w:sz="0" w:space="0" w:color="auto"/>
                                            <w:right w:val="none" w:sz="0" w:space="0" w:color="auto"/>
                                          </w:divBdr>
                                        </w:div>
                                        <w:div w:id="897057968">
                                          <w:marLeft w:val="0"/>
                                          <w:marRight w:val="0"/>
                                          <w:marTop w:val="0"/>
                                          <w:marBottom w:val="0"/>
                                          <w:divBdr>
                                            <w:top w:val="none" w:sz="0" w:space="0" w:color="auto"/>
                                            <w:left w:val="none" w:sz="0" w:space="0" w:color="auto"/>
                                            <w:bottom w:val="none" w:sz="0" w:space="0" w:color="auto"/>
                                            <w:right w:val="none" w:sz="0" w:space="0" w:color="auto"/>
                                          </w:divBdr>
                                        </w:div>
                                      </w:divsChild>
                                    </w:div>
                                    <w:div w:id="773596766">
                                      <w:marLeft w:val="216"/>
                                      <w:marRight w:val="0"/>
                                      <w:marTop w:val="0"/>
                                      <w:marBottom w:val="216"/>
                                      <w:divBdr>
                                        <w:top w:val="none" w:sz="0" w:space="0" w:color="auto"/>
                                        <w:left w:val="none" w:sz="0" w:space="0" w:color="auto"/>
                                        <w:bottom w:val="none" w:sz="0" w:space="0" w:color="auto"/>
                                        <w:right w:val="none" w:sz="0" w:space="0" w:color="auto"/>
                                      </w:divBdr>
                                      <w:divsChild>
                                        <w:div w:id="980040259">
                                          <w:marLeft w:val="0"/>
                                          <w:marRight w:val="0"/>
                                          <w:marTop w:val="120"/>
                                          <w:marBottom w:val="120"/>
                                          <w:divBdr>
                                            <w:top w:val="none" w:sz="0" w:space="0" w:color="auto"/>
                                            <w:left w:val="none" w:sz="0" w:space="0" w:color="auto"/>
                                            <w:bottom w:val="none" w:sz="0" w:space="0" w:color="auto"/>
                                            <w:right w:val="none" w:sz="0" w:space="0" w:color="auto"/>
                                          </w:divBdr>
                                          <w:divsChild>
                                            <w:div w:id="300887678">
                                              <w:marLeft w:val="0"/>
                                              <w:marRight w:val="0"/>
                                              <w:marTop w:val="0"/>
                                              <w:marBottom w:val="0"/>
                                              <w:divBdr>
                                                <w:top w:val="none" w:sz="0" w:space="0" w:color="auto"/>
                                                <w:left w:val="none" w:sz="0" w:space="0" w:color="auto"/>
                                                <w:bottom w:val="none" w:sz="0" w:space="0" w:color="auto"/>
                                                <w:right w:val="none" w:sz="0" w:space="0" w:color="auto"/>
                                              </w:divBdr>
                                            </w:div>
                                          </w:divsChild>
                                        </w:div>
                                        <w:div w:id="1062945931">
                                          <w:marLeft w:val="0"/>
                                          <w:marRight w:val="0"/>
                                          <w:marTop w:val="0"/>
                                          <w:marBottom w:val="0"/>
                                          <w:divBdr>
                                            <w:top w:val="none" w:sz="0" w:space="0" w:color="auto"/>
                                            <w:left w:val="none" w:sz="0" w:space="0" w:color="auto"/>
                                            <w:bottom w:val="none" w:sz="0" w:space="0" w:color="auto"/>
                                            <w:right w:val="none" w:sz="0" w:space="0" w:color="auto"/>
                                          </w:divBdr>
                                        </w:div>
                                        <w:div w:id="332031698">
                                          <w:marLeft w:val="0"/>
                                          <w:marRight w:val="0"/>
                                          <w:marTop w:val="0"/>
                                          <w:marBottom w:val="0"/>
                                          <w:divBdr>
                                            <w:top w:val="none" w:sz="0" w:space="0" w:color="auto"/>
                                            <w:left w:val="none" w:sz="0" w:space="0" w:color="auto"/>
                                            <w:bottom w:val="none" w:sz="0" w:space="0" w:color="auto"/>
                                            <w:right w:val="none" w:sz="0" w:space="0" w:color="auto"/>
                                          </w:divBdr>
                                        </w:div>
                                        <w:div w:id="875197996">
                                          <w:marLeft w:val="0"/>
                                          <w:marRight w:val="0"/>
                                          <w:marTop w:val="0"/>
                                          <w:marBottom w:val="0"/>
                                          <w:divBdr>
                                            <w:top w:val="none" w:sz="0" w:space="0" w:color="auto"/>
                                            <w:left w:val="none" w:sz="0" w:space="0" w:color="auto"/>
                                            <w:bottom w:val="none" w:sz="0" w:space="0" w:color="auto"/>
                                            <w:right w:val="none" w:sz="0" w:space="0" w:color="auto"/>
                                          </w:divBdr>
                                        </w:div>
                                        <w:div w:id="570820412">
                                          <w:marLeft w:val="0"/>
                                          <w:marRight w:val="0"/>
                                          <w:marTop w:val="0"/>
                                          <w:marBottom w:val="0"/>
                                          <w:divBdr>
                                            <w:top w:val="none" w:sz="0" w:space="0" w:color="auto"/>
                                            <w:left w:val="none" w:sz="0" w:space="0" w:color="auto"/>
                                            <w:bottom w:val="none" w:sz="0" w:space="0" w:color="auto"/>
                                            <w:right w:val="none" w:sz="0" w:space="0" w:color="auto"/>
                                          </w:divBdr>
                                        </w:div>
                                        <w:div w:id="218590257">
                                          <w:marLeft w:val="0"/>
                                          <w:marRight w:val="0"/>
                                          <w:marTop w:val="0"/>
                                          <w:marBottom w:val="0"/>
                                          <w:divBdr>
                                            <w:top w:val="none" w:sz="0" w:space="0" w:color="auto"/>
                                            <w:left w:val="none" w:sz="0" w:space="0" w:color="auto"/>
                                            <w:bottom w:val="none" w:sz="0" w:space="0" w:color="auto"/>
                                            <w:right w:val="none" w:sz="0" w:space="0" w:color="auto"/>
                                          </w:divBdr>
                                        </w:div>
                                      </w:divsChild>
                                    </w:div>
                                    <w:div w:id="1770277513">
                                      <w:marLeft w:val="216"/>
                                      <w:marRight w:val="0"/>
                                      <w:marTop w:val="0"/>
                                      <w:marBottom w:val="216"/>
                                      <w:divBdr>
                                        <w:top w:val="none" w:sz="0" w:space="0" w:color="auto"/>
                                        <w:left w:val="none" w:sz="0" w:space="0" w:color="auto"/>
                                        <w:bottom w:val="none" w:sz="0" w:space="0" w:color="auto"/>
                                        <w:right w:val="none" w:sz="0" w:space="0" w:color="auto"/>
                                      </w:divBdr>
                                      <w:divsChild>
                                        <w:div w:id="339814179">
                                          <w:marLeft w:val="0"/>
                                          <w:marRight w:val="0"/>
                                          <w:marTop w:val="120"/>
                                          <w:marBottom w:val="120"/>
                                          <w:divBdr>
                                            <w:top w:val="none" w:sz="0" w:space="0" w:color="auto"/>
                                            <w:left w:val="none" w:sz="0" w:space="0" w:color="auto"/>
                                            <w:bottom w:val="none" w:sz="0" w:space="0" w:color="auto"/>
                                            <w:right w:val="none" w:sz="0" w:space="0" w:color="auto"/>
                                          </w:divBdr>
                                          <w:divsChild>
                                            <w:div w:id="1712998037">
                                              <w:marLeft w:val="0"/>
                                              <w:marRight w:val="0"/>
                                              <w:marTop w:val="0"/>
                                              <w:marBottom w:val="216"/>
                                              <w:divBdr>
                                                <w:top w:val="none" w:sz="0" w:space="0" w:color="auto"/>
                                                <w:left w:val="none" w:sz="0" w:space="0" w:color="auto"/>
                                                <w:bottom w:val="none" w:sz="0" w:space="0" w:color="auto"/>
                                                <w:right w:val="none" w:sz="0" w:space="0" w:color="auto"/>
                                              </w:divBdr>
                                            </w:div>
                                            <w:div w:id="1392314305">
                                              <w:marLeft w:val="0"/>
                                              <w:marRight w:val="0"/>
                                              <w:marTop w:val="0"/>
                                              <w:marBottom w:val="0"/>
                                              <w:divBdr>
                                                <w:top w:val="none" w:sz="0" w:space="0" w:color="auto"/>
                                                <w:left w:val="none" w:sz="0" w:space="0" w:color="auto"/>
                                                <w:bottom w:val="none" w:sz="0" w:space="0" w:color="auto"/>
                                                <w:right w:val="none" w:sz="0" w:space="0" w:color="auto"/>
                                              </w:divBdr>
                                            </w:div>
                                          </w:divsChild>
                                        </w:div>
                                        <w:div w:id="1815022432">
                                          <w:marLeft w:val="0"/>
                                          <w:marRight w:val="0"/>
                                          <w:marTop w:val="0"/>
                                          <w:marBottom w:val="0"/>
                                          <w:divBdr>
                                            <w:top w:val="none" w:sz="0" w:space="0" w:color="auto"/>
                                            <w:left w:val="none" w:sz="0" w:space="0" w:color="auto"/>
                                            <w:bottom w:val="none" w:sz="0" w:space="0" w:color="auto"/>
                                            <w:right w:val="none" w:sz="0" w:space="0" w:color="auto"/>
                                          </w:divBdr>
                                        </w:div>
                                        <w:div w:id="1980308399">
                                          <w:marLeft w:val="0"/>
                                          <w:marRight w:val="0"/>
                                          <w:marTop w:val="0"/>
                                          <w:marBottom w:val="0"/>
                                          <w:divBdr>
                                            <w:top w:val="none" w:sz="0" w:space="0" w:color="auto"/>
                                            <w:left w:val="none" w:sz="0" w:space="0" w:color="auto"/>
                                            <w:bottom w:val="none" w:sz="0" w:space="0" w:color="auto"/>
                                            <w:right w:val="none" w:sz="0" w:space="0" w:color="auto"/>
                                          </w:divBdr>
                                        </w:div>
                                        <w:div w:id="577054248">
                                          <w:marLeft w:val="0"/>
                                          <w:marRight w:val="0"/>
                                          <w:marTop w:val="0"/>
                                          <w:marBottom w:val="0"/>
                                          <w:divBdr>
                                            <w:top w:val="none" w:sz="0" w:space="0" w:color="auto"/>
                                            <w:left w:val="none" w:sz="0" w:space="0" w:color="auto"/>
                                            <w:bottom w:val="none" w:sz="0" w:space="0" w:color="auto"/>
                                            <w:right w:val="none" w:sz="0" w:space="0" w:color="auto"/>
                                          </w:divBdr>
                                        </w:div>
                                        <w:div w:id="1836146333">
                                          <w:marLeft w:val="0"/>
                                          <w:marRight w:val="0"/>
                                          <w:marTop w:val="0"/>
                                          <w:marBottom w:val="0"/>
                                          <w:divBdr>
                                            <w:top w:val="none" w:sz="0" w:space="0" w:color="auto"/>
                                            <w:left w:val="none" w:sz="0" w:space="0" w:color="auto"/>
                                            <w:bottom w:val="none" w:sz="0" w:space="0" w:color="auto"/>
                                            <w:right w:val="none" w:sz="0" w:space="0" w:color="auto"/>
                                          </w:divBdr>
                                        </w:div>
                                        <w:div w:id="1333148405">
                                          <w:marLeft w:val="0"/>
                                          <w:marRight w:val="0"/>
                                          <w:marTop w:val="0"/>
                                          <w:marBottom w:val="0"/>
                                          <w:divBdr>
                                            <w:top w:val="none" w:sz="0" w:space="0" w:color="auto"/>
                                            <w:left w:val="none" w:sz="0" w:space="0" w:color="auto"/>
                                            <w:bottom w:val="none" w:sz="0" w:space="0" w:color="auto"/>
                                            <w:right w:val="none" w:sz="0" w:space="0" w:color="auto"/>
                                          </w:divBdr>
                                        </w:div>
                                      </w:divsChild>
                                    </w:div>
                                    <w:div w:id="88087876">
                                      <w:marLeft w:val="216"/>
                                      <w:marRight w:val="0"/>
                                      <w:marTop w:val="0"/>
                                      <w:marBottom w:val="216"/>
                                      <w:divBdr>
                                        <w:top w:val="none" w:sz="0" w:space="0" w:color="auto"/>
                                        <w:left w:val="none" w:sz="0" w:space="0" w:color="auto"/>
                                        <w:bottom w:val="none" w:sz="0" w:space="0" w:color="auto"/>
                                        <w:right w:val="none" w:sz="0" w:space="0" w:color="auto"/>
                                      </w:divBdr>
                                      <w:divsChild>
                                        <w:div w:id="1318925250">
                                          <w:marLeft w:val="0"/>
                                          <w:marRight w:val="0"/>
                                          <w:marTop w:val="120"/>
                                          <w:marBottom w:val="120"/>
                                          <w:divBdr>
                                            <w:top w:val="none" w:sz="0" w:space="0" w:color="auto"/>
                                            <w:left w:val="none" w:sz="0" w:space="0" w:color="auto"/>
                                            <w:bottom w:val="none" w:sz="0" w:space="0" w:color="auto"/>
                                            <w:right w:val="none" w:sz="0" w:space="0" w:color="auto"/>
                                          </w:divBdr>
                                          <w:divsChild>
                                            <w:div w:id="356321866">
                                              <w:marLeft w:val="0"/>
                                              <w:marRight w:val="0"/>
                                              <w:marTop w:val="0"/>
                                              <w:marBottom w:val="0"/>
                                              <w:divBdr>
                                                <w:top w:val="none" w:sz="0" w:space="0" w:color="auto"/>
                                                <w:left w:val="none" w:sz="0" w:space="0" w:color="auto"/>
                                                <w:bottom w:val="none" w:sz="0" w:space="0" w:color="auto"/>
                                                <w:right w:val="none" w:sz="0" w:space="0" w:color="auto"/>
                                              </w:divBdr>
                                            </w:div>
                                          </w:divsChild>
                                        </w:div>
                                        <w:div w:id="870805104">
                                          <w:marLeft w:val="0"/>
                                          <w:marRight w:val="0"/>
                                          <w:marTop w:val="0"/>
                                          <w:marBottom w:val="0"/>
                                          <w:divBdr>
                                            <w:top w:val="none" w:sz="0" w:space="0" w:color="auto"/>
                                            <w:left w:val="none" w:sz="0" w:space="0" w:color="auto"/>
                                            <w:bottom w:val="none" w:sz="0" w:space="0" w:color="auto"/>
                                            <w:right w:val="none" w:sz="0" w:space="0" w:color="auto"/>
                                          </w:divBdr>
                                        </w:div>
                                        <w:div w:id="1943997254">
                                          <w:marLeft w:val="0"/>
                                          <w:marRight w:val="0"/>
                                          <w:marTop w:val="0"/>
                                          <w:marBottom w:val="0"/>
                                          <w:divBdr>
                                            <w:top w:val="none" w:sz="0" w:space="0" w:color="auto"/>
                                            <w:left w:val="none" w:sz="0" w:space="0" w:color="auto"/>
                                            <w:bottom w:val="none" w:sz="0" w:space="0" w:color="auto"/>
                                            <w:right w:val="none" w:sz="0" w:space="0" w:color="auto"/>
                                          </w:divBdr>
                                        </w:div>
                                        <w:div w:id="172301810">
                                          <w:marLeft w:val="0"/>
                                          <w:marRight w:val="0"/>
                                          <w:marTop w:val="0"/>
                                          <w:marBottom w:val="0"/>
                                          <w:divBdr>
                                            <w:top w:val="none" w:sz="0" w:space="0" w:color="auto"/>
                                            <w:left w:val="none" w:sz="0" w:space="0" w:color="auto"/>
                                            <w:bottom w:val="none" w:sz="0" w:space="0" w:color="auto"/>
                                            <w:right w:val="none" w:sz="0" w:space="0" w:color="auto"/>
                                          </w:divBdr>
                                        </w:div>
                                        <w:div w:id="1253121595">
                                          <w:marLeft w:val="0"/>
                                          <w:marRight w:val="0"/>
                                          <w:marTop w:val="0"/>
                                          <w:marBottom w:val="0"/>
                                          <w:divBdr>
                                            <w:top w:val="none" w:sz="0" w:space="0" w:color="auto"/>
                                            <w:left w:val="none" w:sz="0" w:space="0" w:color="auto"/>
                                            <w:bottom w:val="none" w:sz="0" w:space="0" w:color="auto"/>
                                            <w:right w:val="none" w:sz="0" w:space="0" w:color="auto"/>
                                          </w:divBdr>
                                        </w:div>
                                        <w:div w:id="1170754375">
                                          <w:marLeft w:val="0"/>
                                          <w:marRight w:val="0"/>
                                          <w:marTop w:val="0"/>
                                          <w:marBottom w:val="0"/>
                                          <w:divBdr>
                                            <w:top w:val="none" w:sz="0" w:space="0" w:color="auto"/>
                                            <w:left w:val="none" w:sz="0" w:space="0" w:color="auto"/>
                                            <w:bottom w:val="none" w:sz="0" w:space="0" w:color="auto"/>
                                            <w:right w:val="none" w:sz="0" w:space="0" w:color="auto"/>
                                          </w:divBdr>
                                        </w:div>
                                      </w:divsChild>
                                    </w:div>
                                    <w:div w:id="820390722">
                                      <w:marLeft w:val="216"/>
                                      <w:marRight w:val="0"/>
                                      <w:marTop w:val="0"/>
                                      <w:marBottom w:val="216"/>
                                      <w:divBdr>
                                        <w:top w:val="none" w:sz="0" w:space="0" w:color="auto"/>
                                        <w:left w:val="none" w:sz="0" w:space="0" w:color="auto"/>
                                        <w:bottom w:val="none" w:sz="0" w:space="0" w:color="auto"/>
                                        <w:right w:val="none" w:sz="0" w:space="0" w:color="auto"/>
                                      </w:divBdr>
                                      <w:divsChild>
                                        <w:div w:id="149105108">
                                          <w:marLeft w:val="0"/>
                                          <w:marRight w:val="0"/>
                                          <w:marTop w:val="120"/>
                                          <w:marBottom w:val="120"/>
                                          <w:divBdr>
                                            <w:top w:val="none" w:sz="0" w:space="0" w:color="auto"/>
                                            <w:left w:val="none" w:sz="0" w:space="0" w:color="auto"/>
                                            <w:bottom w:val="none" w:sz="0" w:space="0" w:color="auto"/>
                                            <w:right w:val="none" w:sz="0" w:space="0" w:color="auto"/>
                                          </w:divBdr>
                                          <w:divsChild>
                                            <w:div w:id="1394550136">
                                              <w:marLeft w:val="0"/>
                                              <w:marRight w:val="0"/>
                                              <w:marTop w:val="0"/>
                                              <w:marBottom w:val="0"/>
                                              <w:divBdr>
                                                <w:top w:val="none" w:sz="0" w:space="0" w:color="auto"/>
                                                <w:left w:val="none" w:sz="0" w:space="0" w:color="auto"/>
                                                <w:bottom w:val="none" w:sz="0" w:space="0" w:color="auto"/>
                                                <w:right w:val="none" w:sz="0" w:space="0" w:color="auto"/>
                                              </w:divBdr>
                                            </w:div>
                                          </w:divsChild>
                                        </w:div>
                                        <w:div w:id="967321497">
                                          <w:marLeft w:val="0"/>
                                          <w:marRight w:val="0"/>
                                          <w:marTop w:val="0"/>
                                          <w:marBottom w:val="0"/>
                                          <w:divBdr>
                                            <w:top w:val="none" w:sz="0" w:space="0" w:color="auto"/>
                                            <w:left w:val="none" w:sz="0" w:space="0" w:color="auto"/>
                                            <w:bottom w:val="none" w:sz="0" w:space="0" w:color="auto"/>
                                            <w:right w:val="none" w:sz="0" w:space="0" w:color="auto"/>
                                          </w:divBdr>
                                        </w:div>
                                        <w:div w:id="597519188">
                                          <w:marLeft w:val="0"/>
                                          <w:marRight w:val="0"/>
                                          <w:marTop w:val="0"/>
                                          <w:marBottom w:val="0"/>
                                          <w:divBdr>
                                            <w:top w:val="none" w:sz="0" w:space="0" w:color="auto"/>
                                            <w:left w:val="none" w:sz="0" w:space="0" w:color="auto"/>
                                            <w:bottom w:val="none" w:sz="0" w:space="0" w:color="auto"/>
                                            <w:right w:val="none" w:sz="0" w:space="0" w:color="auto"/>
                                          </w:divBdr>
                                        </w:div>
                                        <w:div w:id="341590563">
                                          <w:marLeft w:val="0"/>
                                          <w:marRight w:val="0"/>
                                          <w:marTop w:val="0"/>
                                          <w:marBottom w:val="0"/>
                                          <w:divBdr>
                                            <w:top w:val="none" w:sz="0" w:space="0" w:color="auto"/>
                                            <w:left w:val="none" w:sz="0" w:space="0" w:color="auto"/>
                                            <w:bottom w:val="none" w:sz="0" w:space="0" w:color="auto"/>
                                            <w:right w:val="none" w:sz="0" w:space="0" w:color="auto"/>
                                          </w:divBdr>
                                        </w:div>
                                        <w:div w:id="1577133385">
                                          <w:marLeft w:val="0"/>
                                          <w:marRight w:val="0"/>
                                          <w:marTop w:val="0"/>
                                          <w:marBottom w:val="0"/>
                                          <w:divBdr>
                                            <w:top w:val="none" w:sz="0" w:space="0" w:color="auto"/>
                                            <w:left w:val="none" w:sz="0" w:space="0" w:color="auto"/>
                                            <w:bottom w:val="none" w:sz="0" w:space="0" w:color="auto"/>
                                            <w:right w:val="none" w:sz="0" w:space="0" w:color="auto"/>
                                          </w:divBdr>
                                        </w:div>
                                        <w:div w:id="2006517902">
                                          <w:marLeft w:val="0"/>
                                          <w:marRight w:val="0"/>
                                          <w:marTop w:val="0"/>
                                          <w:marBottom w:val="0"/>
                                          <w:divBdr>
                                            <w:top w:val="none" w:sz="0" w:space="0" w:color="auto"/>
                                            <w:left w:val="none" w:sz="0" w:space="0" w:color="auto"/>
                                            <w:bottom w:val="none" w:sz="0" w:space="0" w:color="auto"/>
                                            <w:right w:val="none" w:sz="0" w:space="0" w:color="auto"/>
                                          </w:divBdr>
                                        </w:div>
                                      </w:divsChild>
                                    </w:div>
                                    <w:div w:id="1605914542">
                                      <w:marLeft w:val="216"/>
                                      <w:marRight w:val="0"/>
                                      <w:marTop w:val="0"/>
                                      <w:marBottom w:val="216"/>
                                      <w:divBdr>
                                        <w:top w:val="none" w:sz="0" w:space="0" w:color="auto"/>
                                        <w:left w:val="none" w:sz="0" w:space="0" w:color="auto"/>
                                        <w:bottom w:val="none" w:sz="0" w:space="0" w:color="auto"/>
                                        <w:right w:val="none" w:sz="0" w:space="0" w:color="auto"/>
                                      </w:divBdr>
                                      <w:divsChild>
                                        <w:div w:id="1781366587">
                                          <w:marLeft w:val="0"/>
                                          <w:marRight w:val="0"/>
                                          <w:marTop w:val="120"/>
                                          <w:marBottom w:val="120"/>
                                          <w:divBdr>
                                            <w:top w:val="none" w:sz="0" w:space="0" w:color="auto"/>
                                            <w:left w:val="none" w:sz="0" w:space="0" w:color="auto"/>
                                            <w:bottom w:val="none" w:sz="0" w:space="0" w:color="auto"/>
                                            <w:right w:val="none" w:sz="0" w:space="0" w:color="auto"/>
                                          </w:divBdr>
                                          <w:divsChild>
                                            <w:div w:id="257297598">
                                              <w:marLeft w:val="0"/>
                                              <w:marRight w:val="0"/>
                                              <w:marTop w:val="0"/>
                                              <w:marBottom w:val="0"/>
                                              <w:divBdr>
                                                <w:top w:val="none" w:sz="0" w:space="0" w:color="auto"/>
                                                <w:left w:val="none" w:sz="0" w:space="0" w:color="auto"/>
                                                <w:bottom w:val="none" w:sz="0" w:space="0" w:color="auto"/>
                                                <w:right w:val="none" w:sz="0" w:space="0" w:color="auto"/>
                                              </w:divBdr>
                                            </w:div>
                                          </w:divsChild>
                                        </w:div>
                                        <w:div w:id="362825353">
                                          <w:marLeft w:val="0"/>
                                          <w:marRight w:val="0"/>
                                          <w:marTop w:val="0"/>
                                          <w:marBottom w:val="0"/>
                                          <w:divBdr>
                                            <w:top w:val="none" w:sz="0" w:space="0" w:color="auto"/>
                                            <w:left w:val="none" w:sz="0" w:space="0" w:color="auto"/>
                                            <w:bottom w:val="none" w:sz="0" w:space="0" w:color="auto"/>
                                            <w:right w:val="none" w:sz="0" w:space="0" w:color="auto"/>
                                          </w:divBdr>
                                        </w:div>
                                        <w:div w:id="437453283">
                                          <w:marLeft w:val="0"/>
                                          <w:marRight w:val="0"/>
                                          <w:marTop w:val="0"/>
                                          <w:marBottom w:val="0"/>
                                          <w:divBdr>
                                            <w:top w:val="none" w:sz="0" w:space="0" w:color="auto"/>
                                            <w:left w:val="none" w:sz="0" w:space="0" w:color="auto"/>
                                            <w:bottom w:val="none" w:sz="0" w:space="0" w:color="auto"/>
                                            <w:right w:val="none" w:sz="0" w:space="0" w:color="auto"/>
                                          </w:divBdr>
                                        </w:div>
                                        <w:div w:id="1508638894">
                                          <w:marLeft w:val="0"/>
                                          <w:marRight w:val="0"/>
                                          <w:marTop w:val="0"/>
                                          <w:marBottom w:val="0"/>
                                          <w:divBdr>
                                            <w:top w:val="none" w:sz="0" w:space="0" w:color="auto"/>
                                            <w:left w:val="none" w:sz="0" w:space="0" w:color="auto"/>
                                            <w:bottom w:val="none" w:sz="0" w:space="0" w:color="auto"/>
                                            <w:right w:val="none" w:sz="0" w:space="0" w:color="auto"/>
                                          </w:divBdr>
                                        </w:div>
                                        <w:div w:id="205069873">
                                          <w:marLeft w:val="0"/>
                                          <w:marRight w:val="0"/>
                                          <w:marTop w:val="0"/>
                                          <w:marBottom w:val="0"/>
                                          <w:divBdr>
                                            <w:top w:val="none" w:sz="0" w:space="0" w:color="auto"/>
                                            <w:left w:val="none" w:sz="0" w:space="0" w:color="auto"/>
                                            <w:bottom w:val="none" w:sz="0" w:space="0" w:color="auto"/>
                                            <w:right w:val="none" w:sz="0" w:space="0" w:color="auto"/>
                                          </w:divBdr>
                                        </w:div>
                                        <w:div w:id="1108961463">
                                          <w:marLeft w:val="0"/>
                                          <w:marRight w:val="0"/>
                                          <w:marTop w:val="0"/>
                                          <w:marBottom w:val="0"/>
                                          <w:divBdr>
                                            <w:top w:val="none" w:sz="0" w:space="0" w:color="auto"/>
                                            <w:left w:val="none" w:sz="0" w:space="0" w:color="auto"/>
                                            <w:bottom w:val="none" w:sz="0" w:space="0" w:color="auto"/>
                                            <w:right w:val="none" w:sz="0" w:space="0" w:color="auto"/>
                                          </w:divBdr>
                                        </w:div>
                                      </w:divsChild>
                                    </w:div>
                                    <w:div w:id="825165434">
                                      <w:marLeft w:val="216"/>
                                      <w:marRight w:val="0"/>
                                      <w:marTop w:val="0"/>
                                      <w:marBottom w:val="216"/>
                                      <w:divBdr>
                                        <w:top w:val="none" w:sz="0" w:space="0" w:color="auto"/>
                                        <w:left w:val="none" w:sz="0" w:space="0" w:color="auto"/>
                                        <w:bottom w:val="none" w:sz="0" w:space="0" w:color="auto"/>
                                        <w:right w:val="none" w:sz="0" w:space="0" w:color="auto"/>
                                      </w:divBdr>
                                      <w:divsChild>
                                        <w:div w:id="622730410">
                                          <w:marLeft w:val="0"/>
                                          <w:marRight w:val="0"/>
                                          <w:marTop w:val="120"/>
                                          <w:marBottom w:val="120"/>
                                          <w:divBdr>
                                            <w:top w:val="none" w:sz="0" w:space="0" w:color="auto"/>
                                            <w:left w:val="none" w:sz="0" w:space="0" w:color="auto"/>
                                            <w:bottom w:val="none" w:sz="0" w:space="0" w:color="auto"/>
                                            <w:right w:val="none" w:sz="0" w:space="0" w:color="auto"/>
                                          </w:divBdr>
                                          <w:divsChild>
                                            <w:div w:id="1842964471">
                                              <w:marLeft w:val="0"/>
                                              <w:marRight w:val="0"/>
                                              <w:marTop w:val="0"/>
                                              <w:marBottom w:val="0"/>
                                              <w:divBdr>
                                                <w:top w:val="none" w:sz="0" w:space="0" w:color="auto"/>
                                                <w:left w:val="none" w:sz="0" w:space="0" w:color="auto"/>
                                                <w:bottom w:val="none" w:sz="0" w:space="0" w:color="auto"/>
                                                <w:right w:val="none" w:sz="0" w:space="0" w:color="auto"/>
                                              </w:divBdr>
                                            </w:div>
                                          </w:divsChild>
                                        </w:div>
                                        <w:div w:id="637227455">
                                          <w:marLeft w:val="0"/>
                                          <w:marRight w:val="0"/>
                                          <w:marTop w:val="0"/>
                                          <w:marBottom w:val="0"/>
                                          <w:divBdr>
                                            <w:top w:val="none" w:sz="0" w:space="0" w:color="auto"/>
                                            <w:left w:val="none" w:sz="0" w:space="0" w:color="auto"/>
                                            <w:bottom w:val="none" w:sz="0" w:space="0" w:color="auto"/>
                                            <w:right w:val="none" w:sz="0" w:space="0" w:color="auto"/>
                                          </w:divBdr>
                                        </w:div>
                                        <w:div w:id="453207734">
                                          <w:marLeft w:val="0"/>
                                          <w:marRight w:val="0"/>
                                          <w:marTop w:val="0"/>
                                          <w:marBottom w:val="0"/>
                                          <w:divBdr>
                                            <w:top w:val="none" w:sz="0" w:space="0" w:color="auto"/>
                                            <w:left w:val="none" w:sz="0" w:space="0" w:color="auto"/>
                                            <w:bottom w:val="none" w:sz="0" w:space="0" w:color="auto"/>
                                            <w:right w:val="none" w:sz="0" w:space="0" w:color="auto"/>
                                          </w:divBdr>
                                        </w:div>
                                        <w:div w:id="1912301729">
                                          <w:marLeft w:val="0"/>
                                          <w:marRight w:val="0"/>
                                          <w:marTop w:val="0"/>
                                          <w:marBottom w:val="0"/>
                                          <w:divBdr>
                                            <w:top w:val="none" w:sz="0" w:space="0" w:color="auto"/>
                                            <w:left w:val="none" w:sz="0" w:space="0" w:color="auto"/>
                                            <w:bottom w:val="none" w:sz="0" w:space="0" w:color="auto"/>
                                            <w:right w:val="none" w:sz="0" w:space="0" w:color="auto"/>
                                          </w:divBdr>
                                        </w:div>
                                        <w:div w:id="415782599">
                                          <w:marLeft w:val="0"/>
                                          <w:marRight w:val="0"/>
                                          <w:marTop w:val="0"/>
                                          <w:marBottom w:val="0"/>
                                          <w:divBdr>
                                            <w:top w:val="none" w:sz="0" w:space="0" w:color="auto"/>
                                            <w:left w:val="none" w:sz="0" w:space="0" w:color="auto"/>
                                            <w:bottom w:val="none" w:sz="0" w:space="0" w:color="auto"/>
                                            <w:right w:val="none" w:sz="0" w:space="0" w:color="auto"/>
                                          </w:divBdr>
                                        </w:div>
                                      </w:divsChild>
                                    </w:div>
                                    <w:div w:id="970983586">
                                      <w:marLeft w:val="216"/>
                                      <w:marRight w:val="0"/>
                                      <w:marTop w:val="0"/>
                                      <w:marBottom w:val="216"/>
                                      <w:divBdr>
                                        <w:top w:val="none" w:sz="0" w:space="0" w:color="auto"/>
                                        <w:left w:val="none" w:sz="0" w:space="0" w:color="auto"/>
                                        <w:bottom w:val="none" w:sz="0" w:space="0" w:color="auto"/>
                                        <w:right w:val="none" w:sz="0" w:space="0" w:color="auto"/>
                                      </w:divBdr>
                                      <w:divsChild>
                                        <w:div w:id="1146314054">
                                          <w:marLeft w:val="0"/>
                                          <w:marRight w:val="0"/>
                                          <w:marTop w:val="120"/>
                                          <w:marBottom w:val="120"/>
                                          <w:divBdr>
                                            <w:top w:val="none" w:sz="0" w:space="0" w:color="auto"/>
                                            <w:left w:val="none" w:sz="0" w:space="0" w:color="auto"/>
                                            <w:bottom w:val="none" w:sz="0" w:space="0" w:color="auto"/>
                                            <w:right w:val="none" w:sz="0" w:space="0" w:color="auto"/>
                                          </w:divBdr>
                                          <w:divsChild>
                                            <w:div w:id="1878539020">
                                              <w:marLeft w:val="0"/>
                                              <w:marRight w:val="0"/>
                                              <w:marTop w:val="0"/>
                                              <w:marBottom w:val="0"/>
                                              <w:divBdr>
                                                <w:top w:val="none" w:sz="0" w:space="0" w:color="auto"/>
                                                <w:left w:val="none" w:sz="0" w:space="0" w:color="auto"/>
                                                <w:bottom w:val="none" w:sz="0" w:space="0" w:color="auto"/>
                                                <w:right w:val="none" w:sz="0" w:space="0" w:color="auto"/>
                                              </w:divBdr>
                                            </w:div>
                                          </w:divsChild>
                                        </w:div>
                                        <w:div w:id="2033262546">
                                          <w:marLeft w:val="0"/>
                                          <w:marRight w:val="0"/>
                                          <w:marTop w:val="0"/>
                                          <w:marBottom w:val="0"/>
                                          <w:divBdr>
                                            <w:top w:val="none" w:sz="0" w:space="0" w:color="auto"/>
                                            <w:left w:val="none" w:sz="0" w:space="0" w:color="auto"/>
                                            <w:bottom w:val="none" w:sz="0" w:space="0" w:color="auto"/>
                                            <w:right w:val="none" w:sz="0" w:space="0" w:color="auto"/>
                                          </w:divBdr>
                                        </w:div>
                                        <w:div w:id="1482767444">
                                          <w:marLeft w:val="0"/>
                                          <w:marRight w:val="0"/>
                                          <w:marTop w:val="0"/>
                                          <w:marBottom w:val="0"/>
                                          <w:divBdr>
                                            <w:top w:val="none" w:sz="0" w:space="0" w:color="auto"/>
                                            <w:left w:val="none" w:sz="0" w:space="0" w:color="auto"/>
                                            <w:bottom w:val="none" w:sz="0" w:space="0" w:color="auto"/>
                                            <w:right w:val="none" w:sz="0" w:space="0" w:color="auto"/>
                                          </w:divBdr>
                                        </w:div>
                                        <w:div w:id="1914703756">
                                          <w:marLeft w:val="0"/>
                                          <w:marRight w:val="0"/>
                                          <w:marTop w:val="0"/>
                                          <w:marBottom w:val="0"/>
                                          <w:divBdr>
                                            <w:top w:val="none" w:sz="0" w:space="0" w:color="auto"/>
                                            <w:left w:val="none" w:sz="0" w:space="0" w:color="auto"/>
                                            <w:bottom w:val="none" w:sz="0" w:space="0" w:color="auto"/>
                                            <w:right w:val="none" w:sz="0" w:space="0" w:color="auto"/>
                                          </w:divBdr>
                                        </w:div>
                                        <w:div w:id="1958755929">
                                          <w:marLeft w:val="0"/>
                                          <w:marRight w:val="0"/>
                                          <w:marTop w:val="0"/>
                                          <w:marBottom w:val="0"/>
                                          <w:divBdr>
                                            <w:top w:val="none" w:sz="0" w:space="0" w:color="auto"/>
                                            <w:left w:val="none" w:sz="0" w:space="0" w:color="auto"/>
                                            <w:bottom w:val="none" w:sz="0" w:space="0" w:color="auto"/>
                                            <w:right w:val="none" w:sz="0" w:space="0" w:color="auto"/>
                                          </w:divBdr>
                                        </w:div>
                                        <w:div w:id="444085627">
                                          <w:marLeft w:val="0"/>
                                          <w:marRight w:val="0"/>
                                          <w:marTop w:val="0"/>
                                          <w:marBottom w:val="0"/>
                                          <w:divBdr>
                                            <w:top w:val="none" w:sz="0" w:space="0" w:color="auto"/>
                                            <w:left w:val="none" w:sz="0" w:space="0" w:color="auto"/>
                                            <w:bottom w:val="none" w:sz="0" w:space="0" w:color="auto"/>
                                            <w:right w:val="none" w:sz="0" w:space="0" w:color="auto"/>
                                          </w:divBdr>
                                          <w:divsChild>
                                            <w:div w:id="19292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436696">
      <w:bodyDiv w:val="1"/>
      <w:marLeft w:val="0"/>
      <w:marRight w:val="0"/>
      <w:marTop w:val="0"/>
      <w:marBottom w:val="0"/>
      <w:divBdr>
        <w:top w:val="none" w:sz="0" w:space="0" w:color="auto"/>
        <w:left w:val="none" w:sz="0" w:space="0" w:color="auto"/>
        <w:bottom w:val="none" w:sz="0" w:space="0" w:color="auto"/>
        <w:right w:val="none" w:sz="0" w:space="0" w:color="auto"/>
      </w:divBdr>
    </w:div>
    <w:div w:id="1628196649">
      <w:bodyDiv w:val="1"/>
      <w:marLeft w:val="0"/>
      <w:marRight w:val="0"/>
      <w:marTop w:val="0"/>
      <w:marBottom w:val="0"/>
      <w:divBdr>
        <w:top w:val="none" w:sz="0" w:space="0" w:color="auto"/>
        <w:left w:val="none" w:sz="0" w:space="0" w:color="auto"/>
        <w:bottom w:val="none" w:sz="0" w:space="0" w:color="auto"/>
        <w:right w:val="none" w:sz="0" w:space="0" w:color="auto"/>
      </w:divBdr>
      <w:divsChild>
        <w:div w:id="298724861">
          <w:marLeft w:val="547"/>
          <w:marRight w:val="0"/>
          <w:marTop w:val="96"/>
          <w:marBottom w:val="0"/>
          <w:divBdr>
            <w:top w:val="none" w:sz="0" w:space="0" w:color="auto"/>
            <w:left w:val="none" w:sz="0" w:space="0" w:color="auto"/>
            <w:bottom w:val="none" w:sz="0" w:space="0" w:color="auto"/>
            <w:right w:val="none" w:sz="0" w:space="0" w:color="auto"/>
          </w:divBdr>
        </w:div>
      </w:divsChild>
    </w:div>
    <w:div w:id="1639071391">
      <w:bodyDiv w:val="1"/>
      <w:marLeft w:val="0"/>
      <w:marRight w:val="0"/>
      <w:marTop w:val="0"/>
      <w:marBottom w:val="0"/>
      <w:divBdr>
        <w:top w:val="none" w:sz="0" w:space="0" w:color="auto"/>
        <w:left w:val="none" w:sz="0" w:space="0" w:color="auto"/>
        <w:bottom w:val="none" w:sz="0" w:space="0" w:color="auto"/>
        <w:right w:val="none" w:sz="0" w:space="0" w:color="auto"/>
      </w:divBdr>
      <w:divsChild>
        <w:div w:id="1648901998">
          <w:marLeft w:val="0"/>
          <w:marRight w:val="0"/>
          <w:marTop w:val="120"/>
          <w:marBottom w:val="120"/>
          <w:divBdr>
            <w:top w:val="none" w:sz="0" w:space="0" w:color="auto"/>
            <w:left w:val="none" w:sz="0" w:space="0" w:color="auto"/>
            <w:bottom w:val="none" w:sz="0" w:space="0" w:color="auto"/>
            <w:right w:val="none" w:sz="0" w:space="0" w:color="auto"/>
          </w:divBdr>
          <w:divsChild>
            <w:div w:id="2084404969">
              <w:marLeft w:val="0"/>
              <w:marRight w:val="0"/>
              <w:marTop w:val="0"/>
              <w:marBottom w:val="0"/>
              <w:divBdr>
                <w:top w:val="none" w:sz="0" w:space="0" w:color="auto"/>
                <w:left w:val="none" w:sz="0" w:space="0" w:color="auto"/>
                <w:bottom w:val="none" w:sz="0" w:space="0" w:color="auto"/>
                <w:right w:val="none" w:sz="0" w:space="0" w:color="auto"/>
              </w:divBdr>
            </w:div>
          </w:divsChild>
        </w:div>
        <w:div w:id="1737317178">
          <w:marLeft w:val="0"/>
          <w:marRight w:val="0"/>
          <w:marTop w:val="0"/>
          <w:marBottom w:val="0"/>
          <w:divBdr>
            <w:top w:val="none" w:sz="0" w:space="0" w:color="auto"/>
            <w:left w:val="none" w:sz="0" w:space="0" w:color="auto"/>
            <w:bottom w:val="none" w:sz="0" w:space="0" w:color="auto"/>
            <w:right w:val="none" w:sz="0" w:space="0" w:color="auto"/>
          </w:divBdr>
        </w:div>
        <w:div w:id="1499341109">
          <w:marLeft w:val="0"/>
          <w:marRight w:val="0"/>
          <w:marTop w:val="0"/>
          <w:marBottom w:val="0"/>
          <w:divBdr>
            <w:top w:val="none" w:sz="0" w:space="0" w:color="auto"/>
            <w:left w:val="none" w:sz="0" w:space="0" w:color="auto"/>
            <w:bottom w:val="none" w:sz="0" w:space="0" w:color="auto"/>
            <w:right w:val="none" w:sz="0" w:space="0" w:color="auto"/>
          </w:divBdr>
        </w:div>
        <w:div w:id="2139250811">
          <w:marLeft w:val="0"/>
          <w:marRight w:val="0"/>
          <w:marTop w:val="0"/>
          <w:marBottom w:val="0"/>
          <w:divBdr>
            <w:top w:val="none" w:sz="0" w:space="0" w:color="auto"/>
            <w:left w:val="none" w:sz="0" w:space="0" w:color="auto"/>
            <w:bottom w:val="none" w:sz="0" w:space="0" w:color="auto"/>
            <w:right w:val="none" w:sz="0" w:space="0" w:color="auto"/>
          </w:divBdr>
        </w:div>
        <w:div w:id="1626080689">
          <w:marLeft w:val="0"/>
          <w:marRight w:val="0"/>
          <w:marTop w:val="0"/>
          <w:marBottom w:val="0"/>
          <w:divBdr>
            <w:top w:val="none" w:sz="0" w:space="0" w:color="auto"/>
            <w:left w:val="none" w:sz="0" w:space="0" w:color="auto"/>
            <w:bottom w:val="none" w:sz="0" w:space="0" w:color="auto"/>
            <w:right w:val="none" w:sz="0" w:space="0" w:color="auto"/>
          </w:divBdr>
        </w:div>
        <w:div w:id="1395857986">
          <w:marLeft w:val="0"/>
          <w:marRight w:val="0"/>
          <w:marTop w:val="0"/>
          <w:marBottom w:val="0"/>
          <w:divBdr>
            <w:top w:val="none" w:sz="0" w:space="0" w:color="auto"/>
            <w:left w:val="none" w:sz="0" w:space="0" w:color="auto"/>
            <w:bottom w:val="none" w:sz="0" w:space="0" w:color="auto"/>
            <w:right w:val="none" w:sz="0" w:space="0" w:color="auto"/>
          </w:divBdr>
        </w:div>
      </w:divsChild>
    </w:div>
    <w:div w:id="1663584164">
      <w:bodyDiv w:val="1"/>
      <w:marLeft w:val="0"/>
      <w:marRight w:val="0"/>
      <w:marTop w:val="0"/>
      <w:marBottom w:val="0"/>
      <w:divBdr>
        <w:top w:val="none" w:sz="0" w:space="0" w:color="auto"/>
        <w:left w:val="none" w:sz="0" w:space="0" w:color="auto"/>
        <w:bottom w:val="none" w:sz="0" w:space="0" w:color="auto"/>
        <w:right w:val="none" w:sz="0" w:space="0" w:color="auto"/>
      </w:divBdr>
      <w:divsChild>
        <w:div w:id="1558279838">
          <w:marLeft w:val="0"/>
          <w:marRight w:val="0"/>
          <w:marTop w:val="120"/>
          <w:marBottom w:val="120"/>
          <w:divBdr>
            <w:top w:val="none" w:sz="0" w:space="0" w:color="auto"/>
            <w:left w:val="none" w:sz="0" w:space="0" w:color="auto"/>
            <w:bottom w:val="none" w:sz="0" w:space="0" w:color="auto"/>
            <w:right w:val="none" w:sz="0" w:space="0" w:color="auto"/>
          </w:divBdr>
          <w:divsChild>
            <w:div w:id="892541646">
              <w:marLeft w:val="0"/>
              <w:marRight w:val="0"/>
              <w:marTop w:val="0"/>
              <w:marBottom w:val="0"/>
              <w:divBdr>
                <w:top w:val="none" w:sz="0" w:space="0" w:color="auto"/>
                <w:left w:val="none" w:sz="0" w:space="0" w:color="auto"/>
                <w:bottom w:val="none" w:sz="0" w:space="0" w:color="auto"/>
                <w:right w:val="none" w:sz="0" w:space="0" w:color="auto"/>
              </w:divBdr>
            </w:div>
          </w:divsChild>
        </w:div>
        <w:div w:id="966859205">
          <w:marLeft w:val="0"/>
          <w:marRight w:val="0"/>
          <w:marTop w:val="0"/>
          <w:marBottom w:val="0"/>
          <w:divBdr>
            <w:top w:val="none" w:sz="0" w:space="0" w:color="auto"/>
            <w:left w:val="none" w:sz="0" w:space="0" w:color="auto"/>
            <w:bottom w:val="none" w:sz="0" w:space="0" w:color="auto"/>
            <w:right w:val="none" w:sz="0" w:space="0" w:color="auto"/>
          </w:divBdr>
        </w:div>
        <w:div w:id="896860396">
          <w:marLeft w:val="0"/>
          <w:marRight w:val="0"/>
          <w:marTop w:val="0"/>
          <w:marBottom w:val="0"/>
          <w:divBdr>
            <w:top w:val="none" w:sz="0" w:space="0" w:color="auto"/>
            <w:left w:val="none" w:sz="0" w:space="0" w:color="auto"/>
            <w:bottom w:val="none" w:sz="0" w:space="0" w:color="auto"/>
            <w:right w:val="none" w:sz="0" w:space="0" w:color="auto"/>
          </w:divBdr>
        </w:div>
        <w:div w:id="1850949812">
          <w:marLeft w:val="0"/>
          <w:marRight w:val="0"/>
          <w:marTop w:val="0"/>
          <w:marBottom w:val="0"/>
          <w:divBdr>
            <w:top w:val="none" w:sz="0" w:space="0" w:color="auto"/>
            <w:left w:val="none" w:sz="0" w:space="0" w:color="auto"/>
            <w:bottom w:val="none" w:sz="0" w:space="0" w:color="auto"/>
            <w:right w:val="none" w:sz="0" w:space="0" w:color="auto"/>
          </w:divBdr>
        </w:div>
        <w:div w:id="1639601553">
          <w:marLeft w:val="0"/>
          <w:marRight w:val="0"/>
          <w:marTop w:val="0"/>
          <w:marBottom w:val="0"/>
          <w:divBdr>
            <w:top w:val="none" w:sz="0" w:space="0" w:color="auto"/>
            <w:left w:val="none" w:sz="0" w:space="0" w:color="auto"/>
            <w:bottom w:val="none" w:sz="0" w:space="0" w:color="auto"/>
            <w:right w:val="none" w:sz="0" w:space="0" w:color="auto"/>
          </w:divBdr>
        </w:div>
        <w:div w:id="857350459">
          <w:marLeft w:val="0"/>
          <w:marRight w:val="0"/>
          <w:marTop w:val="0"/>
          <w:marBottom w:val="0"/>
          <w:divBdr>
            <w:top w:val="none" w:sz="0" w:space="0" w:color="auto"/>
            <w:left w:val="none" w:sz="0" w:space="0" w:color="auto"/>
            <w:bottom w:val="none" w:sz="0" w:space="0" w:color="auto"/>
            <w:right w:val="none" w:sz="0" w:space="0" w:color="auto"/>
          </w:divBdr>
        </w:div>
      </w:divsChild>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sChild>
        <w:div w:id="152644694">
          <w:marLeft w:val="216"/>
          <w:marRight w:val="0"/>
          <w:marTop w:val="0"/>
          <w:marBottom w:val="216"/>
          <w:divBdr>
            <w:top w:val="none" w:sz="0" w:space="0" w:color="auto"/>
            <w:left w:val="none" w:sz="0" w:space="0" w:color="auto"/>
            <w:bottom w:val="none" w:sz="0" w:space="0" w:color="auto"/>
            <w:right w:val="none" w:sz="0" w:space="0" w:color="auto"/>
          </w:divBdr>
          <w:divsChild>
            <w:div w:id="1229614818">
              <w:marLeft w:val="0"/>
              <w:marRight w:val="0"/>
              <w:marTop w:val="120"/>
              <w:marBottom w:val="120"/>
              <w:divBdr>
                <w:top w:val="none" w:sz="0" w:space="0" w:color="auto"/>
                <w:left w:val="none" w:sz="0" w:space="0" w:color="auto"/>
                <w:bottom w:val="none" w:sz="0" w:space="0" w:color="auto"/>
                <w:right w:val="none" w:sz="0" w:space="0" w:color="auto"/>
              </w:divBdr>
              <w:divsChild>
                <w:div w:id="1631857472">
                  <w:marLeft w:val="0"/>
                  <w:marRight w:val="0"/>
                  <w:marTop w:val="0"/>
                  <w:marBottom w:val="0"/>
                  <w:divBdr>
                    <w:top w:val="none" w:sz="0" w:space="0" w:color="auto"/>
                    <w:left w:val="none" w:sz="0" w:space="0" w:color="auto"/>
                    <w:bottom w:val="none" w:sz="0" w:space="0" w:color="auto"/>
                    <w:right w:val="none" w:sz="0" w:space="0" w:color="auto"/>
                  </w:divBdr>
                </w:div>
              </w:divsChild>
            </w:div>
            <w:div w:id="30737334">
              <w:marLeft w:val="0"/>
              <w:marRight w:val="0"/>
              <w:marTop w:val="0"/>
              <w:marBottom w:val="0"/>
              <w:divBdr>
                <w:top w:val="none" w:sz="0" w:space="0" w:color="auto"/>
                <w:left w:val="none" w:sz="0" w:space="0" w:color="auto"/>
                <w:bottom w:val="none" w:sz="0" w:space="0" w:color="auto"/>
                <w:right w:val="none" w:sz="0" w:space="0" w:color="auto"/>
              </w:divBdr>
            </w:div>
            <w:div w:id="1743486808">
              <w:marLeft w:val="0"/>
              <w:marRight w:val="0"/>
              <w:marTop w:val="0"/>
              <w:marBottom w:val="0"/>
              <w:divBdr>
                <w:top w:val="none" w:sz="0" w:space="0" w:color="auto"/>
                <w:left w:val="none" w:sz="0" w:space="0" w:color="auto"/>
                <w:bottom w:val="none" w:sz="0" w:space="0" w:color="auto"/>
                <w:right w:val="none" w:sz="0" w:space="0" w:color="auto"/>
              </w:divBdr>
            </w:div>
            <w:div w:id="21563837">
              <w:marLeft w:val="0"/>
              <w:marRight w:val="0"/>
              <w:marTop w:val="0"/>
              <w:marBottom w:val="0"/>
              <w:divBdr>
                <w:top w:val="none" w:sz="0" w:space="0" w:color="auto"/>
                <w:left w:val="none" w:sz="0" w:space="0" w:color="auto"/>
                <w:bottom w:val="none" w:sz="0" w:space="0" w:color="auto"/>
                <w:right w:val="none" w:sz="0" w:space="0" w:color="auto"/>
              </w:divBdr>
            </w:div>
            <w:div w:id="536740508">
              <w:marLeft w:val="0"/>
              <w:marRight w:val="0"/>
              <w:marTop w:val="0"/>
              <w:marBottom w:val="0"/>
              <w:divBdr>
                <w:top w:val="none" w:sz="0" w:space="0" w:color="auto"/>
                <w:left w:val="none" w:sz="0" w:space="0" w:color="auto"/>
                <w:bottom w:val="none" w:sz="0" w:space="0" w:color="auto"/>
                <w:right w:val="none" w:sz="0" w:space="0" w:color="auto"/>
              </w:divBdr>
            </w:div>
            <w:div w:id="798114611">
              <w:marLeft w:val="0"/>
              <w:marRight w:val="0"/>
              <w:marTop w:val="0"/>
              <w:marBottom w:val="0"/>
              <w:divBdr>
                <w:top w:val="none" w:sz="0" w:space="0" w:color="auto"/>
                <w:left w:val="none" w:sz="0" w:space="0" w:color="auto"/>
                <w:bottom w:val="none" w:sz="0" w:space="0" w:color="auto"/>
                <w:right w:val="none" w:sz="0" w:space="0" w:color="auto"/>
              </w:divBdr>
            </w:div>
          </w:divsChild>
        </w:div>
        <w:div w:id="1425421551">
          <w:marLeft w:val="216"/>
          <w:marRight w:val="0"/>
          <w:marTop w:val="0"/>
          <w:marBottom w:val="216"/>
          <w:divBdr>
            <w:top w:val="none" w:sz="0" w:space="0" w:color="auto"/>
            <w:left w:val="none" w:sz="0" w:space="0" w:color="auto"/>
            <w:bottom w:val="none" w:sz="0" w:space="0" w:color="auto"/>
            <w:right w:val="none" w:sz="0" w:space="0" w:color="auto"/>
          </w:divBdr>
          <w:divsChild>
            <w:div w:id="1212886644">
              <w:marLeft w:val="0"/>
              <w:marRight w:val="0"/>
              <w:marTop w:val="120"/>
              <w:marBottom w:val="120"/>
              <w:divBdr>
                <w:top w:val="none" w:sz="0" w:space="0" w:color="auto"/>
                <w:left w:val="none" w:sz="0" w:space="0" w:color="auto"/>
                <w:bottom w:val="none" w:sz="0" w:space="0" w:color="auto"/>
                <w:right w:val="none" w:sz="0" w:space="0" w:color="auto"/>
              </w:divBdr>
              <w:divsChild>
                <w:div w:id="59527586">
                  <w:marLeft w:val="0"/>
                  <w:marRight w:val="0"/>
                  <w:marTop w:val="0"/>
                  <w:marBottom w:val="0"/>
                  <w:divBdr>
                    <w:top w:val="none" w:sz="0" w:space="0" w:color="auto"/>
                    <w:left w:val="none" w:sz="0" w:space="0" w:color="auto"/>
                    <w:bottom w:val="none" w:sz="0" w:space="0" w:color="auto"/>
                    <w:right w:val="none" w:sz="0" w:space="0" w:color="auto"/>
                  </w:divBdr>
                </w:div>
              </w:divsChild>
            </w:div>
            <w:div w:id="485821578">
              <w:marLeft w:val="0"/>
              <w:marRight w:val="0"/>
              <w:marTop w:val="0"/>
              <w:marBottom w:val="0"/>
              <w:divBdr>
                <w:top w:val="none" w:sz="0" w:space="0" w:color="auto"/>
                <w:left w:val="none" w:sz="0" w:space="0" w:color="auto"/>
                <w:bottom w:val="none" w:sz="0" w:space="0" w:color="auto"/>
                <w:right w:val="none" w:sz="0" w:space="0" w:color="auto"/>
              </w:divBdr>
            </w:div>
            <w:div w:id="351339865">
              <w:marLeft w:val="0"/>
              <w:marRight w:val="0"/>
              <w:marTop w:val="0"/>
              <w:marBottom w:val="0"/>
              <w:divBdr>
                <w:top w:val="none" w:sz="0" w:space="0" w:color="auto"/>
                <w:left w:val="none" w:sz="0" w:space="0" w:color="auto"/>
                <w:bottom w:val="none" w:sz="0" w:space="0" w:color="auto"/>
                <w:right w:val="none" w:sz="0" w:space="0" w:color="auto"/>
              </w:divBdr>
            </w:div>
            <w:div w:id="1054427175">
              <w:marLeft w:val="0"/>
              <w:marRight w:val="0"/>
              <w:marTop w:val="0"/>
              <w:marBottom w:val="0"/>
              <w:divBdr>
                <w:top w:val="none" w:sz="0" w:space="0" w:color="auto"/>
                <w:left w:val="none" w:sz="0" w:space="0" w:color="auto"/>
                <w:bottom w:val="none" w:sz="0" w:space="0" w:color="auto"/>
                <w:right w:val="none" w:sz="0" w:space="0" w:color="auto"/>
              </w:divBdr>
            </w:div>
            <w:div w:id="358051756">
              <w:marLeft w:val="0"/>
              <w:marRight w:val="0"/>
              <w:marTop w:val="0"/>
              <w:marBottom w:val="0"/>
              <w:divBdr>
                <w:top w:val="none" w:sz="0" w:space="0" w:color="auto"/>
                <w:left w:val="none" w:sz="0" w:space="0" w:color="auto"/>
                <w:bottom w:val="none" w:sz="0" w:space="0" w:color="auto"/>
                <w:right w:val="none" w:sz="0" w:space="0" w:color="auto"/>
              </w:divBdr>
            </w:div>
          </w:divsChild>
        </w:div>
        <w:div w:id="563806533">
          <w:marLeft w:val="216"/>
          <w:marRight w:val="0"/>
          <w:marTop w:val="0"/>
          <w:marBottom w:val="216"/>
          <w:divBdr>
            <w:top w:val="none" w:sz="0" w:space="0" w:color="auto"/>
            <w:left w:val="none" w:sz="0" w:space="0" w:color="auto"/>
            <w:bottom w:val="none" w:sz="0" w:space="0" w:color="auto"/>
            <w:right w:val="none" w:sz="0" w:space="0" w:color="auto"/>
          </w:divBdr>
          <w:divsChild>
            <w:div w:id="1273324411">
              <w:marLeft w:val="0"/>
              <w:marRight w:val="0"/>
              <w:marTop w:val="120"/>
              <w:marBottom w:val="120"/>
              <w:divBdr>
                <w:top w:val="none" w:sz="0" w:space="0" w:color="auto"/>
                <w:left w:val="none" w:sz="0" w:space="0" w:color="auto"/>
                <w:bottom w:val="none" w:sz="0" w:space="0" w:color="auto"/>
                <w:right w:val="none" w:sz="0" w:space="0" w:color="auto"/>
              </w:divBdr>
              <w:divsChild>
                <w:div w:id="1232810800">
                  <w:marLeft w:val="0"/>
                  <w:marRight w:val="0"/>
                  <w:marTop w:val="0"/>
                  <w:marBottom w:val="0"/>
                  <w:divBdr>
                    <w:top w:val="none" w:sz="0" w:space="0" w:color="auto"/>
                    <w:left w:val="none" w:sz="0" w:space="0" w:color="auto"/>
                    <w:bottom w:val="none" w:sz="0" w:space="0" w:color="auto"/>
                    <w:right w:val="none" w:sz="0" w:space="0" w:color="auto"/>
                  </w:divBdr>
                </w:div>
              </w:divsChild>
            </w:div>
            <w:div w:id="361442858">
              <w:marLeft w:val="0"/>
              <w:marRight w:val="0"/>
              <w:marTop w:val="0"/>
              <w:marBottom w:val="0"/>
              <w:divBdr>
                <w:top w:val="none" w:sz="0" w:space="0" w:color="auto"/>
                <w:left w:val="none" w:sz="0" w:space="0" w:color="auto"/>
                <w:bottom w:val="none" w:sz="0" w:space="0" w:color="auto"/>
                <w:right w:val="none" w:sz="0" w:space="0" w:color="auto"/>
              </w:divBdr>
            </w:div>
            <w:div w:id="332297222">
              <w:marLeft w:val="0"/>
              <w:marRight w:val="0"/>
              <w:marTop w:val="0"/>
              <w:marBottom w:val="0"/>
              <w:divBdr>
                <w:top w:val="none" w:sz="0" w:space="0" w:color="auto"/>
                <w:left w:val="none" w:sz="0" w:space="0" w:color="auto"/>
                <w:bottom w:val="none" w:sz="0" w:space="0" w:color="auto"/>
                <w:right w:val="none" w:sz="0" w:space="0" w:color="auto"/>
              </w:divBdr>
            </w:div>
            <w:div w:id="1183593071">
              <w:marLeft w:val="0"/>
              <w:marRight w:val="0"/>
              <w:marTop w:val="0"/>
              <w:marBottom w:val="0"/>
              <w:divBdr>
                <w:top w:val="none" w:sz="0" w:space="0" w:color="auto"/>
                <w:left w:val="none" w:sz="0" w:space="0" w:color="auto"/>
                <w:bottom w:val="none" w:sz="0" w:space="0" w:color="auto"/>
                <w:right w:val="none" w:sz="0" w:space="0" w:color="auto"/>
              </w:divBdr>
            </w:div>
            <w:div w:id="1657496210">
              <w:marLeft w:val="0"/>
              <w:marRight w:val="0"/>
              <w:marTop w:val="0"/>
              <w:marBottom w:val="0"/>
              <w:divBdr>
                <w:top w:val="none" w:sz="0" w:space="0" w:color="auto"/>
                <w:left w:val="none" w:sz="0" w:space="0" w:color="auto"/>
                <w:bottom w:val="none" w:sz="0" w:space="0" w:color="auto"/>
                <w:right w:val="none" w:sz="0" w:space="0" w:color="auto"/>
              </w:divBdr>
            </w:div>
            <w:div w:id="609436220">
              <w:marLeft w:val="0"/>
              <w:marRight w:val="0"/>
              <w:marTop w:val="0"/>
              <w:marBottom w:val="0"/>
              <w:divBdr>
                <w:top w:val="none" w:sz="0" w:space="0" w:color="auto"/>
                <w:left w:val="none" w:sz="0" w:space="0" w:color="auto"/>
                <w:bottom w:val="none" w:sz="0" w:space="0" w:color="auto"/>
                <w:right w:val="none" w:sz="0" w:space="0" w:color="auto"/>
              </w:divBdr>
            </w:div>
          </w:divsChild>
        </w:div>
        <w:div w:id="1644233042">
          <w:marLeft w:val="216"/>
          <w:marRight w:val="0"/>
          <w:marTop w:val="0"/>
          <w:marBottom w:val="216"/>
          <w:divBdr>
            <w:top w:val="none" w:sz="0" w:space="0" w:color="auto"/>
            <w:left w:val="none" w:sz="0" w:space="0" w:color="auto"/>
            <w:bottom w:val="none" w:sz="0" w:space="0" w:color="auto"/>
            <w:right w:val="none" w:sz="0" w:space="0" w:color="auto"/>
          </w:divBdr>
          <w:divsChild>
            <w:div w:id="1586458836">
              <w:marLeft w:val="0"/>
              <w:marRight w:val="0"/>
              <w:marTop w:val="120"/>
              <w:marBottom w:val="120"/>
              <w:divBdr>
                <w:top w:val="none" w:sz="0" w:space="0" w:color="auto"/>
                <w:left w:val="none" w:sz="0" w:space="0" w:color="auto"/>
                <w:bottom w:val="none" w:sz="0" w:space="0" w:color="auto"/>
                <w:right w:val="none" w:sz="0" w:space="0" w:color="auto"/>
              </w:divBdr>
              <w:divsChild>
                <w:div w:id="887840570">
                  <w:marLeft w:val="0"/>
                  <w:marRight w:val="0"/>
                  <w:marTop w:val="0"/>
                  <w:marBottom w:val="0"/>
                  <w:divBdr>
                    <w:top w:val="none" w:sz="0" w:space="0" w:color="auto"/>
                    <w:left w:val="none" w:sz="0" w:space="0" w:color="auto"/>
                    <w:bottom w:val="none" w:sz="0" w:space="0" w:color="auto"/>
                    <w:right w:val="none" w:sz="0" w:space="0" w:color="auto"/>
                  </w:divBdr>
                </w:div>
              </w:divsChild>
            </w:div>
            <w:div w:id="240608399">
              <w:marLeft w:val="0"/>
              <w:marRight w:val="0"/>
              <w:marTop w:val="0"/>
              <w:marBottom w:val="0"/>
              <w:divBdr>
                <w:top w:val="none" w:sz="0" w:space="0" w:color="auto"/>
                <w:left w:val="none" w:sz="0" w:space="0" w:color="auto"/>
                <w:bottom w:val="none" w:sz="0" w:space="0" w:color="auto"/>
                <w:right w:val="none" w:sz="0" w:space="0" w:color="auto"/>
              </w:divBdr>
            </w:div>
            <w:div w:id="1957829988">
              <w:marLeft w:val="0"/>
              <w:marRight w:val="0"/>
              <w:marTop w:val="0"/>
              <w:marBottom w:val="0"/>
              <w:divBdr>
                <w:top w:val="none" w:sz="0" w:space="0" w:color="auto"/>
                <w:left w:val="none" w:sz="0" w:space="0" w:color="auto"/>
                <w:bottom w:val="none" w:sz="0" w:space="0" w:color="auto"/>
                <w:right w:val="none" w:sz="0" w:space="0" w:color="auto"/>
              </w:divBdr>
            </w:div>
            <w:div w:id="295650274">
              <w:marLeft w:val="0"/>
              <w:marRight w:val="0"/>
              <w:marTop w:val="0"/>
              <w:marBottom w:val="0"/>
              <w:divBdr>
                <w:top w:val="none" w:sz="0" w:space="0" w:color="auto"/>
                <w:left w:val="none" w:sz="0" w:space="0" w:color="auto"/>
                <w:bottom w:val="none" w:sz="0" w:space="0" w:color="auto"/>
                <w:right w:val="none" w:sz="0" w:space="0" w:color="auto"/>
              </w:divBdr>
            </w:div>
            <w:div w:id="1583025633">
              <w:marLeft w:val="0"/>
              <w:marRight w:val="0"/>
              <w:marTop w:val="0"/>
              <w:marBottom w:val="0"/>
              <w:divBdr>
                <w:top w:val="none" w:sz="0" w:space="0" w:color="auto"/>
                <w:left w:val="none" w:sz="0" w:space="0" w:color="auto"/>
                <w:bottom w:val="none" w:sz="0" w:space="0" w:color="auto"/>
                <w:right w:val="none" w:sz="0" w:space="0" w:color="auto"/>
              </w:divBdr>
            </w:div>
            <w:div w:id="2032876417">
              <w:marLeft w:val="0"/>
              <w:marRight w:val="0"/>
              <w:marTop w:val="0"/>
              <w:marBottom w:val="0"/>
              <w:divBdr>
                <w:top w:val="none" w:sz="0" w:space="0" w:color="auto"/>
                <w:left w:val="none" w:sz="0" w:space="0" w:color="auto"/>
                <w:bottom w:val="none" w:sz="0" w:space="0" w:color="auto"/>
                <w:right w:val="none" w:sz="0" w:space="0" w:color="auto"/>
              </w:divBdr>
            </w:div>
          </w:divsChild>
        </w:div>
        <w:div w:id="422410338">
          <w:marLeft w:val="216"/>
          <w:marRight w:val="0"/>
          <w:marTop w:val="0"/>
          <w:marBottom w:val="216"/>
          <w:divBdr>
            <w:top w:val="none" w:sz="0" w:space="0" w:color="auto"/>
            <w:left w:val="none" w:sz="0" w:space="0" w:color="auto"/>
            <w:bottom w:val="none" w:sz="0" w:space="0" w:color="auto"/>
            <w:right w:val="none" w:sz="0" w:space="0" w:color="auto"/>
          </w:divBdr>
          <w:divsChild>
            <w:div w:id="1447505235">
              <w:marLeft w:val="0"/>
              <w:marRight w:val="0"/>
              <w:marTop w:val="120"/>
              <w:marBottom w:val="120"/>
              <w:divBdr>
                <w:top w:val="none" w:sz="0" w:space="0" w:color="auto"/>
                <w:left w:val="none" w:sz="0" w:space="0" w:color="auto"/>
                <w:bottom w:val="none" w:sz="0" w:space="0" w:color="auto"/>
                <w:right w:val="none" w:sz="0" w:space="0" w:color="auto"/>
              </w:divBdr>
              <w:divsChild>
                <w:div w:id="876236414">
                  <w:marLeft w:val="0"/>
                  <w:marRight w:val="0"/>
                  <w:marTop w:val="0"/>
                  <w:marBottom w:val="0"/>
                  <w:divBdr>
                    <w:top w:val="none" w:sz="0" w:space="0" w:color="auto"/>
                    <w:left w:val="none" w:sz="0" w:space="0" w:color="auto"/>
                    <w:bottom w:val="none" w:sz="0" w:space="0" w:color="auto"/>
                    <w:right w:val="none" w:sz="0" w:space="0" w:color="auto"/>
                  </w:divBdr>
                </w:div>
              </w:divsChild>
            </w:div>
            <w:div w:id="1336492402">
              <w:marLeft w:val="0"/>
              <w:marRight w:val="0"/>
              <w:marTop w:val="0"/>
              <w:marBottom w:val="0"/>
              <w:divBdr>
                <w:top w:val="none" w:sz="0" w:space="0" w:color="auto"/>
                <w:left w:val="none" w:sz="0" w:space="0" w:color="auto"/>
                <w:bottom w:val="none" w:sz="0" w:space="0" w:color="auto"/>
                <w:right w:val="none" w:sz="0" w:space="0" w:color="auto"/>
              </w:divBdr>
            </w:div>
            <w:div w:id="1256205113">
              <w:marLeft w:val="0"/>
              <w:marRight w:val="0"/>
              <w:marTop w:val="0"/>
              <w:marBottom w:val="0"/>
              <w:divBdr>
                <w:top w:val="none" w:sz="0" w:space="0" w:color="auto"/>
                <w:left w:val="none" w:sz="0" w:space="0" w:color="auto"/>
                <w:bottom w:val="none" w:sz="0" w:space="0" w:color="auto"/>
                <w:right w:val="none" w:sz="0" w:space="0" w:color="auto"/>
              </w:divBdr>
            </w:div>
            <w:div w:id="1251431696">
              <w:marLeft w:val="0"/>
              <w:marRight w:val="0"/>
              <w:marTop w:val="0"/>
              <w:marBottom w:val="0"/>
              <w:divBdr>
                <w:top w:val="none" w:sz="0" w:space="0" w:color="auto"/>
                <w:left w:val="none" w:sz="0" w:space="0" w:color="auto"/>
                <w:bottom w:val="none" w:sz="0" w:space="0" w:color="auto"/>
                <w:right w:val="none" w:sz="0" w:space="0" w:color="auto"/>
              </w:divBdr>
            </w:div>
            <w:div w:id="1944459224">
              <w:marLeft w:val="0"/>
              <w:marRight w:val="0"/>
              <w:marTop w:val="0"/>
              <w:marBottom w:val="0"/>
              <w:divBdr>
                <w:top w:val="none" w:sz="0" w:space="0" w:color="auto"/>
                <w:left w:val="none" w:sz="0" w:space="0" w:color="auto"/>
                <w:bottom w:val="none" w:sz="0" w:space="0" w:color="auto"/>
                <w:right w:val="none" w:sz="0" w:space="0" w:color="auto"/>
              </w:divBdr>
            </w:div>
            <w:div w:id="1348676808">
              <w:marLeft w:val="0"/>
              <w:marRight w:val="0"/>
              <w:marTop w:val="0"/>
              <w:marBottom w:val="0"/>
              <w:divBdr>
                <w:top w:val="none" w:sz="0" w:space="0" w:color="auto"/>
                <w:left w:val="none" w:sz="0" w:space="0" w:color="auto"/>
                <w:bottom w:val="none" w:sz="0" w:space="0" w:color="auto"/>
                <w:right w:val="none" w:sz="0" w:space="0" w:color="auto"/>
              </w:divBdr>
            </w:div>
          </w:divsChild>
        </w:div>
        <w:div w:id="1667513237">
          <w:marLeft w:val="216"/>
          <w:marRight w:val="0"/>
          <w:marTop w:val="0"/>
          <w:marBottom w:val="216"/>
          <w:divBdr>
            <w:top w:val="none" w:sz="0" w:space="0" w:color="auto"/>
            <w:left w:val="none" w:sz="0" w:space="0" w:color="auto"/>
            <w:bottom w:val="none" w:sz="0" w:space="0" w:color="auto"/>
            <w:right w:val="none" w:sz="0" w:space="0" w:color="auto"/>
          </w:divBdr>
          <w:divsChild>
            <w:div w:id="1353218609">
              <w:marLeft w:val="0"/>
              <w:marRight w:val="0"/>
              <w:marTop w:val="120"/>
              <w:marBottom w:val="120"/>
              <w:divBdr>
                <w:top w:val="none" w:sz="0" w:space="0" w:color="auto"/>
                <w:left w:val="none" w:sz="0" w:space="0" w:color="auto"/>
                <w:bottom w:val="none" w:sz="0" w:space="0" w:color="auto"/>
                <w:right w:val="none" w:sz="0" w:space="0" w:color="auto"/>
              </w:divBdr>
              <w:divsChild>
                <w:div w:id="1882548911">
                  <w:marLeft w:val="0"/>
                  <w:marRight w:val="0"/>
                  <w:marTop w:val="0"/>
                  <w:marBottom w:val="0"/>
                  <w:divBdr>
                    <w:top w:val="none" w:sz="0" w:space="0" w:color="auto"/>
                    <w:left w:val="none" w:sz="0" w:space="0" w:color="auto"/>
                    <w:bottom w:val="none" w:sz="0" w:space="0" w:color="auto"/>
                    <w:right w:val="none" w:sz="0" w:space="0" w:color="auto"/>
                  </w:divBdr>
                  <w:divsChild>
                    <w:div w:id="1351252877">
                      <w:marLeft w:val="0"/>
                      <w:marRight w:val="0"/>
                      <w:marTop w:val="0"/>
                      <w:marBottom w:val="0"/>
                      <w:divBdr>
                        <w:top w:val="none" w:sz="0" w:space="0" w:color="auto"/>
                        <w:left w:val="none" w:sz="0" w:space="0" w:color="auto"/>
                        <w:bottom w:val="none" w:sz="0" w:space="0" w:color="auto"/>
                        <w:right w:val="none" w:sz="0" w:space="0" w:color="auto"/>
                      </w:divBdr>
                      <w:divsChild>
                        <w:div w:id="2041784419">
                          <w:marLeft w:val="0"/>
                          <w:marRight w:val="0"/>
                          <w:marTop w:val="0"/>
                          <w:marBottom w:val="0"/>
                          <w:divBdr>
                            <w:top w:val="none" w:sz="0" w:space="0" w:color="auto"/>
                            <w:left w:val="none" w:sz="0" w:space="0" w:color="auto"/>
                            <w:bottom w:val="none" w:sz="0" w:space="0" w:color="auto"/>
                            <w:right w:val="none" w:sz="0" w:space="0" w:color="auto"/>
                          </w:divBdr>
                        </w:div>
                        <w:div w:id="21090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08935">
              <w:marLeft w:val="0"/>
              <w:marRight w:val="0"/>
              <w:marTop w:val="0"/>
              <w:marBottom w:val="0"/>
              <w:divBdr>
                <w:top w:val="none" w:sz="0" w:space="0" w:color="auto"/>
                <w:left w:val="none" w:sz="0" w:space="0" w:color="auto"/>
                <w:bottom w:val="none" w:sz="0" w:space="0" w:color="auto"/>
                <w:right w:val="none" w:sz="0" w:space="0" w:color="auto"/>
              </w:divBdr>
            </w:div>
            <w:div w:id="1192569602">
              <w:marLeft w:val="0"/>
              <w:marRight w:val="0"/>
              <w:marTop w:val="0"/>
              <w:marBottom w:val="0"/>
              <w:divBdr>
                <w:top w:val="none" w:sz="0" w:space="0" w:color="auto"/>
                <w:left w:val="none" w:sz="0" w:space="0" w:color="auto"/>
                <w:bottom w:val="none" w:sz="0" w:space="0" w:color="auto"/>
                <w:right w:val="none" w:sz="0" w:space="0" w:color="auto"/>
              </w:divBdr>
            </w:div>
            <w:div w:id="207491622">
              <w:marLeft w:val="0"/>
              <w:marRight w:val="0"/>
              <w:marTop w:val="0"/>
              <w:marBottom w:val="0"/>
              <w:divBdr>
                <w:top w:val="none" w:sz="0" w:space="0" w:color="auto"/>
                <w:left w:val="none" w:sz="0" w:space="0" w:color="auto"/>
                <w:bottom w:val="none" w:sz="0" w:space="0" w:color="auto"/>
                <w:right w:val="none" w:sz="0" w:space="0" w:color="auto"/>
              </w:divBdr>
            </w:div>
            <w:div w:id="1049109472">
              <w:marLeft w:val="0"/>
              <w:marRight w:val="0"/>
              <w:marTop w:val="0"/>
              <w:marBottom w:val="0"/>
              <w:divBdr>
                <w:top w:val="none" w:sz="0" w:space="0" w:color="auto"/>
                <w:left w:val="none" w:sz="0" w:space="0" w:color="auto"/>
                <w:bottom w:val="none" w:sz="0" w:space="0" w:color="auto"/>
                <w:right w:val="none" w:sz="0" w:space="0" w:color="auto"/>
              </w:divBdr>
            </w:div>
            <w:div w:id="1350913058">
              <w:marLeft w:val="0"/>
              <w:marRight w:val="0"/>
              <w:marTop w:val="0"/>
              <w:marBottom w:val="0"/>
              <w:divBdr>
                <w:top w:val="none" w:sz="0" w:space="0" w:color="auto"/>
                <w:left w:val="none" w:sz="0" w:space="0" w:color="auto"/>
                <w:bottom w:val="none" w:sz="0" w:space="0" w:color="auto"/>
                <w:right w:val="none" w:sz="0" w:space="0" w:color="auto"/>
              </w:divBdr>
            </w:div>
          </w:divsChild>
        </w:div>
        <w:div w:id="1160344888">
          <w:marLeft w:val="216"/>
          <w:marRight w:val="0"/>
          <w:marTop w:val="0"/>
          <w:marBottom w:val="216"/>
          <w:divBdr>
            <w:top w:val="none" w:sz="0" w:space="0" w:color="auto"/>
            <w:left w:val="none" w:sz="0" w:space="0" w:color="auto"/>
            <w:bottom w:val="none" w:sz="0" w:space="0" w:color="auto"/>
            <w:right w:val="none" w:sz="0" w:space="0" w:color="auto"/>
          </w:divBdr>
          <w:divsChild>
            <w:div w:id="701172037">
              <w:marLeft w:val="0"/>
              <w:marRight w:val="0"/>
              <w:marTop w:val="120"/>
              <w:marBottom w:val="120"/>
              <w:divBdr>
                <w:top w:val="none" w:sz="0" w:space="0" w:color="auto"/>
                <w:left w:val="none" w:sz="0" w:space="0" w:color="auto"/>
                <w:bottom w:val="none" w:sz="0" w:space="0" w:color="auto"/>
                <w:right w:val="none" w:sz="0" w:space="0" w:color="auto"/>
              </w:divBdr>
              <w:divsChild>
                <w:div w:id="247159241">
                  <w:marLeft w:val="0"/>
                  <w:marRight w:val="0"/>
                  <w:marTop w:val="0"/>
                  <w:marBottom w:val="0"/>
                  <w:divBdr>
                    <w:top w:val="none" w:sz="0" w:space="0" w:color="auto"/>
                    <w:left w:val="none" w:sz="0" w:space="0" w:color="auto"/>
                    <w:bottom w:val="none" w:sz="0" w:space="0" w:color="auto"/>
                    <w:right w:val="none" w:sz="0" w:space="0" w:color="auto"/>
                  </w:divBdr>
                  <w:divsChild>
                    <w:div w:id="1184704352">
                      <w:marLeft w:val="0"/>
                      <w:marRight w:val="0"/>
                      <w:marTop w:val="0"/>
                      <w:marBottom w:val="0"/>
                      <w:divBdr>
                        <w:top w:val="none" w:sz="0" w:space="0" w:color="auto"/>
                        <w:left w:val="none" w:sz="0" w:space="0" w:color="auto"/>
                        <w:bottom w:val="none" w:sz="0" w:space="0" w:color="auto"/>
                        <w:right w:val="none" w:sz="0" w:space="0" w:color="auto"/>
                      </w:divBdr>
                      <w:divsChild>
                        <w:div w:id="14424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0897">
              <w:marLeft w:val="0"/>
              <w:marRight w:val="0"/>
              <w:marTop w:val="0"/>
              <w:marBottom w:val="0"/>
              <w:divBdr>
                <w:top w:val="none" w:sz="0" w:space="0" w:color="auto"/>
                <w:left w:val="none" w:sz="0" w:space="0" w:color="auto"/>
                <w:bottom w:val="none" w:sz="0" w:space="0" w:color="auto"/>
                <w:right w:val="none" w:sz="0" w:space="0" w:color="auto"/>
              </w:divBdr>
            </w:div>
            <w:div w:id="1370951313">
              <w:marLeft w:val="0"/>
              <w:marRight w:val="0"/>
              <w:marTop w:val="0"/>
              <w:marBottom w:val="0"/>
              <w:divBdr>
                <w:top w:val="none" w:sz="0" w:space="0" w:color="auto"/>
                <w:left w:val="none" w:sz="0" w:space="0" w:color="auto"/>
                <w:bottom w:val="none" w:sz="0" w:space="0" w:color="auto"/>
                <w:right w:val="none" w:sz="0" w:space="0" w:color="auto"/>
              </w:divBdr>
            </w:div>
            <w:div w:id="1318529898">
              <w:marLeft w:val="0"/>
              <w:marRight w:val="0"/>
              <w:marTop w:val="0"/>
              <w:marBottom w:val="0"/>
              <w:divBdr>
                <w:top w:val="none" w:sz="0" w:space="0" w:color="auto"/>
                <w:left w:val="none" w:sz="0" w:space="0" w:color="auto"/>
                <w:bottom w:val="none" w:sz="0" w:space="0" w:color="auto"/>
                <w:right w:val="none" w:sz="0" w:space="0" w:color="auto"/>
              </w:divBdr>
            </w:div>
            <w:div w:id="343554476">
              <w:marLeft w:val="0"/>
              <w:marRight w:val="0"/>
              <w:marTop w:val="0"/>
              <w:marBottom w:val="0"/>
              <w:divBdr>
                <w:top w:val="none" w:sz="0" w:space="0" w:color="auto"/>
                <w:left w:val="none" w:sz="0" w:space="0" w:color="auto"/>
                <w:bottom w:val="none" w:sz="0" w:space="0" w:color="auto"/>
                <w:right w:val="none" w:sz="0" w:space="0" w:color="auto"/>
              </w:divBdr>
            </w:div>
            <w:div w:id="216402866">
              <w:marLeft w:val="0"/>
              <w:marRight w:val="0"/>
              <w:marTop w:val="0"/>
              <w:marBottom w:val="0"/>
              <w:divBdr>
                <w:top w:val="none" w:sz="0" w:space="0" w:color="auto"/>
                <w:left w:val="none" w:sz="0" w:space="0" w:color="auto"/>
                <w:bottom w:val="none" w:sz="0" w:space="0" w:color="auto"/>
                <w:right w:val="none" w:sz="0" w:space="0" w:color="auto"/>
              </w:divBdr>
            </w:div>
          </w:divsChild>
        </w:div>
        <w:div w:id="871500225">
          <w:marLeft w:val="216"/>
          <w:marRight w:val="0"/>
          <w:marTop w:val="0"/>
          <w:marBottom w:val="216"/>
          <w:divBdr>
            <w:top w:val="none" w:sz="0" w:space="0" w:color="auto"/>
            <w:left w:val="none" w:sz="0" w:space="0" w:color="auto"/>
            <w:bottom w:val="none" w:sz="0" w:space="0" w:color="auto"/>
            <w:right w:val="none" w:sz="0" w:space="0" w:color="auto"/>
          </w:divBdr>
          <w:divsChild>
            <w:div w:id="1264536558">
              <w:marLeft w:val="0"/>
              <w:marRight w:val="0"/>
              <w:marTop w:val="120"/>
              <w:marBottom w:val="120"/>
              <w:divBdr>
                <w:top w:val="none" w:sz="0" w:space="0" w:color="auto"/>
                <w:left w:val="none" w:sz="0" w:space="0" w:color="auto"/>
                <w:bottom w:val="none" w:sz="0" w:space="0" w:color="auto"/>
                <w:right w:val="none" w:sz="0" w:space="0" w:color="auto"/>
              </w:divBdr>
              <w:divsChild>
                <w:div w:id="200947508">
                  <w:marLeft w:val="0"/>
                  <w:marRight w:val="0"/>
                  <w:marTop w:val="0"/>
                  <w:marBottom w:val="0"/>
                  <w:divBdr>
                    <w:top w:val="none" w:sz="0" w:space="0" w:color="auto"/>
                    <w:left w:val="none" w:sz="0" w:space="0" w:color="auto"/>
                    <w:bottom w:val="none" w:sz="0" w:space="0" w:color="auto"/>
                    <w:right w:val="none" w:sz="0" w:space="0" w:color="auto"/>
                  </w:divBdr>
                </w:div>
              </w:divsChild>
            </w:div>
            <w:div w:id="2083479489">
              <w:marLeft w:val="0"/>
              <w:marRight w:val="0"/>
              <w:marTop w:val="0"/>
              <w:marBottom w:val="0"/>
              <w:divBdr>
                <w:top w:val="none" w:sz="0" w:space="0" w:color="auto"/>
                <w:left w:val="none" w:sz="0" w:space="0" w:color="auto"/>
                <w:bottom w:val="none" w:sz="0" w:space="0" w:color="auto"/>
                <w:right w:val="none" w:sz="0" w:space="0" w:color="auto"/>
              </w:divBdr>
            </w:div>
            <w:div w:id="14155897">
              <w:marLeft w:val="0"/>
              <w:marRight w:val="0"/>
              <w:marTop w:val="0"/>
              <w:marBottom w:val="0"/>
              <w:divBdr>
                <w:top w:val="none" w:sz="0" w:space="0" w:color="auto"/>
                <w:left w:val="none" w:sz="0" w:space="0" w:color="auto"/>
                <w:bottom w:val="none" w:sz="0" w:space="0" w:color="auto"/>
                <w:right w:val="none" w:sz="0" w:space="0" w:color="auto"/>
              </w:divBdr>
            </w:div>
            <w:div w:id="717779933">
              <w:marLeft w:val="0"/>
              <w:marRight w:val="0"/>
              <w:marTop w:val="0"/>
              <w:marBottom w:val="0"/>
              <w:divBdr>
                <w:top w:val="none" w:sz="0" w:space="0" w:color="auto"/>
                <w:left w:val="none" w:sz="0" w:space="0" w:color="auto"/>
                <w:bottom w:val="none" w:sz="0" w:space="0" w:color="auto"/>
                <w:right w:val="none" w:sz="0" w:space="0" w:color="auto"/>
              </w:divBdr>
            </w:div>
            <w:div w:id="356467561">
              <w:marLeft w:val="0"/>
              <w:marRight w:val="0"/>
              <w:marTop w:val="0"/>
              <w:marBottom w:val="0"/>
              <w:divBdr>
                <w:top w:val="none" w:sz="0" w:space="0" w:color="auto"/>
                <w:left w:val="none" w:sz="0" w:space="0" w:color="auto"/>
                <w:bottom w:val="none" w:sz="0" w:space="0" w:color="auto"/>
                <w:right w:val="none" w:sz="0" w:space="0" w:color="auto"/>
              </w:divBdr>
            </w:div>
            <w:div w:id="959411877">
              <w:marLeft w:val="0"/>
              <w:marRight w:val="0"/>
              <w:marTop w:val="0"/>
              <w:marBottom w:val="0"/>
              <w:divBdr>
                <w:top w:val="none" w:sz="0" w:space="0" w:color="auto"/>
                <w:left w:val="none" w:sz="0" w:space="0" w:color="auto"/>
                <w:bottom w:val="none" w:sz="0" w:space="0" w:color="auto"/>
                <w:right w:val="none" w:sz="0" w:space="0" w:color="auto"/>
              </w:divBdr>
            </w:div>
          </w:divsChild>
        </w:div>
        <w:div w:id="912590968">
          <w:marLeft w:val="216"/>
          <w:marRight w:val="0"/>
          <w:marTop w:val="0"/>
          <w:marBottom w:val="216"/>
          <w:divBdr>
            <w:top w:val="none" w:sz="0" w:space="0" w:color="auto"/>
            <w:left w:val="none" w:sz="0" w:space="0" w:color="auto"/>
            <w:bottom w:val="none" w:sz="0" w:space="0" w:color="auto"/>
            <w:right w:val="none" w:sz="0" w:space="0" w:color="auto"/>
          </w:divBdr>
          <w:divsChild>
            <w:div w:id="416292874">
              <w:marLeft w:val="0"/>
              <w:marRight w:val="0"/>
              <w:marTop w:val="120"/>
              <w:marBottom w:val="120"/>
              <w:divBdr>
                <w:top w:val="none" w:sz="0" w:space="0" w:color="auto"/>
                <w:left w:val="none" w:sz="0" w:space="0" w:color="auto"/>
                <w:bottom w:val="none" w:sz="0" w:space="0" w:color="auto"/>
                <w:right w:val="none" w:sz="0" w:space="0" w:color="auto"/>
              </w:divBdr>
              <w:divsChild>
                <w:div w:id="946624822">
                  <w:marLeft w:val="0"/>
                  <w:marRight w:val="0"/>
                  <w:marTop w:val="0"/>
                  <w:marBottom w:val="0"/>
                  <w:divBdr>
                    <w:top w:val="none" w:sz="0" w:space="0" w:color="auto"/>
                    <w:left w:val="none" w:sz="0" w:space="0" w:color="auto"/>
                    <w:bottom w:val="none" w:sz="0" w:space="0" w:color="auto"/>
                    <w:right w:val="none" w:sz="0" w:space="0" w:color="auto"/>
                  </w:divBdr>
                </w:div>
              </w:divsChild>
            </w:div>
            <w:div w:id="721058142">
              <w:marLeft w:val="0"/>
              <w:marRight w:val="0"/>
              <w:marTop w:val="0"/>
              <w:marBottom w:val="0"/>
              <w:divBdr>
                <w:top w:val="none" w:sz="0" w:space="0" w:color="auto"/>
                <w:left w:val="none" w:sz="0" w:space="0" w:color="auto"/>
                <w:bottom w:val="none" w:sz="0" w:space="0" w:color="auto"/>
                <w:right w:val="none" w:sz="0" w:space="0" w:color="auto"/>
              </w:divBdr>
            </w:div>
            <w:div w:id="1141537889">
              <w:marLeft w:val="0"/>
              <w:marRight w:val="0"/>
              <w:marTop w:val="0"/>
              <w:marBottom w:val="0"/>
              <w:divBdr>
                <w:top w:val="none" w:sz="0" w:space="0" w:color="auto"/>
                <w:left w:val="none" w:sz="0" w:space="0" w:color="auto"/>
                <w:bottom w:val="none" w:sz="0" w:space="0" w:color="auto"/>
                <w:right w:val="none" w:sz="0" w:space="0" w:color="auto"/>
              </w:divBdr>
            </w:div>
            <w:div w:id="844713545">
              <w:marLeft w:val="0"/>
              <w:marRight w:val="0"/>
              <w:marTop w:val="0"/>
              <w:marBottom w:val="0"/>
              <w:divBdr>
                <w:top w:val="none" w:sz="0" w:space="0" w:color="auto"/>
                <w:left w:val="none" w:sz="0" w:space="0" w:color="auto"/>
                <w:bottom w:val="none" w:sz="0" w:space="0" w:color="auto"/>
                <w:right w:val="none" w:sz="0" w:space="0" w:color="auto"/>
              </w:divBdr>
            </w:div>
            <w:div w:id="1539588114">
              <w:marLeft w:val="0"/>
              <w:marRight w:val="0"/>
              <w:marTop w:val="0"/>
              <w:marBottom w:val="0"/>
              <w:divBdr>
                <w:top w:val="none" w:sz="0" w:space="0" w:color="auto"/>
                <w:left w:val="none" w:sz="0" w:space="0" w:color="auto"/>
                <w:bottom w:val="none" w:sz="0" w:space="0" w:color="auto"/>
                <w:right w:val="none" w:sz="0" w:space="0" w:color="auto"/>
              </w:divBdr>
            </w:div>
            <w:div w:id="2118476955">
              <w:marLeft w:val="0"/>
              <w:marRight w:val="0"/>
              <w:marTop w:val="0"/>
              <w:marBottom w:val="0"/>
              <w:divBdr>
                <w:top w:val="none" w:sz="0" w:space="0" w:color="auto"/>
                <w:left w:val="none" w:sz="0" w:space="0" w:color="auto"/>
                <w:bottom w:val="none" w:sz="0" w:space="0" w:color="auto"/>
                <w:right w:val="none" w:sz="0" w:space="0" w:color="auto"/>
              </w:divBdr>
            </w:div>
          </w:divsChild>
        </w:div>
        <w:div w:id="1819759164">
          <w:marLeft w:val="216"/>
          <w:marRight w:val="0"/>
          <w:marTop w:val="0"/>
          <w:marBottom w:val="216"/>
          <w:divBdr>
            <w:top w:val="none" w:sz="0" w:space="0" w:color="auto"/>
            <w:left w:val="none" w:sz="0" w:space="0" w:color="auto"/>
            <w:bottom w:val="none" w:sz="0" w:space="0" w:color="auto"/>
            <w:right w:val="none" w:sz="0" w:space="0" w:color="auto"/>
          </w:divBdr>
          <w:divsChild>
            <w:div w:id="1283540099">
              <w:marLeft w:val="0"/>
              <w:marRight w:val="0"/>
              <w:marTop w:val="120"/>
              <w:marBottom w:val="120"/>
              <w:divBdr>
                <w:top w:val="none" w:sz="0" w:space="0" w:color="auto"/>
                <w:left w:val="none" w:sz="0" w:space="0" w:color="auto"/>
                <w:bottom w:val="none" w:sz="0" w:space="0" w:color="auto"/>
                <w:right w:val="none" w:sz="0" w:space="0" w:color="auto"/>
              </w:divBdr>
              <w:divsChild>
                <w:div w:id="2095203645">
                  <w:marLeft w:val="0"/>
                  <w:marRight w:val="0"/>
                  <w:marTop w:val="0"/>
                  <w:marBottom w:val="0"/>
                  <w:divBdr>
                    <w:top w:val="none" w:sz="0" w:space="0" w:color="auto"/>
                    <w:left w:val="none" w:sz="0" w:space="0" w:color="auto"/>
                    <w:bottom w:val="none" w:sz="0" w:space="0" w:color="auto"/>
                    <w:right w:val="none" w:sz="0" w:space="0" w:color="auto"/>
                  </w:divBdr>
                </w:div>
              </w:divsChild>
            </w:div>
            <w:div w:id="1591162431">
              <w:marLeft w:val="0"/>
              <w:marRight w:val="0"/>
              <w:marTop w:val="0"/>
              <w:marBottom w:val="0"/>
              <w:divBdr>
                <w:top w:val="none" w:sz="0" w:space="0" w:color="auto"/>
                <w:left w:val="none" w:sz="0" w:space="0" w:color="auto"/>
                <w:bottom w:val="none" w:sz="0" w:space="0" w:color="auto"/>
                <w:right w:val="none" w:sz="0" w:space="0" w:color="auto"/>
              </w:divBdr>
            </w:div>
            <w:div w:id="365758910">
              <w:marLeft w:val="0"/>
              <w:marRight w:val="0"/>
              <w:marTop w:val="0"/>
              <w:marBottom w:val="0"/>
              <w:divBdr>
                <w:top w:val="none" w:sz="0" w:space="0" w:color="auto"/>
                <w:left w:val="none" w:sz="0" w:space="0" w:color="auto"/>
                <w:bottom w:val="none" w:sz="0" w:space="0" w:color="auto"/>
                <w:right w:val="none" w:sz="0" w:space="0" w:color="auto"/>
              </w:divBdr>
            </w:div>
            <w:div w:id="956450297">
              <w:marLeft w:val="0"/>
              <w:marRight w:val="0"/>
              <w:marTop w:val="0"/>
              <w:marBottom w:val="0"/>
              <w:divBdr>
                <w:top w:val="none" w:sz="0" w:space="0" w:color="auto"/>
                <w:left w:val="none" w:sz="0" w:space="0" w:color="auto"/>
                <w:bottom w:val="none" w:sz="0" w:space="0" w:color="auto"/>
                <w:right w:val="none" w:sz="0" w:space="0" w:color="auto"/>
              </w:divBdr>
            </w:div>
            <w:div w:id="73356951">
              <w:marLeft w:val="0"/>
              <w:marRight w:val="0"/>
              <w:marTop w:val="0"/>
              <w:marBottom w:val="0"/>
              <w:divBdr>
                <w:top w:val="none" w:sz="0" w:space="0" w:color="auto"/>
                <w:left w:val="none" w:sz="0" w:space="0" w:color="auto"/>
                <w:bottom w:val="none" w:sz="0" w:space="0" w:color="auto"/>
                <w:right w:val="none" w:sz="0" w:space="0" w:color="auto"/>
              </w:divBdr>
            </w:div>
            <w:div w:id="188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1237">
      <w:bodyDiv w:val="1"/>
      <w:marLeft w:val="0"/>
      <w:marRight w:val="0"/>
      <w:marTop w:val="0"/>
      <w:marBottom w:val="0"/>
      <w:divBdr>
        <w:top w:val="none" w:sz="0" w:space="0" w:color="auto"/>
        <w:left w:val="none" w:sz="0" w:space="0" w:color="auto"/>
        <w:bottom w:val="none" w:sz="0" w:space="0" w:color="auto"/>
        <w:right w:val="none" w:sz="0" w:space="0" w:color="auto"/>
      </w:divBdr>
      <w:divsChild>
        <w:div w:id="1429236072">
          <w:marLeft w:val="547"/>
          <w:marRight w:val="0"/>
          <w:marTop w:val="96"/>
          <w:marBottom w:val="0"/>
          <w:divBdr>
            <w:top w:val="none" w:sz="0" w:space="0" w:color="auto"/>
            <w:left w:val="none" w:sz="0" w:space="0" w:color="auto"/>
            <w:bottom w:val="none" w:sz="0" w:space="0" w:color="auto"/>
            <w:right w:val="none" w:sz="0" w:space="0" w:color="auto"/>
          </w:divBdr>
        </w:div>
      </w:divsChild>
    </w:div>
    <w:div w:id="1742630035">
      <w:bodyDiv w:val="1"/>
      <w:marLeft w:val="0"/>
      <w:marRight w:val="0"/>
      <w:marTop w:val="0"/>
      <w:marBottom w:val="0"/>
      <w:divBdr>
        <w:top w:val="none" w:sz="0" w:space="0" w:color="auto"/>
        <w:left w:val="none" w:sz="0" w:space="0" w:color="auto"/>
        <w:bottom w:val="none" w:sz="0" w:space="0" w:color="auto"/>
        <w:right w:val="none" w:sz="0" w:space="0" w:color="auto"/>
      </w:divBdr>
      <w:divsChild>
        <w:div w:id="1701080704">
          <w:marLeft w:val="547"/>
          <w:marRight w:val="0"/>
          <w:marTop w:val="173"/>
          <w:marBottom w:val="0"/>
          <w:divBdr>
            <w:top w:val="none" w:sz="0" w:space="0" w:color="auto"/>
            <w:left w:val="none" w:sz="0" w:space="0" w:color="auto"/>
            <w:bottom w:val="none" w:sz="0" w:space="0" w:color="auto"/>
            <w:right w:val="none" w:sz="0" w:space="0" w:color="auto"/>
          </w:divBdr>
        </w:div>
        <w:div w:id="1569685015">
          <w:marLeft w:val="547"/>
          <w:marRight w:val="0"/>
          <w:marTop w:val="173"/>
          <w:marBottom w:val="0"/>
          <w:divBdr>
            <w:top w:val="none" w:sz="0" w:space="0" w:color="auto"/>
            <w:left w:val="none" w:sz="0" w:space="0" w:color="auto"/>
            <w:bottom w:val="none" w:sz="0" w:space="0" w:color="auto"/>
            <w:right w:val="none" w:sz="0" w:space="0" w:color="auto"/>
          </w:divBdr>
        </w:div>
      </w:divsChild>
    </w:div>
    <w:div w:id="1837183136">
      <w:bodyDiv w:val="1"/>
      <w:marLeft w:val="0"/>
      <w:marRight w:val="0"/>
      <w:marTop w:val="0"/>
      <w:marBottom w:val="0"/>
      <w:divBdr>
        <w:top w:val="none" w:sz="0" w:space="0" w:color="auto"/>
        <w:left w:val="none" w:sz="0" w:space="0" w:color="auto"/>
        <w:bottom w:val="none" w:sz="0" w:space="0" w:color="auto"/>
        <w:right w:val="none" w:sz="0" w:space="0" w:color="auto"/>
      </w:divBdr>
      <w:divsChild>
        <w:div w:id="1220481918">
          <w:marLeft w:val="0"/>
          <w:marRight w:val="0"/>
          <w:marTop w:val="120"/>
          <w:marBottom w:val="120"/>
          <w:divBdr>
            <w:top w:val="none" w:sz="0" w:space="0" w:color="auto"/>
            <w:left w:val="none" w:sz="0" w:space="0" w:color="auto"/>
            <w:bottom w:val="none" w:sz="0" w:space="0" w:color="auto"/>
            <w:right w:val="none" w:sz="0" w:space="0" w:color="auto"/>
          </w:divBdr>
          <w:divsChild>
            <w:div w:id="852307212">
              <w:marLeft w:val="0"/>
              <w:marRight w:val="0"/>
              <w:marTop w:val="0"/>
              <w:marBottom w:val="0"/>
              <w:divBdr>
                <w:top w:val="none" w:sz="0" w:space="0" w:color="auto"/>
                <w:left w:val="none" w:sz="0" w:space="0" w:color="auto"/>
                <w:bottom w:val="none" w:sz="0" w:space="0" w:color="auto"/>
                <w:right w:val="none" w:sz="0" w:space="0" w:color="auto"/>
              </w:divBdr>
            </w:div>
          </w:divsChild>
        </w:div>
        <w:div w:id="1196503943">
          <w:marLeft w:val="0"/>
          <w:marRight w:val="0"/>
          <w:marTop w:val="0"/>
          <w:marBottom w:val="0"/>
          <w:divBdr>
            <w:top w:val="none" w:sz="0" w:space="0" w:color="auto"/>
            <w:left w:val="none" w:sz="0" w:space="0" w:color="auto"/>
            <w:bottom w:val="none" w:sz="0" w:space="0" w:color="auto"/>
            <w:right w:val="none" w:sz="0" w:space="0" w:color="auto"/>
          </w:divBdr>
        </w:div>
        <w:div w:id="1503741788">
          <w:marLeft w:val="0"/>
          <w:marRight w:val="0"/>
          <w:marTop w:val="0"/>
          <w:marBottom w:val="0"/>
          <w:divBdr>
            <w:top w:val="none" w:sz="0" w:space="0" w:color="auto"/>
            <w:left w:val="none" w:sz="0" w:space="0" w:color="auto"/>
            <w:bottom w:val="none" w:sz="0" w:space="0" w:color="auto"/>
            <w:right w:val="none" w:sz="0" w:space="0" w:color="auto"/>
          </w:divBdr>
        </w:div>
        <w:div w:id="622200456">
          <w:marLeft w:val="0"/>
          <w:marRight w:val="0"/>
          <w:marTop w:val="0"/>
          <w:marBottom w:val="0"/>
          <w:divBdr>
            <w:top w:val="none" w:sz="0" w:space="0" w:color="auto"/>
            <w:left w:val="none" w:sz="0" w:space="0" w:color="auto"/>
            <w:bottom w:val="none" w:sz="0" w:space="0" w:color="auto"/>
            <w:right w:val="none" w:sz="0" w:space="0" w:color="auto"/>
          </w:divBdr>
        </w:div>
        <w:div w:id="273363130">
          <w:marLeft w:val="0"/>
          <w:marRight w:val="0"/>
          <w:marTop w:val="0"/>
          <w:marBottom w:val="0"/>
          <w:divBdr>
            <w:top w:val="none" w:sz="0" w:space="0" w:color="auto"/>
            <w:left w:val="none" w:sz="0" w:space="0" w:color="auto"/>
            <w:bottom w:val="none" w:sz="0" w:space="0" w:color="auto"/>
            <w:right w:val="none" w:sz="0" w:space="0" w:color="auto"/>
          </w:divBdr>
        </w:div>
      </w:divsChild>
    </w:div>
    <w:div w:id="1839729221">
      <w:bodyDiv w:val="1"/>
      <w:marLeft w:val="0"/>
      <w:marRight w:val="0"/>
      <w:marTop w:val="0"/>
      <w:marBottom w:val="0"/>
      <w:divBdr>
        <w:top w:val="none" w:sz="0" w:space="0" w:color="auto"/>
        <w:left w:val="none" w:sz="0" w:space="0" w:color="auto"/>
        <w:bottom w:val="none" w:sz="0" w:space="0" w:color="auto"/>
        <w:right w:val="none" w:sz="0" w:space="0" w:color="auto"/>
      </w:divBdr>
      <w:divsChild>
        <w:div w:id="24058801">
          <w:marLeft w:val="216"/>
          <w:marRight w:val="0"/>
          <w:marTop w:val="0"/>
          <w:marBottom w:val="216"/>
          <w:divBdr>
            <w:top w:val="none" w:sz="0" w:space="0" w:color="auto"/>
            <w:left w:val="none" w:sz="0" w:space="0" w:color="auto"/>
            <w:bottom w:val="none" w:sz="0" w:space="0" w:color="auto"/>
            <w:right w:val="none" w:sz="0" w:space="0" w:color="auto"/>
          </w:divBdr>
          <w:divsChild>
            <w:div w:id="1579486433">
              <w:marLeft w:val="0"/>
              <w:marRight w:val="0"/>
              <w:marTop w:val="120"/>
              <w:marBottom w:val="120"/>
              <w:divBdr>
                <w:top w:val="none" w:sz="0" w:space="0" w:color="auto"/>
                <w:left w:val="none" w:sz="0" w:space="0" w:color="auto"/>
                <w:bottom w:val="none" w:sz="0" w:space="0" w:color="auto"/>
                <w:right w:val="none" w:sz="0" w:space="0" w:color="auto"/>
              </w:divBdr>
              <w:divsChild>
                <w:div w:id="1170490822">
                  <w:marLeft w:val="0"/>
                  <w:marRight w:val="0"/>
                  <w:marTop w:val="0"/>
                  <w:marBottom w:val="216"/>
                  <w:divBdr>
                    <w:top w:val="none" w:sz="0" w:space="0" w:color="auto"/>
                    <w:left w:val="none" w:sz="0" w:space="0" w:color="auto"/>
                    <w:bottom w:val="none" w:sz="0" w:space="0" w:color="auto"/>
                    <w:right w:val="none" w:sz="0" w:space="0" w:color="auto"/>
                  </w:divBdr>
                </w:div>
                <w:div w:id="1463890526">
                  <w:marLeft w:val="0"/>
                  <w:marRight w:val="0"/>
                  <w:marTop w:val="0"/>
                  <w:marBottom w:val="0"/>
                  <w:divBdr>
                    <w:top w:val="none" w:sz="0" w:space="0" w:color="auto"/>
                    <w:left w:val="none" w:sz="0" w:space="0" w:color="auto"/>
                    <w:bottom w:val="none" w:sz="0" w:space="0" w:color="auto"/>
                    <w:right w:val="none" w:sz="0" w:space="0" w:color="auto"/>
                  </w:divBdr>
                </w:div>
              </w:divsChild>
            </w:div>
            <w:div w:id="344524538">
              <w:marLeft w:val="0"/>
              <w:marRight w:val="0"/>
              <w:marTop w:val="0"/>
              <w:marBottom w:val="0"/>
              <w:divBdr>
                <w:top w:val="none" w:sz="0" w:space="0" w:color="auto"/>
                <w:left w:val="none" w:sz="0" w:space="0" w:color="auto"/>
                <w:bottom w:val="none" w:sz="0" w:space="0" w:color="auto"/>
                <w:right w:val="none" w:sz="0" w:space="0" w:color="auto"/>
              </w:divBdr>
            </w:div>
            <w:div w:id="640812024">
              <w:marLeft w:val="0"/>
              <w:marRight w:val="0"/>
              <w:marTop w:val="0"/>
              <w:marBottom w:val="0"/>
              <w:divBdr>
                <w:top w:val="none" w:sz="0" w:space="0" w:color="auto"/>
                <w:left w:val="none" w:sz="0" w:space="0" w:color="auto"/>
                <w:bottom w:val="none" w:sz="0" w:space="0" w:color="auto"/>
                <w:right w:val="none" w:sz="0" w:space="0" w:color="auto"/>
              </w:divBdr>
            </w:div>
            <w:div w:id="1408455884">
              <w:marLeft w:val="0"/>
              <w:marRight w:val="0"/>
              <w:marTop w:val="0"/>
              <w:marBottom w:val="0"/>
              <w:divBdr>
                <w:top w:val="none" w:sz="0" w:space="0" w:color="auto"/>
                <w:left w:val="none" w:sz="0" w:space="0" w:color="auto"/>
                <w:bottom w:val="none" w:sz="0" w:space="0" w:color="auto"/>
                <w:right w:val="none" w:sz="0" w:space="0" w:color="auto"/>
              </w:divBdr>
            </w:div>
            <w:div w:id="940797221">
              <w:marLeft w:val="0"/>
              <w:marRight w:val="0"/>
              <w:marTop w:val="0"/>
              <w:marBottom w:val="0"/>
              <w:divBdr>
                <w:top w:val="none" w:sz="0" w:space="0" w:color="auto"/>
                <w:left w:val="none" w:sz="0" w:space="0" w:color="auto"/>
                <w:bottom w:val="none" w:sz="0" w:space="0" w:color="auto"/>
                <w:right w:val="none" w:sz="0" w:space="0" w:color="auto"/>
              </w:divBdr>
            </w:div>
            <w:div w:id="11345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7652">
      <w:bodyDiv w:val="1"/>
      <w:marLeft w:val="0"/>
      <w:marRight w:val="0"/>
      <w:marTop w:val="0"/>
      <w:marBottom w:val="0"/>
      <w:divBdr>
        <w:top w:val="none" w:sz="0" w:space="0" w:color="auto"/>
        <w:left w:val="none" w:sz="0" w:space="0" w:color="auto"/>
        <w:bottom w:val="none" w:sz="0" w:space="0" w:color="auto"/>
        <w:right w:val="none" w:sz="0" w:space="0" w:color="auto"/>
      </w:divBdr>
      <w:divsChild>
        <w:div w:id="888109891">
          <w:marLeft w:val="0"/>
          <w:marRight w:val="0"/>
          <w:marTop w:val="120"/>
          <w:marBottom w:val="120"/>
          <w:divBdr>
            <w:top w:val="none" w:sz="0" w:space="0" w:color="auto"/>
            <w:left w:val="none" w:sz="0" w:space="0" w:color="auto"/>
            <w:bottom w:val="none" w:sz="0" w:space="0" w:color="auto"/>
            <w:right w:val="none" w:sz="0" w:space="0" w:color="auto"/>
          </w:divBdr>
          <w:divsChild>
            <w:div w:id="1537424846">
              <w:marLeft w:val="0"/>
              <w:marRight w:val="0"/>
              <w:marTop w:val="0"/>
              <w:marBottom w:val="0"/>
              <w:divBdr>
                <w:top w:val="none" w:sz="0" w:space="0" w:color="auto"/>
                <w:left w:val="none" w:sz="0" w:space="0" w:color="auto"/>
                <w:bottom w:val="none" w:sz="0" w:space="0" w:color="auto"/>
                <w:right w:val="none" w:sz="0" w:space="0" w:color="auto"/>
              </w:divBdr>
            </w:div>
          </w:divsChild>
        </w:div>
        <w:div w:id="1536429538">
          <w:marLeft w:val="0"/>
          <w:marRight w:val="0"/>
          <w:marTop w:val="0"/>
          <w:marBottom w:val="0"/>
          <w:divBdr>
            <w:top w:val="none" w:sz="0" w:space="0" w:color="auto"/>
            <w:left w:val="none" w:sz="0" w:space="0" w:color="auto"/>
            <w:bottom w:val="none" w:sz="0" w:space="0" w:color="auto"/>
            <w:right w:val="none" w:sz="0" w:space="0" w:color="auto"/>
          </w:divBdr>
        </w:div>
        <w:div w:id="663749659">
          <w:marLeft w:val="0"/>
          <w:marRight w:val="0"/>
          <w:marTop w:val="0"/>
          <w:marBottom w:val="0"/>
          <w:divBdr>
            <w:top w:val="none" w:sz="0" w:space="0" w:color="auto"/>
            <w:left w:val="none" w:sz="0" w:space="0" w:color="auto"/>
            <w:bottom w:val="none" w:sz="0" w:space="0" w:color="auto"/>
            <w:right w:val="none" w:sz="0" w:space="0" w:color="auto"/>
          </w:divBdr>
        </w:div>
        <w:div w:id="1975868647">
          <w:marLeft w:val="0"/>
          <w:marRight w:val="0"/>
          <w:marTop w:val="0"/>
          <w:marBottom w:val="0"/>
          <w:divBdr>
            <w:top w:val="none" w:sz="0" w:space="0" w:color="auto"/>
            <w:left w:val="none" w:sz="0" w:space="0" w:color="auto"/>
            <w:bottom w:val="none" w:sz="0" w:space="0" w:color="auto"/>
            <w:right w:val="none" w:sz="0" w:space="0" w:color="auto"/>
          </w:divBdr>
        </w:div>
        <w:div w:id="714236357">
          <w:marLeft w:val="0"/>
          <w:marRight w:val="0"/>
          <w:marTop w:val="0"/>
          <w:marBottom w:val="0"/>
          <w:divBdr>
            <w:top w:val="none" w:sz="0" w:space="0" w:color="auto"/>
            <w:left w:val="none" w:sz="0" w:space="0" w:color="auto"/>
            <w:bottom w:val="none" w:sz="0" w:space="0" w:color="auto"/>
            <w:right w:val="none" w:sz="0" w:space="0" w:color="auto"/>
          </w:divBdr>
        </w:div>
        <w:div w:id="1847481149">
          <w:marLeft w:val="0"/>
          <w:marRight w:val="0"/>
          <w:marTop w:val="0"/>
          <w:marBottom w:val="0"/>
          <w:divBdr>
            <w:top w:val="none" w:sz="0" w:space="0" w:color="auto"/>
            <w:left w:val="none" w:sz="0" w:space="0" w:color="auto"/>
            <w:bottom w:val="none" w:sz="0" w:space="0" w:color="auto"/>
            <w:right w:val="none" w:sz="0" w:space="0" w:color="auto"/>
          </w:divBdr>
        </w:div>
      </w:divsChild>
    </w:div>
    <w:div w:id="1865050523">
      <w:bodyDiv w:val="1"/>
      <w:marLeft w:val="0"/>
      <w:marRight w:val="0"/>
      <w:marTop w:val="0"/>
      <w:marBottom w:val="0"/>
      <w:divBdr>
        <w:top w:val="none" w:sz="0" w:space="0" w:color="auto"/>
        <w:left w:val="none" w:sz="0" w:space="0" w:color="auto"/>
        <w:bottom w:val="none" w:sz="0" w:space="0" w:color="auto"/>
        <w:right w:val="none" w:sz="0" w:space="0" w:color="auto"/>
      </w:divBdr>
    </w:div>
    <w:div w:id="1879311934">
      <w:bodyDiv w:val="1"/>
      <w:marLeft w:val="0"/>
      <w:marRight w:val="0"/>
      <w:marTop w:val="0"/>
      <w:marBottom w:val="0"/>
      <w:divBdr>
        <w:top w:val="none" w:sz="0" w:space="0" w:color="auto"/>
        <w:left w:val="none" w:sz="0" w:space="0" w:color="auto"/>
        <w:bottom w:val="none" w:sz="0" w:space="0" w:color="auto"/>
        <w:right w:val="none" w:sz="0" w:space="0" w:color="auto"/>
      </w:divBdr>
    </w:div>
    <w:div w:id="1897819827">
      <w:bodyDiv w:val="1"/>
      <w:marLeft w:val="0"/>
      <w:marRight w:val="0"/>
      <w:marTop w:val="0"/>
      <w:marBottom w:val="0"/>
      <w:divBdr>
        <w:top w:val="none" w:sz="0" w:space="0" w:color="auto"/>
        <w:left w:val="none" w:sz="0" w:space="0" w:color="auto"/>
        <w:bottom w:val="none" w:sz="0" w:space="0" w:color="auto"/>
        <w:right w:val="none" w:sz="0" w:space="0" w:color="auto"/>
      </w:divBdr>
      <w:divsChild>
        <w:div w:id="254749058">
          <w:marLeft w:val="0"/>
          <w:marRight w:val="0"/>
          <w:marTop w:val="0"/>
          <w:marBottom w:val="0"/>
          <w:divBdr>
            <w:top w:val="none" w:sz="0" w:space="0" w:color="auto"/>
            <w:left w:val="none" w:sz="0" w:space="0" w:color="auto"/>
            <w:bottom w:val="none" w:sz="0" w:space="0" w:color="auto"/>
            <w:right w:val="none" w:sz="0" w:space="0" w:color="auto"/>
          </w:divBdr>
          <w:divsChild>
            <w:div w:id="382027661">
              <w:marLeft w:val="-3840"/>
              <w:marRight w:val="0"/>
              <w:marTop w:val="0"/>
              <w:marBottom w:val="0"/>
              <w:divBdr>
                <w:top w:val="none" w:sz="0" w:space="0" w:color="auto"/>
                <w:left w:val="none" w:sz="0" w:space="0" w:color="auto"/>
                <w:bottom w:val="none" w:sz="0" w:space="0" w:color="auto"/>
                <w:right w:val="none" w:sz="0" w:space="0" w:color="auto"/>
              </w:divBdr>
              <w:divsChild>
                <w:div w:id="1373116868">
                  <w:marLeft w:val="15"/>
                  <w:marRight w:val="0"/>
                  <w:marTop w:val="0"/>
                  <w:marBottom w:val="0"/>
                  <w:divBdr>
                    <w:top w:val="none" w:sz="0" w:space="0" w:color="auto"/>
                    <w:left w:val="none" w:sz="0" w:space="0" w:color="auto"/>
                    <w:bottom w:val="none" w:sz="0" w:space="0" w:color="auto"/>
                    <w:right w:val="none" w:sz="0" w:space="0" w:color="auto"/>
                  </w:divBdr>
                  <w:divsChild>
                    <w:div w:id="1981766561">
                      <w:marLeft w:val="3840"/>
                      <w:marRight w:val="0"/>
                      <w:marTop w:val="0"/>
                      <w:marBottom w:val="0"/>
                      <w:divBdr>
                        <w:top w:val="none" w:sz="0" w:space="0" w:color="auto"/>
                        <w:left w:val="none" w:sz="0" w:space="0" w:color="auto"/>
                        <w:bottom w:val="none" w:sz="0" w:space="0" w:color="auto"/>
                        <w:right w:val="none" w:sz="0" w:space="0" w:color="auto"/>
                      </w:divBdr>
                      <w:divsChild>
                        <w:div w:id="1359696738">
                          <w:marLeft w:val="0"/>
                          <w:marRight w:val="0"/>
                          <w:marTop w:val="0"/>
                          <w:marBottom w:val="0"/>
                          <w:divBdr>
                            <w:top w:val="none" w:sz="0" w:space="0" w:color="auto"/>
                            <w:left w:val="none" w:sz="0" w:space="0" w:color="auto"/>
                            <w:bottom w:val="none" w:sz="0" w:space="0" w:color="auto"/>
                            <w:right w:val="none" w:sz="0" w:space="0" w:color="auto"/>
                          </w:divBdr>
                          <w:divsChild>
                            <w:div w:id="764573600">
                              <w:marLeft w:val="216"/>
                              <w:marRight w:val="0"/>
                              <w:marTop w:val="0"/>
                              <w:marBottom w:val="216"/>
                              <w:divBdr>
                                <w:top w:val="none" w:sz="0" w:space="0" w:color="auto"/>
                                <w:left w:val="none" w:sz="0" w:space="0" w:color="auto"/>
                                <w:bottom w:val="none" w:sz="0" w:space="0" w:color="auto"/>
                                <w:right w:val="none" w:sz="0" w:space="0" w:color="auto"/>
                              </w:divBdr>
                              <w:divsChild>
                                <w:div w:id="45110926">
                                  <w:marLeft w:val="0"/>
                                  <w:marRight w:val="0"/>
                                  <w:marTop w:val="120"/>
                                  <w:marBottom w:val="120"/>
                                  <w:divBdr>
                                    <w:top w:val="none" w:sz="0" w:space="0" w:color="auto"/>
                                    <w:left w:val="none" w:sz="0" w:space="0" w:color="auto"/>
                                    <w:bottom w:val="none" w:sz="0" w:space="0" w:color="auto"/>
                                    <w:right w:val="none" w:sz="0" w:space="0" w:color="auto"/>
                                  </w:divBdr>
                                  <w:divsChild>
                                    <w:div w:id="789981697">
                                      <w:marLeft w:val="0"/>
                                      <w:marRight w:val="0"/>
                                      <w:marTop w:val="0"/>
                                      <w:marBottom w:val="0"/>
                                      <w:divBdr>
                                        <w:top w:val="none" w:sz="0" w:space="0" w:color="auto"/>
                                        <w:left w:val="none" w:sz="0" w:space="0" w:color="auto"/>
                                        <w:bottom w:val="none" w:sz="0" w:space="0" w:color="auto"/>
                                        <w:right w:val="none" w:sz="0" w:space="0" w:color="auto"/>
                                      </w:divBdr>
                                    </w:div>
                                  </w:divsChild>
                                </w:div>
                                <w:div w:id="394932091">
                                  <w:marLeft w:val="0"/>
                                  <w:marRight w:val="0"/>
                                  <w:marTop w:val="0"/>
                                  <w:marBottom w:val="0"/>
                                  <w:divBdr>
                                    <w:top w:val="none" w:sz="0" w:space="0" w:color="auto"/>
                                    <w:left w:val="none" w:sz="0" w:space="0" w:color="auto"/>
                                    <w:bottom w:val="none" w:sz="0" w:space="0" w:color="auto"/>
                                    <w:right w:val="none" w:sz="0" w:space="0" w:color="auto"/>
                                  </w:divBdr>
                                </w:div>
                                <w:div w:id="104077973">
                                  <w:marLeft w:val="0"/>
                                  <w:marRight w:val="0"/>
                                  <w:marTop w:val="0"/>
                                  <w:marBottom w:val="0"/>
                                  <w:divBdr>
                                    <w:top w:val="none" w:sz="0" w:space="0" w:color="auto"/>
                                    <w:left w:val="none" w:sz="0" w:space="0" w:color="auto"/>
                                    <w:bottom w:val="none" w:sz="0" w:space="0" w:color="auto"/>
                                    <w:right w:val="none" w:sz="0" w:space="0" w:color="auto"/>
                                  </w:divBdr>
                                </w:div>
                                <w:div w:id="1697998863">
                                  <w:marLeft w:val="0"/>
                                  <w:marRight w:val="0"/>
                                  <w:marTop w:val="0"/>
                                  <w:marBottom w:val="0"/>
                                  <w:divBdr>
                                    <w:top w:val="none" w:sz="0" w:space="0" w:color="auto"/>
                                    <w:left w:val="none" w:sz="0" w:space="0" w:color="auto"/>
                                    <w:bottom w:val="none" w:sz="0" w:space="0" w:color="auto"/>
                                    <w:right w:val="none" w:sz="0" w:space="0" w:color="auto"/>
                                  </w:divBdr>
                                </w:div>
                                <w:div w:id="699862744">
                                  <w:marLeft w:val="0"/>
                                  <w:marRight w:val="0"/>
                                  <w:marTop w:val="0"/>
                                  <w:marBottom w:val="0"/>
                                  <w:divBdr>
                                    <w:top w:val="none" w:sz="0" w:space="0" w:color="auto"/>
                                    <w:left w:val="none" w:sz="0" w:space="0" w:color="auto"/>
                                    <w:bottom w:val="none" w:sz="0" w:space="0" w:color="auto"/>
                                    <w:right w:val="none" w:sz="0" w:space="0" w:color="auto"/>
                                  </w:divBdr>
                                </w:div>
                                <w:div w:id="199712415">
                                  <w:marLeft w:val="0"/>
                                  <w:marRight w:val="0"/>
                                  <w:marTop w:val="0"/>
                                  <w:marBottom w:val="0"/>
                                  <w:divBdr>
                                    <w:top w:val="none" w:sz="0" w:space="0" w:color="auto"/>
                                    <w:left w:val="none" w:sz="0" w:space="0" w:color="auto"/>
                                    <w:bottom w:val="none" w:sz="0" w:space="0" w:color="auto"/>
                                    <w:right w:val="none" w:sz="0" w:space="0" w:color="auto"/>
                                  </w:divBdr>
                                </w:div>
                              </w:divsChild>
                            </w:div>
                            <w:div w:id="2086216779">
                              <w:marLeft w:val="216"/>
                              <w:marRight w:val="0"/>
                              <w:marTop w:val="0"/>
                              <w:marBottom w:val="216"/>
                              <w:divBdr>
                                <w:top w:val="none" w:sz="0" w:space="0" w:color="auto"/>
                                <w:left w:val="none" w:sz="0" w:space="0" w:color="auto"/>
                                <w:bottom w:val="none" w:sz="0" w:space="0" w:color="auto"/>
                                <w:right w:val="none" w:sz="0" w:space="0" w:color="auto"/>
                              </w:divBdr>
                              <w:divsChild>
                                <w:div w:id="1607735460">
                                  <w:marLeft w:val="0"/>
                                  <w:marRight w:val="0"/>
                                  <w:marTop w:val="120"/>
                                  <w:marBottom w:val="120"/>
                                  <w:divBdr>
                                    <w:top w:val="none" w:sz="0" w:space="0" w:color="auto"/>
                                    <w:left w:val="none" w:sz="0" w:space="0" w:color="auto"/>
                                    <w:bottom w:val="none" w:sz="0" w:space="0" w:color="auto"/>
                                    <w:right w:val="none" w:sz="0" w:space="0" w:color="auto"/>
                                  </w:divBdr>
                                  <w:divsChild>
                                    <w:div w:id="1313409481">
                                      <w:marLeft w:val="0"/>
                                      <w:marRight w:val="0"/>
                                      <w:marTop w:val="0"/>
                                      <w:marBottom w:val="0"/>
                                      <w:divBdr>
                                        <w:top w:val="none" w:sz="0" w:space="0" w:color="auto"/>
                                        <w:left w:val="none" w:sz="0" w:space="0" w:color="auto"/>
                                        <w:bottom w:val="none" w:sz="0" w:space="0" w:color="auto"/>
                                        <w:right w:val="none" w:sz="0" w:space="0" w:color="auto"/>
                                      </w:divBdr>
                                    </w:div>
                                  </w:divsChild>
                                </w:div>
                                <w:div w:id="1617561701">
                                  <w:marLeft w:val="0"/>
                                  <w:marRight w:val="0"/>
                                  <w:marTop w:val="0"/>
                                  <w:marBottom w:val="0"/>
                                  <w:divBdr>
                                    <w:top w:val="none" w:sz="0" w:space="0" w:color="auto"/>
                                    <w:left w:val="none" w:sz="0" w:space="0" w:color="auto"/>
                                    <w:bottom w:val="none" w:sz="0" w:space="0" w:color="auto"/>
                                    <w:right w:val="none" w:sz="0" w:space="0" w:color="auto"/>
                                  </w:divBdr>
                                </w:div>
                                <w:div w:id="388117753">
                                  <w:marLeft w:val="0"/>
                                  <w:marRight w:val="0"/>
                                  <w:marTop w:val="0"/>
                                  <w:marBottom w:val="0"/>
                                  <w:divBdr>
                                    <w:top w:val="none" w:sz="0" w:space="0" w:color="auto"/>
                                    <w:left w:val="none" w:sz="0" w:space="0" w:color="auto"/>
                                    <w:bottom w:val="none" w:sz="0" w:space="0" w:color="auto"/>
                                    <w:right w:val="none" w:sz="0" w:space="0" w:color="auto"/>
                                  </w:divBdr>
                                </w:div>
                                <w:div w:id="1156921911">
                                  <w:marLeft w:val="0"/>
                                  <w:marRight w:val="0"/>
                                  <w:marTop w:val="0"/>
                                  <w:marBottom w:val="0"/>
                                  <w:divBdr>
                                    <w:top w:val="none" w:sz="0" w:space="0" w:color="auto"/>
                                    <w:left w:val="none" w:sz="0" w:space="0" w:color="auto"/>
                                    <w:bottom w:val="none" w:sz="0" w:space="0" w:color="auto"/>
                                    <w:right w:val="none" w:sz="0" w:space="0" w:color="auto"/>
                                  </w:divBdr>
                                </w:div>
                                <w:div w:id="1508910889">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sChild>
                            </w:div>
                            <w:div w:id="1948459880">
                              <w:marLeft w:val="216"/>
                              <w:marRight w:val="0"/>
                              <w:marTop w:val="0"/>
                              <w:marBottom w:val="216"/>
                              <w:divBdr>
                                <w:top w:val="none" w:sz="0" w:space="0" w:color="auto"/>
                                <w:left w:val="none" w:sz="0" w:space="0" w:color="auto"/>
                                <w:bottom w:val="none" w:sz="0" w:space="0" w:color="auto"/>
                                <w:right w:val="none" w:sz="0" w:space="0" w:color="auto"/>
                              </w:divBdr>
                              <w:divsChild>
                                <w:div w:id="1399672326">
                                  <w:marLeft w:val="0"/>
                                  <w:marRight w:val="0"/>
                                  <w:marTop w:val="120"/>
                                  <w:marBottom w:val="120"/>
                                  <w:divBdr>
                                    <w:top w:val="none" w:sz="0" w:space="0" w:color="auto"/>
                                    <w:left w:val="none" w:sz="0" w:space="0" w:color="auto"/>
                                    <w:bottom w:val="none" w:sz="0" w:space="0" w:color="auto"/>
                                    <w:right w:val="none" w:sz="0" w:space="0" w:color="auto"/>
                                  </w:divBdr>
                                  <w:divsChild>
                                    <w:div w:id="1973707168">
                                      <w:marLeft w:val="0"/>
                                      <w:marRight w:val="0"/>
                                      <w:marTop w:val="0"/>
                                      <w:marBottom w:val="0"/>
                                      <w:divBdr>
                                        <w:top w:val="none" w:sz="0" w:space="0" w:color="auto"/>
                                        <w:left w:val="none" w:sz="0" w:space="0" w:color="auto"/>
                                        <w:bottom w:val="none" w:sz="0" w:space="0" w:color="auto"/>
                                        <w:right w:val="none" w:sz="0" w:space="0" w:color="auto"/>
                                      </w:divBdr>
                                    </w:div>
                                  </w:divsChild>
                                </w:div>
                                <w:div w:id="1365666269">
                                  <w:marLeft w:val="0"/>
                                  <w:marRight w:val="0"/>
                                  <w:marTop w:val="0"/>
                                  <w:marBottom w:val="0"/>
                                  <w:divBdr>
                                    <w:top w:val="none" w:sz="0" w:space="0" w:color="auto"/>
                                    <w:left w:val="none" w:sz="0" w:space="0" w:color="auto"/>
                                    <w:bottom w:val="none" w:sz="0" w:space="0" w:color="auto"/>
                                    <w:right w:val="none" w:sz="0" w:space="0" w:color="auto"/>
                                  </w:divBdr>
                                </w:div>
                                <w:div w:id="1685593745">
                                  <w:marLeft w:val="0"/>
                                  <w:marRight w:val="0"/>
                                  <w:marTop w:val="0"/>
                                  <w:marBottom w:val="0"/>
                                  <w:divBdr>
                                    <w:top w:val="none" w:sz="0" w:space="0" w:color="auto"/>
                                    <w:left w:val="none" w:sz="0" w:space="0" w:color="auto"/>
                                    <w:bottom w:val="none" w:sz="0" w:space="0" w:color="auto"/>
                                    <w:right w:val="none" w:sz="0" w:space="0" w:color="auto"/>
                                  </w:divBdr>
                                </w:div>
                                <w:div w:id="978995998">
                                  <w:marLeft w:val="0"/>
                                  <w:marRight w:val="0"/>
                                  <w:marTop w:val="0"/>
                                  <w:marBottom w:val="0"/>
                                  <w:divBdr>
                                    <w:top w:val="none" w:sz="0" w:space="0" w:color="auto"/>
                                    <w:left w:val="none" w:sz="0" w:space="0" w:color="auto"/>
                                    <w:bottom w:val="none" w:sz="0" w:space="0" w:color="auto"/>
                                    <w:right w:val="none" w:sz="0" w:space="0" w:color="auto"/>
                                  </w:divBdr>
                                </w:div>
                                <w:div w:id="1435519091">
                                  <w:marLeft w:val="0"/>
                                  <w:marRight w:val="0"/>
                                  <w:marTop w:val="0"/>
                                  <w:marBottom w:val="0"/>
                                  <w:divBdr>
                                    <w:top w:val="none" w:sz="0" w:space="0" w:color="auto"/>
                                    <w:left w:val="none" w:sz="0" w:space="0" w:color="auto"/>
                                    <w:bottom w:val="none" w:sz="0" w:space="0" w:color="auto"/>
                                    <w:right w:val="none" w:sz="0" w:space="0" w:color="auto"/>
                                  </w:divBdr>
                                </w:div>
                                <w:div w:id="319771693">
                                  <w:marLeft w:val="0"/>
                                  <w:marRight w:val="0"/>
                                  <w:marTop w:val="0"/>
                                  <w:marBottom w:val="0"/>
                                  <w:divBdr>
                                    <w:top w:val="none" w:sz="0" w:space="0" w:color="auto"/>
                                    <w:left w:val="none" w:sz="0" w:space="0" w:color="auto"/>
                                    <w:bottom w:val="none" w:sz="0" w:space="0" w:color="auto"/>
                                    <w:right w:val="none" w:sz="0" w:space="0" w:color="auto"/>
                                  </w:divBdr>
                                </w:div>
                              </w:divsChild>
                            </w:div>
                            <w:div w:id="705566560">
                              <w:marLeft w:val="216"/>
                              <w:marRight w:val="0"/>
                              <w:marTop w:val="0"/>
                              <w:marBottom w:val="216"/>
                              <w:divBdr>
                                <w:top w:val="none" w:sz="0" w:space="0" w:color="auto"/>
                                <w:left w:val="none" w:sz="0" w:space="0" w:color="auto"/>
                                <w:bottom w:val="none" w:sz="0" w:space="0" w:color="auto"/>
                                <w:right w:val="none" w:sz="0" w:space="0" w:color="auto"/>
                              </w:divBdr>
                              <w:divsChild>
                                <w:div w:id="1873806350">
                                  <w:marLeft w:val="0"/>
                                  <w:marRight w:val="0"/>
                                  <w:marTop w:val="120"/>
                                  <w:marBottom w:val="120"/>
                                  <w:divBdr>
                                    <w:top w:val="none" w:sz="0" w:space="0" w:color="auto"/>
                                    <w:left w:val="none" w:sz="0" w:space="0" w:color="auto"/>
                                    <w:bottom w:val="none" w:sz="0" w:space="0" w:color="auto"/>
                                    <w:right w:val="none" w:sz="0" w:space="0" w:color="auto"/>
                                  </w:divBdr>
                                  <w:divsChild>
                                    <w:div w:id="1356270761">
                                      <w:marLeft w:val="0"/>
                                      <w:marRight w:val="0"/>
                                      <w:marTop w:val="0"/>
                                      <w:marBottom w:val="216"/>
                                      <w:divBdr>
                                        <w:top w:val="none" w:sz="0" w:space="0" w:color="auto"/>
                                        <w:left w:val="none" w:sz="0" w:space="0" w:color="auto"/>
                                        <w:bottom w:val="none" w:sz="0" w:space="0" w:color="auto"/>
                                        <w:right w:val="none" w:sz="0" w:space="0" w:color="auto"/>
                                      </w:divBdr>
                                    </w:div>
                                    <w:div w:id="1219390958">
                                      <w:marLeft w:val="0"/>
                                      <w:marRight w:val="0"/>
                                      <w:marTop w:val="0"/>
                                      <w:marBottom w:val="0"/>
                                      <w:divBdr>
                                        <w:top w:val="none" w:sz="0" w:space="0" w:color="auto"/>
                                        <w:left w:val="none" w:sz="0" w:space="0" w:color="auto"/>
                                        <w:bottom w:val="none" w:sz="0" w:space="0" w:color="auto"/>
                                        <w:right w:val="none" w:sz="0" w:space="0" w:color="auto"/>
                                      </w:divBdr>
                                    </w:div>
                                  </w:divsChild>
                                </w:div>
                                <w:div w:id="338242231">
                                  <w:marLeft w:val="0"/>
                                  <w:marRight w:val="0"/>
                                  <w:marTop w:val="0"/>
                                  <w:marBottom w:val="0"/>
                                  <w:divBdr>
                                    <w:top w:val="none" w:sz="0" w:space="0" w:color="auto"/>
                                    <w:left w:val="none" w:sz="0" w:space="0" w:color="auto"/>
                                    <w:bottom w:val="none" w:sz="0" w:space="0" w:color="auto"/>
                                    <w:right w:val="none" w:sz="0" w:space="0" w:color="auto"/>
                                  </w:divBdr>
                                </w:div>
                                <w:div w:id="1303537888">
                                  <w:marLeft w:val="0"/>
                                  <w:marRight w:val="0"/>
                                  <w:marTop w:val="0"/>
                                  <w:marBottom w:val="0"/>
                                  <w:divBdr>
                                    <w:top w:val="none" w:sz="0" w:space="0" w:color="auto"/>
                                    <w:left w:val="none" w:sz="0" w:space="0" w:color="auto"/>
                                    <w:bottom w:val="none" w:sz="0" w:space="0" w:color="auto"/>
                                    <w:right w:val="none" w:sz="0" w:space="0" w:color="auto"/>
                                  </w:divBdr>
                                </w:div>
                                <w:div w:id="2046559410">
                                  <w:marLeft w:val="0"/>
                                  <w:marRight w:val="0"/>
                                  <w:marTop w:val="0"/>
                                  <w:marBottom w:val="0"/>
                                  <w:divBdr>
                                    <w:top w:val="none" w:sz="0" w:space="0" w:color="auto"/>
                                    <w:left w:val="none" w:sz="0" w:space="0" w:color="auto"/>
                                    <w:bottom w:val="none" w:sz="0" w:space="0" w:color="auto"/>
                                    <w:right w:val="none" w:sz="0" w:space="0" w:color="auto"/>
                                  </w:divBdr>
                                </w:div>
                                <w:div w:id="559512915">
                                  <w:marLeft w:val="0"/>
                                  <w:marRight w:val="0"/>
                                  <w:marTop w:val="0"/>
                                  <w:marBottom w:val="0"/>
                                  <w:divBdr>
                                    <w:top w:val="none" w:sz="0" w:space="0" w:color="auto"/>
                                    <w:left w:val="none" w:sz="0" w:space="0" w:color="auto"/>
                                    <w:bottom w:val="none" w:sz="0" w:space="0" w:color="auto"/>
                                    <w:right w:val="none" w:sz="0" w:space="0" w:color="auto"/>
                                  </w:divBdr>
                                </w:div>
                                <w:div w:id="3870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443123">
      <w:bodyDiv w:val="1"/>
      <w:marLeft w:val="0"/>
      <w:marRight w:val="0"/>
      <w:marTop w:val="0"/>
      <w:marBottom w:val="0"/>
      <w:divBdr>
        <w:top w:val="none" w:sz="0" w:space="0" w:color="auto"/>
        <w:left w:val="none" w:sz="0" w:space="0" w:color="auto"/>
        <w:bottom w:val="none" w:sz="0" w:space="0" w:color="auto"/>
        <w:right w:val="none" w:sz="0" w:space="0" w:color="auto"/>
      </w:divBdr>
    </w:div>
    <w:div w:id="1916086962">
      <w:bodyDiv w:val="1"/>
      <w:marLeft w:val="0"/>
      <w:marRight w:val="0"/>
      <w:marTop w:val="0"/>
      <w:marBottom w:val="0"/>
      <w:divBdr>
        <w:top w:val="none" w:sz="0" w:space="0" w:color="auto"/>
        <w:left w:val="none" w:sz="0" w:space="0" w:color="auto"/>
        <w:bottom w:val="none" w:sz="0" w:space="0" w:color="auto"/>
        <w:right w:val="none" w:sz="0" w:space="0" w:color="auto"/>
      </w:divBdr>
    </w:div>
    <w:div w:id="1968047603">
      <w:bodyDiv w:val="1"/>
      <w:marLeft w:val="0"/>
      <w:marRight w:val="0"/>
      <w:marTop w:val="0"/>
      <w:marBottom w:val="0"/>
      <w:divBdr>
        <w:top w:val="none" w:sz="0" w:space="0" w:color="auto"/>
        <w:left w:val="none" w:sz="0" w:space="0" w:color="auto"/>
        <w:bottom w:val="none" w:sz="0" w:space="0" w:color="auto"/>
        <w:right w:val="none" w:sz="0" w:space="0" w:color="auto"/>
      </w:divBdr>
      <w:divsChild>
        <w:div w:id="2039890274">
          <w:marLeft w:val="0"/>
          <w:marRight w:val="0"/>
          <w:marTop w:val="0"/>
          <w:marBottom w:val="0"/>
          <w:divBdr>
            <w:top w:val="none" w:sz="0" w:space="0" w:color="auto"/>
            <w:left w:val="none" w:sz="0" w:space="0" w:color="auto"/>
            <w:bottom w:val="none" w:sz="0" w:space="0" w:color="auto"/>
            <w:right w:val="none" w:sz="0" w:space="0" w:color="auto"/>
          </w:divBdr>
          <w:divsChild>
            <w:div w:id="837115780">
              <w:marLeft w:val="-3840"/>
              <w:marRight w:val="0"/>
              <w:marTop w:val="0"/>
              <w:marBottom w:val="0"/>
              <w:divBdr>
                <w:top w:val="none" w:sz="0" w:space="0" w:color="auto"/>
                <w:left w:val="none" w:sz="0" w:space="0" w:color="auto"/>
                <w:bottom w:val="none" w:sz="0" w:space="0" w:color="auto"/>
                <w:right w:val="none" w:sz="0" w:space="0" w:color="auto"/>
              </w:divBdr>
              <w:divsChild>
                <w:div w:id="1034768548">
                  <w:marLeft w:val="15"/>
                  <w:marRight w:val="0"/>
                  <w:marTop w:val="0"/>
                  <w:marBottom w:val="0"/>
                  <w:divBdr>
                    <w:top w:val="none" w:sz="0" w:space="0" w:color="auto"/>
                    <w:left w:val="none" w:sz="0" w:space="0" w:color="auto"/>
                    <w:bottom w:val="none" w:sz="0" w:space="0" w:color="auto"/>
                    <w:right w:val="none" w:sz="0" w:space="0" w:color="auto"/>
                  </w:divBdr>
                  <w:divsChild>
                    <w:div w:id="884869789">
                      <w:marLeft w:val="3840"/>
                      <w:marRight w:val="0"/>
                      <w:marTop w:val="0"/>
                      <w:marBottom w:val="0"/>
                      <w:divBdr>
                        <w:top w:val="none" w:sz="0" w:space="0" w:color="auto"/>
                        <w:left w:val="none" w:sz="0" w:space="0" w:color="auto"/>
                        <w:bottom w:val="none" w:sz="0" w:space="0" w:color="auto"/>
                        <w:right w:val="none" w:sz="0" w:space="0" w:color="auto"/>
                      </w:divBdr>
                      <w:divsChild>
                        <w:div w:id="1701512284">
                          <w:marLeft w:val="0"/>
                          <w:marRight w:val="0"/>
                          <w:marTop w:val="0"/>
                          <w:marBottom w:val="0"/>
                          <w:divBdr>
                            <w:top w:val="none" w:sz="0" w:space="0" w:color="auto"/>
                            <w:left w:val="none" w:sz="0" w:space="0" w:color="auto"/>
                            <w:bottom w:val="none" w:sz="0" w:space="0" w:color="auto"/>
                            <w:right w:val="none" w:sz="0" w:space="0" w:color="auto"/>
                          </w:divBdr>
                          <w:divsChild>
                            <w:div w:id="228660101">
                              <w:marLeft w:val="216"/>
                              <w:marRight w:val="0"/>
                              <w:marTop w:val="0"/>
                              <w:marBottom w:val="216"/>
                              <w:divBdr>
                                <w:top w:val="none" w:sz="0" w:space="0" w:color="auto"/>
                                <w:left w:val="none" w:sz="0" w:space="0" w:color="auto"/>
                                <w:bottom w:val="none" w:sz="0" w:space="0" w:color="auto"/>
                                <w:right w:val="none" w:sz="0" w:space="0" w:color="auto"/>
                              </w:divBdr>
                              <w:divsChild>
                                <w:div w:id="1634748809">
                                  <w:marLeft w:val="0"/>
                                  <w:marRight w:val="0"/>
                                  <w:marTop w:val="120"/>
                                  <w:marBottom w:val="120"/>
                                  <w:divBdr>
                                    <w:top w:val="none" w:sz="0" w:space="0" w:color="auto"/>
                                    <w:left w:val="none" w:sz="0" w:space="0" w:color="auto"/>
                                    <w:bottom w:val="none" w:sz="0" w:space="0" w:color="auto"/>
                                    <w:right w:val="none" w:sz="0" w:space="0" w:color="auto"/>
                                  </w:divBdr>
                                  <w:divsChild>
                                    <w:div w:id="374816044">
                                      <w:marLeft w:val="0"/>
                                      <w:marRight w:val="0"/>
                                      <w:marTop w:val="0"/>
                                      <w:marBottom w:val="0"/>
                                      <w:divBdr>
                                        <w:top w:val="none" w:sz="0" w:space="0" w:color="auto"/>
                                        <w:left w:val="none" w:sz="0" w:space="0" w:color="auto"/>
                                        <w:bottom w:val="none" w:sz="0" w:space="0" w:color="auto"/>
                                        <w:right w:val="none" w:sz="0" w:space="0" w:color="auto"/>
                                      </w:divBdr>
                                    </w:div>
                                  </w:divsChild>
                                </w:div>
                                <w:div w:id="732967599">
                                  <w:marLeft w:val="0"/>
                                  <w:marRight w:val="0"/>
                                  <w:marTop w:val="0"/>
                                  <w:marBottom w:val="0"/>
                                  <w:divBdr>
                                    <w:top w:val="none" w:sz="0" w:space="0" w:color="auto"/>
                                    <w:left w:val="none" w:sz="0" w:space="0" w:color="auto"/>
                                    <w:bottom w:val="none" w:sz="0" w:space="0" w:color="auto"/>
                                    <w:right w:val="none" w:sz="0" w:space="0" w:color="auto"/>
                                  </w:divBdr>
                                </w:div>
                                <w:div w:id="2054498234">
                                  <w:marLeft w:val="0"/>
                                  <w:marRight w:val="0"/>
                                  <w:marTop w:val="0"/>
                                  <w:marBottom w:val="0"/>
                                  <w:divBdr>
                                    <w:top w:val="none" w:sz="0" w:space="0" w:color="auto"/>
                                    <w:left w:val="none" w:sz="0" w:space="0" w:color="auto"/>
                                    <w:bottom w:val="none" w:sz="0" w:space="0" w:color="auto"/>
                                    <w:right w:val="none" w:sz="0" w:space="0" w:color="auto"/>
                                  </w:divBdr>
                                </w:div>
                                <w:div w:id="545920410">
                                  <w:marLeft w:val="0"/>
                                  <w:marRight w:val="0"/>
                                  <w:marTop w:val="0"/>
                                  <w:marBottom w:val="0"/>
                                  <w:divBdr>
                                    <w:top w:val="none" w:sz="0" w:space="0" w:color="auto"/>
                                    <w:left w:val="none" w:sz="0" w:space="0" w:color="auto"/>
                                    <w:bottom w:val="none" w:sz="0" w:space="0" w:color="auto"/>
                                    <w:right w:val="none" w:sz="0" w:space="0" w:color="auto"/>
                                  </w:divBdr>
                                </w:div>
                                <w:div w:id="1106774893">
                                  <w:marLeft w:val="0"/>
                                  <w:marRight w:val="0"/>
                                  <w:marTop w:val="0"/>
                                  <w:marBottom w:val="0"/>
                                  <w:divBdr>
                                    <w:top w:val="none" w:sz="0" w:space="0" w:color="auto"/>
                                    <w:left w:val="none" w:sz="0" w:space="0" w:color="auto"/>
                                    <w:bottom w:val="none" w:sz="0" w:space="0" w:color="auto"/>
                                    <w:right w:val="none" w:sz="0" w:space="0" w:color="auto"/>
                                  </w:divBdr>
                                </w:div>
                                <w:div w:id="1908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89907">
      <w:bodyDiv w:val="1"/>
      <w:marLeft w:val="0"/>
      <w:marRight w:val="0"/>
      <w:marTop w:val="0"/>
      <w:marBottom w:val="0"/>
      <w:divBdr>
        <w:top w:val="none" w:sz="0" w:space="0" w:color="auto"/>
        <w:left w:val="none" w:sz="0" w:space="0" w:color="auto"/>
        <w:bottom w:val="none" w:sz="0" w:space="0" w:color="auto"/>
        <w:right w:val="none" w:sz="0" w:space="0" w:color="auto"/>
      </w:divBdr>
      <w:divsChild>
        <w:div w:id="1302923761">
          <w:marLeft w:val="547"/>
          <w:marRight w:val="0"/>
          <w:marTop w:val="134"/>
          <w:marBottom w:val="0"/>
          <w:divBdr>
            <w:top w:val="none" w:sz="0" w:space="0" w:color="auto"/>
            <w:left w:val="none" w:sz="0" w:space="0" w:color="auto"/>
            <w:bottom w:val="none" w:sz="0" w:space="0" w:color="auto"/>
            <w:right w:val="none" w:sz="0" w:space="0" w:color="auto"/>
          </w:divBdr>
        </w:div>
      </w:divsChild>
    </w:div>
    <w:div w:id="2051688173">
      <w:bodyDiv w:val="1"/>
      <w:marLeft w:val="0"/>
      <w:marRight w:val="0"/>
      <w:marTop w:val="0"/>
      <w:marBottom w:val="0"/>
      <w:divBdr>
        <w:top w:val="none" w:sz="0" w:space="0" w:color="auto"/>
        <w:left w:val="none" w:sz="0" w:space="0" w:color="auto"/>
        <w:bottom w:val="none" w:sz="0" w:space="0" w:color="auto"/>
        <w:right w:val="none" w:sz="0" w:space="0" w:color="auto"/>
      </w:divBdr>
    </w:div>
    <w:div w:id="207488710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9">
          <w:marLeft w:val="0"/>
          <w:marRight w:val="0"/>
          <w:marTop w:val="120"/>
          <w:marBottom w:val="120"/>
          <w:divBdr>
            <w:top w:val="none" w:sz="0" w:space="0" w:color="auto"/>
            <w:left w:val="none" w:sz="0" w:space="0" w:color="auto"/>
            <w:bottom w:val="none" w:sz="0" w:space="0" w:color="auto"/>
            <w:right w:val="none" w:sz="0" w:space="0" w:color="auto"/>
          </w:divBdr>
          <w:divsChild>
            <w:div w:id="1145587037">
              <w:marLeft w:val="0"/>
              <w:marRight w:val="0"/>
              <w:marTop w:val="0"/>
              <w:marBottom w:val="0"/>
              <w:divBdr>
                <w:top w:val="none" w:sz="0" w:space="0" w:color="auto"/>
                <w:left w:val="none" w:sz="0" w:space="0" w:color="auto"/>
                <w:bottom w:val="none" w:sz="0" w:space="0" w:color="auto"/>
                <w:right w:val="none" w:sz="0" w:space="0" w:color="auto"/>
              </w:divBdr>
            </w:div>
          </w:divsChild>
        </w:div>
        <w:div w:id="142043170">
          <w:marLeft w:val="0"/>
          <w:marRight w:val="0"/>
          <w:marTop w:val="0"/>
          <w:marBottom w:val="0"/>
          <w:divBdr>
            <w:top w:val="none" w:sz="0" w:space="0" w:color="auto"/>
            <w:left w:val="none" w:sz="0" w:space="0" w:color="auto"/>
            <w:bottom w:val="none" w:sz="0" w:space="0" w:color="auto"/>
            <w:right w:val="none" w:sz="0" w:space="0" w:color="auto"/>
          </w:divBdr>
        </w:div>
        <w:div w:id="2037928709">
          <w:marLeft w:val="0"/>
          <w:marRight w:val="0"/>
          <w:marTop w:val="0"/>
          <w:marBottom w:val="0"/>
          <w:divBdr>
            <w:top w:val="none" w:sz="0" w:space="0" w:color="auto"/>
            <w:left w:val="none" w:sz="0" w:space="0" w:color="auto"/>
            <w:bottom w:val="none" w:sz="0" w:space="0" w:color="auto"/>
            <w:right w:val="none" w:sz="0" w:space="0" w:color="auto"/>
          </w:divBdr>
        </w:div>
        <w:div w:id="445932949">
          <w:marLeft w:val="0"/>
          <w:marRight w:val="0"/>
          <w:marTop w:val="0"/>
          <w:marBottom w:val="0"/>
          <w:divBdr>
            <w:top w:val="none" w:sz="0" w:space="0" w:color="auto"/>
            <w:left w:val="none" w:sz="0" w:space="0" w:color="auto"/>
            <w:bottom w:val="none" w:sz="0" w:space="0" w:color="auto"/>
            <w:right w:val="none" w:sz="0" w:space="0" w:color="auto"/>
          </w:divBdr>
        </w:div>
        <w:div w:id="888953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89436AE63E1486DB5AF3F04692BEEC2"/>
        <w:category>
          <w:name w:val="General"/>
          <w:gallery w:val="placeholder"/>
        </w:category>
        <w:types>
          <w:type w:val="bbPlcHdr"/>
        </w:types>
        <w:behaviors>
          <w:behavior w:val="content"/>
        </w:behaviors>
        <w:guid w:val="{B2FAC662-DC9E-41C8-B885-A542E9DF2A13}"/>
      </w:docPartPr>
      <w:docPartBody>
        <w:p w:rsidR="006749BD" w:rsidRDefault="00A93827" w:rsidP="00A93827">
          <w:pPr>
            <w:pStyle w:val="089436AE63E1486DB5AF3F04692BEEC2"/>
          </w:pPr>
          <w:r>
            <w:t>[Type the company name]</w:t>
          </w:r>
        </w:p>
      </w:docPartBody>
    </w:docPart>
    <w:docPart>
      <w:docPartPr>
        <w:name w:val="875D8720895E46EEA21E7CD3F22DC31F"/>
        <w:category>
          <w:name w:val="General"/>
          <w:gallery w:val="placeholder"/>
        </w:category>
        <w:types>
          <w:type w:val="bbPlcHdr"/>
        </w:types>
        <w:behaviors>
          <w:behavior w:val="content"/>
        </w:behaviors>
        <w:guid w:val="{CD032926-1ADB-496D-8894-F586A15AF384}"/>
      </w:docPartPr>
      <w:docPartBody>
        <w:p w:rsidR="006749BD" w:rsidRDefault="00A93827" w:rsidP="00A93827">
          <w:pPr>
            <w:pStyle w:val="875D8720895E46EEA21E7CD3F22DC31F"/>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93827"/>
    <w:rsid w:val="00007BFF"/>
    <w:rsid w:val="000C051B"/>
    <w:rsid w:val="0016775D"/>
    <w:rsid w:val="001771DB"/>
    <w:rsid w:val="001C1C12"/>
    <w:rsid w:val="001C1EFF"/>
    <w:rsid w:val="0025115B"/>
    <w:rsid w:val="00262EDC"/>
    <w:rsid w:val="00266793"/>
    <w:rsid w:val="00277A4B"/>
    <w:rsid w:val="00284A87"/>
    <w:rsid w:val="00386011"/>
    <w:rsid w:val="003E1874"/>
    <w:rsid w:val="00450A55"/>
    <w:rsid w:val="004C2D29"/>
    <w:rsid w:val="0052574B"/>
    <w:rsid w:val="00540F9D"/>
    <w:rsid w:val="005774A7"/>
    <w:rsid w:val="005E104C"/>
    <w:rsid w:val="00612D50"/>
    <w:rsid w:val="00636B73"/>
    <w:rsid w:val="006749BD"/>
    <w:rsid w:val="006C3A9C"/>
    <w:rsid w:val="00731589"/>
    <w:rsid w:val="007F7739"/>
    <w:rsid w:val="00811D7C"/>
    <w:rsid w:val="008971DC"/>
    <w:rsid w:val="00A13D6A"/>
    <w:rsid w:val="00A865B6"/>
    <w:rsid w:val="00A93827"/>
    <w:rsid w:val="00BE70B3"/>
    <w:rsid w:val="00C62612"/>
    <w:rsid w:val="00D013A2"/>
    <w:rsid w:val="00DB5CE2"/>
    <w:rsid w:val="00DC11C6"/>
    <w:rsid w:val="00EE1111"/>
    <w:rsid w:val="00F15777"/>
    <w:rsid w:val="00F23AC6"/>
    <w:rsid w:val="00FB7E8B"/>
    <w:rsid w:val="00FD4D5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9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9436AE63E1486DB5AF3F04692BEEC2">
    <w:name w:val="089436AE63E1486DB5AF3F04692BEEC2"/>
    <w:rsid w:val="00A93827"/>
  </w:style>
  <w:style w:type="paragraph" w:customStyle="1" w:styleId="875D8720895E46EEA21E7CD3F22DC31F">
    <w:name w:val="875D8720895E46EEA21E7CD3F22DC31F"/>
    <w:rsid w:val="00A93827"/>
  </w:style>
  <w:style w:type="character" w:styleId="PlaceholderText">
    <w:name w:val="Placeholder Text"/>
    <w:basedOn w:val="DefaultParagraphFont"/>
    <w:uiPriority w:val="99"/>
    <w:semiHidden/>
    <w:rsid w:val="001C1C12"/>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AF306-B586-4C32-965E-CCA67EDB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4063</Words>
  <Characters>23165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Sample Final Examination, April 2013</vt:lpstr>
    </vt:vector>
  </TitlesOfParts>
  <Company>ECON 211</Company>
  <LinksUpToDate>false</LinksUpToDate>
  <CharactersWithSpaces>27174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Final Examination, April 2013</dc:title>
  <dc:creator>anushah</dc:creator>
  <cp:lastModifiedBy>Shahir</cp:lastModifiedBy>
  <cp:revision>13</cp:revision>
  <cp:lastPrinted>2010-12-15T18:47:00Z</cp:lastPrinted>
  <dcterms:created xsi:type="dcterms:W3CDTF">2013-04-18T05:53:00Z</dcterms:created>
  <dcterms:modified xsi:type="dcterms:W3CDTF">2013-04-18T18:31:00Z</dcterms:modified>
</cp:coreProperties>
</file>