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757" w:rsidRDefault="007B3757">
      <w:pPr>
        <w:rPr>
          <w:sz w:val="28"/>
          <w:szCs w:val="28"/>
        </w:rPr>
      </w:pPr>
      <w:r w:rsidRPr="007B3757">
        <w:rPr>
          <w:sz w:val="28"/>
          <w:szCs w:val="28"/>
        </w:rPr>
        <w:t>CHEMICAL PROCESSES AT THE SURFACE OF THE EARTH</w:t>
      </w:r>
    </w:p>
    <w:p w:rsidR="00BF6E32" w:rsidRDefault="00414B5D">
      <w:pPr>
        <w:rPr>
          <w:sz w:val="28"/>
          <w:szCs w:val="28"/>
        </w:rPr>
      </w:pPr>
      <w:r>
        <w:rPr>
          <w:sz w:val="28"/>
          <w:szCs w:val="28"/>
        </w:rPr>
        <w:t>Most chemical processes of interest to the Geochemist which occur at the surface of the earth involve chemical reactions in which minerals interact with chemical species in water and gases in the atmosphere. These chemical reactions are represented by chemical equations.</w:t>
      </w:r>
    </w:p>
    <w:p w:rsidR="00C72171" w:rsidRDefault="00BF6E32">
      <w:pPr>
        <w:rPr>
          <w:sz w:val="28"/>
          <w:szCs w:val="28"/>
        </w:rPr>
      </w:pPr>
      <w:r>
        <w:rPr>
          <w:sz w:val="28"/>
          <w:szCs w:val="28"/>
        </w:rPr>
        <w:t>Natural chemical reactions have a tendency to progress towards equilibrium.</w:t>
      </w:r>
      <w:r w:rsidR="00414B5D">
        <w:rPr>
          <w:sz w:val="28"/>
          <w:szCs w:val="28"/>
        </w:rPr>
        <w:t xml:space="preserve"> </w:t>
      </w:r>
      <w:r w:rsidR="007B3757" w:rsidRPr="007B3757">
        <w:rPr>
          <w:sz w:val="28"/>
          <w:szCs w:val="28"/>
        </w:rPr>
        <w:t xml:space="preserve"> </w:t>
      </w:r>
      <w:r>
        <w:rPr>
          <w:sz w:val="28"/>
          <w:szCs w:val="28"/>
        </w:rPr>
        <w:t>For a chemical reaction at equilibrium the activities of the products and reactants do not change with time.</w:t>
      </w:r>
      <w:r w:rsidR="00013630">
        <w:rPr>
          <w:sz w:val="28"/>
          <w:szCs w:val="28"/>
        </w:rPr>
        <w:t xml:space="preserve"> </w:t>
      </w:r>
      <w:r>
        <w:rPr>
          <w:sz w:val="28"/>
          <w:szCs w:val="28"/>
        </w:rPr>
        <w:t xml:space="preserve">Consider the dissolution of </w:t>
      </w:r>
      <w:r w:rsidR="00013630">
        <w:rPr>
          <w:sz w:val="28"/>
          <w:szCs w:val="28"/>
        </w:rPr>
        <w:t>halite</w:t>
      </w:r>
      <w:r>
        <w:rPr>
          <w:sz w:val="28"/>
          <w:szCs w:val="28"/>
        </w:rPr>
        <w:t xml:space="preserve"> in pure water under controlled laboratory conditions. As the crystals of salt are added to the water </w:t>
      </w:r>
      <w:r w:rsidR="00013630">
        <w:rPr>
          <w:sz w:val="28"/>
          <w:szCs w:val="28"/>
        </w:rPr>
        <w:t xml:space="preserve">the solution will get stronger and stronger until it is saturated with respect to halite. When one considers the reactions that occur at the surface of the earth in open systems it is most likely that equilibrium may not be achieved due to the tendency for soluble products to be transported </w:t>
      </w:r>
      <w:r w:rsidR="00197E1D">
        <w:rPr>
          <w:sz w:val="28"/>
          <w:szCs w:val="28"/>
        </w:rPr>
        <w:t>away from the sites where the reactions are taking place. Some reactions in nature fail to reach equilibrium due to the slow rates at which these reactions take place.</w:t>
      </w:r>
    </w:p>
    <w:p w:rsidR="00197E1D" w:rsidRDefault="00197E1D">
      <w:pPr>
        <w:rPr>
          <w:sz w:val="28"/>
          <w:szCs w:val="28"/>
        </w:rPr>
      </w:pPr>
      <w:r>
        <w:rPr>
          <w:sz w:val="28"/>
          <w:szCs w:val="28"/>
        </w:rPr>
        <w:t>Reactions in geochemical environments are caused by changes in physicochemical conditions such as pressure, temperature and chemical composition.</w:t>
      </w:r>
    </w:p>
    <w:p w:rsidR="00197E1D" w:rsidRDefault="00197E1D">
      <w:pPr>
        <w:rPr>
          <w:sz w:val="28"/>
          <w:szCs w:val="28"/>
        </w:rPr>
      </w:pPr>
      <w:r>
        <w:rPr>
          <w:sz w:val="28"/>
          <w:szCs w:val="28"/>
        </w:rPr>
        <w:t>CHEMICAL WEATHERING</w:t>
      </w:r>
    </w:p>
    <w:p w:rsidR="00C853FC" w:rsidRDefault="00197E1D">
      <w:pPr>
        <w:rPr>
          <w:sz w:val="28"/>
          <w:szCs w:val="28"/>
        </w:rPr>
      </w:pPr>
      <w:r>
        <w:rPr>
          <w:sz w:val="28"/>
          <w:szCs w:val="28"/>
        </w:rPr>
        <w:t xml:space="preserve">Chemical weathering is the decomposition of </w:t>
      </w:r>
      <w:r w:rsidR="00C853FC">
        <w:rPr>
          <w:sz w:val="28"/>
          <w:szCs w:val="28"/>
        </w:rPr>
        <w:t>rocks and minerals in the secondary geochemical environment that is caused by interaction of these solids with agents of weathering such as water and gases. The type of reactions that are involved in weathering include the following:</w:t>
      </w:r>
    </w:p>
    <w:p w:rsidR="00C853FC" w:rsidRDefault="00C853FC" w:rsidP="00C853FC">
      <w:pPr>
        <w:pStyle w:val="ListParagraph"/>
        <w:numPr>
          <w:ilvl w:val="0"/>
          <w:numId w:val="1"/>
        </w:numPr>
        <w:rPr>
          <w:sz w:val="28"/>
          <w:szCs w:val="28"/>
        </w:rPr>
      </w:pPr>
      <w:r>
        <w:rPr>
          <w:sz w:val="28"/>
          <w:szCs w:val="28"/>
        </w:rPr>
        <w:t>Solution of minerals (congruent solution)</w:t>
      </w:r>
    </w:p>
    <w:p w:rsidR="00C853FC" w:rsidRDefault="00C853FC" w:rsidP="00C853FC">
      <w:pPr>
        <w:pStyle w:val="ListParagraph"/>
        <w:numPr>
          <w:ilvl w:val="0"/>
          <w:numId w:val="1"/>
        </w:numPr>
        <w:rPr>
          <w:sz w:val="28"/>
          <w:szCs w:val="28"/>
        </w:rPr>
      </w:pPr>
      <w:r>
        <w:rPr>
          <w:sz w:val="28"/>
          <w:szCs w:val="28"/>
        </w:rPr>
        <w:t>Hydration</w:t>
      </w:r>
    </w:p>
    <w:p w:rsidR="00C853FC" w:rsidRDefault="00C853FC" w:rsidP="00C853FC">
      <w:pPr>
        <w:pStyle w:val="ListParagraph"/>
        <w:numPr>
          <w:ilvl w:val="0"/>
          <w:numId w:val="1"/>
        </w:numPr>
        <w:rPr>
          <w:sz w:val="28"/>
          <w:szCs w:val="28"/>
        </w:rPr>
      </w:pPr>
      <w:r>
        <w:rPr>
          <w:sz w:val="28"/>
          <w:szCs w:val="28"/>
        </w:rPr>
        <w:t>Ion exchange</w:t>
      </w:r>
    </w:p>
    <w:p w:rsidR="00C853FC" w:rsidRDefault="00C853FC" w:rsidP="00C853FC">
      <w:pPr>
        <w:pStyle w:val="ListParagraph"/>
        <w:numPr>
          <w:ilvl w:val="0"/>
          <w:numId w:val="1"/>
        </w:numPr>
        <w:rPr>
          <w:sz w:val="28"/>
          <w:szCs w:val="28"/>
        </w:rPr>
      </w:pPr>
      <w:r>
        <w:rPr>
          <w:sz w:val="28"/>
          <w:szCs w:val="28"/>
        </w:rPr>
        <w:t>Redox reactions</w:t>
      </w:r>
    </w:p>
    <w:p w:rsidR="00C853FC" w:rsidRDefault="00C853FC" w:rsidP="00C853FC">
      <w:pPr>
        <w:pStyle w:val="ListParagraph"/>
        <w:numPr>
          <w:ilvl w:val="0"/>
          <w:numId w:val="1"/>
        </w:numPr>
        <w:rPr>
          <w:sz w:val="28"/>
          <w:szCs w:val="28"/>
        </w:rPr>
      </w:pPr>
      <w:r>
        <w:rPr>
          <w:sz w:val="28"/>
          <w:szCs w:val="28"/>
        </w:rPr>
        <w:t>Organic reactions</w:t>
      </w:r>
    </w:p>
    <w:p w:rsidR="00C853FC" w:rsidRDefault="00C853FC" w:rsidP="00C853FC">
      <w:pPr>
        <w:pStyle w:val="ListParagraph"/>
        <w:numPr>
          <w:ilvl w:val="0"/>
          <w:numId w:val="1"/>
        </w:numPr>
        <w:rPr>
          <w:sz w:val="28"/>
          <w:szCs w:val="28"/>
        </w:rPr>
      </w:pPr>
      <w:r>
        <w:rPr>
          <w:sz w:val="28"/>
          <w:szCs w:val="28"/>
        </w:rPr>
        <w:t>Hydrolysis</w:t>
      </w:r>
    </w:p>
    <w:p w:rsidR="00EE43F6" w:rsidRDefault="00EE43F6" w:rsidP="00C853FC">
      <w:pPr>
        <w:rPr>
          <w:sz w:val="28"/>
          <w:szCs w:val="28"/>
        </w:rPr>
      </w:pPr>
      <w:r>
        <w:rPr>
          <w:sz w:val="28"/>
          <w:szCs w:val="28"/>
        </w:rPr>
        <w:t>These reactions may take place above the ground surface, in soils and sediments, in surface water bodies and below the groundwater table.</w:t>
      </w:r>
    </w:p>
    <w:p w:rsidR="00197E1D" w:rsidRPr="00C853FC" w:rsidRDefault="00A419AC" w:rsidP="00C853FC">
      <w:pPr>
        <w:rPr>
          <w:sz w:val="28"/>
          <w:szCs w:val="28"/>
        </w:rPr>
      </w:pPr>
      <w:r w:rsidRPr="00A419AC">
        <w:rPr>
          <w:noProof/>
          <w:szCs w:val="28"/>
          <w:lang w:val="en-US"/>
        </w:rPr>
        <w:lastRenderedPageBreak/>
        <w:drawing>
          <wp:inline distT="0" distB="0" distL="0" distR="0">
            <wp:extent cx="3117215" cy="4031615"/>
            <wp:effectExtent l="1905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srcRect/>
                    <a:stretch>
                      <a:fillRect/>
                    </a:stretch>
                  </pic:blipFill>
                  <pic:spPr bwMode="auto">
                    <a:xfrm>
                      <a:off x="0" y="0"/>
                      <a:ext cx="3117215" cy="4031615"/>
                    </a:xfrm>
                    <a:prstGeom prst="rect">
                      <a:avLst/>
                    </a:prstGeom>
                    <a:noFill/>
                    <a:ln w="9525">
                      <a:noFill/>
                      <a:miter lim="800000"/>
                      <a:headEnd/>
                      <a:tailEnd/>
                    </a:ln>
                  </pic:spPr>
                </pic:pic>
              </a:graphicData>
            </a:graphic>
          </wp:inline>
        </w:drawing>
      </w:r>
      <w:r w:rsidR="00C853FC" w:rsidRPr="00C853FC">
        <w:rPr>
          <w:sz w:val="28"/>
          <w:szCs w:val="28"/>
        </w:rPr>
        <w:t xml:space="preserve"> </w:t>
      </w:r>
    </w:p>
    <w:p w:rsidR="007B3757" w:rsidRDefault="00A419AC">
      <w:r>
        <w:t>Examples of chemical weathering reactions:</w:t>
      </w:r>
    </w:p>
    <w:p w:rsidR="008C632E" w:rsidRDefault="008C632E">
      <w:r>
        <w:t>Solution</w:t>
      </w:r>
    </w:p>
    <w:p w:rsidR="00A419AC" w:rsidRDefault="00A419AC">
      <w:r>
        <w:t>CaCO</w:t>
      </w:r>
      <w:r w:rsidRPr="00A419AC">
        <w:rPr>
          <w:vertAlign w:val="subscript"/>
        </w:rPr>
        <w:t>3</w:t>
      </w:r>
      <w:r>
        <w:t xml:space="preserve"> + H</w:t>
      </w:r>
      <w:r w:rsidRPr="00A419AC">
        <w:rPr>
          <w:vertAlign w:val="subscript"/>
        </w:rPr>
        <w:t>2</w:t>
      </w:r>
      <w:r>
        <w:t>CO</w:t>
      </w:r>
      <w:r w:rsidRPr="00A419AC">
        <w:rPr>
          <w:vertAlign w:val="subscript"/>
        </w:rPr>
        <w:t>3</w:t>
      </w:r>
      <w:r>
        <w:t xml:space="preserve"> </w:t>
      </w:r>
      <w:r>
        <w:sym w:font="Wingdings" w:char="F0E8"/>
      </w:r>
      <w:r>
        <w:t xml:space="preserve"> H</w:t>
      </w:r>
      <w:r w:rsidRPr="00A419AC">
        <w:rPr>
          <w:vertAlign w:val="superscript"/>
        </w:rPr>
        <w:t>+</w:t>
      </w:r>
      <w:r>
        <w:t xml:space="preserve"> + </w:t>
      </w:r>
      <w:r w:rsidR="008C632E">
        <w:t>2</w:t>
      </w:r>
      <w:r>
        <w:t>HCO</w:t>
      </w:r>
      <w:r w:rsidRPr="00A419AC">
        <w:rPr>
          <w:vertAlign w:val="subscript"/>
        </w:rPr>
        <w:t>3</w:t>
      </w:r>
      <w:r w:rsidRPr="00A419AC">
        <w:rPr>
          <w:vertAlign w:val="superscript"/>
        </w:rPr>
        <w:t>-</w:t>
      </w:r>
      <w:r>
        <w:t xml:space="preserve"> + Ca</w:t>
      </w:r>
      <w:r w:rsidRPr="00A419AC">
        <w:rPr>
          <w:vertAlign w:val="superscript"/>
        </w:rPr>
        <w:t>2+</w:t>
      </w:r>
    </w:p>
    <w:p w:rsidR="008C632E" w:rsidRDefault="008C632E">
      <w:pPr>
        <w:rPr>
          <w:vertAlign w:val="superscript"/>
        </w:rPr>
      </w:pPr>
      <w:r>
        <w:t>CaSO</w:t>
      </w:r>
      <w:r w:rsidRPr="008C632E">
        <w:rPr>
          <w:vertAlign w:val="subscript"/>
        </w:rPr>
        <w:t>4</w:t>
      </w:r>
      <w:r>
        <w:t xml:space="preserve"> </w:t>
      </w:r>
      <w:r>
        <w:sym w:font="Wingdings" w:char="F0E8"/>
      </w:r>
      <w:r>
        <w:t xml:space="preserve"> Ca</w:t>
      </w:r>
      <w:r w:rsidRPr="008C632E">
        <w:rPr>
          <w:vertAlign w:val="superscript"/>
        </w:rPr>
        <w:t>2+</w:t>
      </w:r>
      <w:r>
        <w:t xml:space="preserve"> + SO</w:t>
      </w:r>
      <w:r w:rsidRPr="008C632E">
        <w:rPr>
          <w:vertAlign w:val="subscript"/>
        </w:rPr>
        <w:t>4</w:t>
      </w:r>
      <w:r>
        <w:rPr>
          <w:vertAlign w:val="superscript"/>
        </w:rPr>
        <w:t>2-</w:t>
      </w:r>
    </w:p>
    <w:p w:rsidR="008C632E" w:rsidRDefault="008C632E">
      <w:r>
        <w:t>Hydration</w:t>
      </w:r>
    </w:p>
    <w:p w:rsidR="008C632E" w:rsidRDefault="008C632E">
      <w:pPr>
        <w:rPr>
          <w:vertAlign w:val="subscript"/>
        </w:rPr>
      </w:pPr>
      <w:r>
        <w:t>Fe</w:t>
      </w:r>
      <w:r w:rsidRPr="008C632E">
        <w:rPr>
          <w:vertAlign w:val="subscript"/>
        </w:rPr>
        <w:t>2</w:t>
      </w:r>
      <w:r>
        <w:t>O</w:t>
      </w:r>
      <w:r w:rsidRPr="008C632E">
        <w:rPr>
          <w:vertAlign w:val="subscript"/>
        </w:rPr>
        <w:t>3</w:t>
      </w:r>
      <w:r>
        <w:t xml:space="preserve"> + H</w:t>
      </w:r>
      <w:r w:rsidRPr="008C632E">
        <w:rPr>
          <w:vertAlign w:val="subscript"/>
        </w:rPr>
        <w:t>2</w:t>
      </w:r>
      <w:r>
        <w:t xml:space="preserve">O </w:t>
      </w:r>
      <w:r>
        <w:sym w:font="Wingdings" w:char="F0E8"/>
      </w:r>
      <w:r>
        <w:t xml:space="preserve"> 2HFeO</w:t>
      </w:r>
      <w:r w:rsidRPr="008C632E">
        <w:rPr>
          <w:vertAlign w:val="subscript"/>
        </w:rPr>
        <w:t>2</w:t>
      </w:r>
    </w:p>
    <w:p w:rsidR="00174ECB" w:rsidRDefault="00174ECB">
      <w:r>
        <w:t>Ion exchange</w:t>
      </w:r>
    </w:p>
    <w:p w:rsidR="00174ECB" w:rsidRDefault="00174ECB">
      <w:r>
        <w:t>Ca-Clay + Zn</w:t>
      </w:r>
      <w:r w:rsidRPr="00174ECB">
        <w:rPr>
          <w:vertAlign w:val="superscript"/>
        </w:rPr>
        <w:t>2+</w:t>
      </w:r>
      <w:r>
        <w:t xml:space="preserve"> </w:t>
      </w:r>
      <w:r>
        <w:sym w:font="Wingdings" w:char="F0E8"/>
      </w:r>
      <w:r>
        <w:t xml:space="preserve"> Zn-Clay + Ca</w:t>
      </w:r>
      <w:r w:rsidRPr="00174ECB">
        <w:rPr>
          <w:vertAlign w:val="superscript"/>
        </w:rPr>
        <w:t>2+</w:t>
      </w:r>
    </w:p>
    <w:p w:rsidR="00C46698" w:rsidRDefault="00C46698">
      <w:r>
        <w:t>Oxidation</w:t>
      </w:r>
    </w:p>
    <w:p w:rsidR="00C46698" w:rsidRDefault="00C46698">
      <w:r>
        <w:t>4FeS</w:t>
      </w:r>
      <w:r w:rsidRPr="00C46698">
        <w:rPr>
          <w:vertAlign w:val="subscript"/>
        </w:rPr>
        <w:t>2</w:t>
      </w:r>
      <w:r>
        <w:t xml:space="preserve"> + 14H</w:t>
      </w:r>
      <w:r w:rsidRPr="00C46698">
        <w:rPr>
          <w:vertAlign w:val="subscript"/>
        </w:rPr>
        <w:t>2</w:t>
      </w:r>
      <w:r>
        <w:t>O +</w:t>
      </w:r>
      <w:r w:rsidR="00F804AD">
        <w:t>15</w:t>
      </w:r>
      <w:r>
        <w:t>O</w:t>
      </w:r>
      <w:r w:rsidRPr="00C46698">
        <w:rPr>
          <w:vertAlign w:val="subscript"/>
        </w:rPr>
        <w:t>2</w:t>
      </w:r>
      <w:r>
        <w:t xml:space="preserve"> </w:t>
      </w:r>
      <w:r>
        <w:sym w:font="Wingdings" w:char="F0E8"/>
      </w:r>
      <w:r>
        <w:t xml:space="preserve"> 4Fe(OH)</w:t>
      </w:r>
      <w:r w:rsidRPr="00C46698">
        <w:rPr>
          <w:vertAlign w:val="subscript"/>
        </w:rPr>
        <w:t>3</w:t>
      </w:r>
      <w:r>
        <w:t xml:space="preserve"> + 8SO</w:t>
      </w:r>
      <w:r w:rsidRPr="00C46698">
        <w:rPr>
          <w:vertAlign w:val="subscript"/>
        </w:rPr>
        <w:t>4</w:t>
      </w:r>
      <w:r w:rsidRPr="00C46698">
        <w:rPr>
          <w:vertAlign w:val="superscript"/>
        </w:rPr>
        <w:t>2-</w:t>
      </w:r>
      <w:r>
        <w:t xml:space="preserve"> + 16H</w:t>
      </w:r>
      <w:r w:rsidRPr="00C46698">
        <w:rPr>
          <w:vertAlign w:val="superscript"/>
        </w:rPr>
        <w:t>+</w:t>
      </w:r>
    </w:p>
    <w:p w:rsidR="00F804AD" w:rsidRDefault="00F804AD">
      <w:r>
        <w:t>2Fe</w:t>
      </w:r>
      <w:r w:rsidRPr="00F804AD">
        <w:rPr>
          <w:vertAlign w:val="superscript"/>
        </w:rPr>
        <w:t>2+</w:t>
      </w:r>
      <w:r>
        <w:t xml:space="preserve"> + 4HCO</w:t>
      </w:r>
      <w:r w:rsidRPr="00F804AD">
        <w:rPr>
          <w:vertAlign w:val="subscript"/>
        </w:rPr>
        <w:t>3</w:t>
      </w:r>
      <w:r>
        <w:rPr>
          <w:vertAlign w:val="superscript"/>
        </w:rPr>
        <w:t>-</w:t>
      </w:r>
      <w:r>
        <w:t xml:space="preserve"> + </w:t>
      </w:r>
      <w:r w:rsidR="00227E97">
        <w:t>0.5</w:t>
      </w:r>
      <w:r>
        <w:t>O</w:t>
      </w:r>
      <w:r w:rsidRPr="00F804AD">
        <w:rPr>
          <w:vertAlign w:val="subscript"/>
        </w:rPr>
        <w:t>2</w:t>
      </w:r>
      <w:r>
        <w:t xml:space="preserve"> </w:t>
      </w:r>
      <w:r>
        <w:sym w:font="Wingdings" w:char="F0E8"/>
      </w:r>
      <w:r>
        <w:t xml:space="preserve"> Fe</w:t>
      </w:r>
      <w:r w:rsidRPr="00F804AD">
        <w:rPr>
          <w:vertAlign w:val="subscript"/>
        </w:rPr>
        <w:t>2</w:t>
      </w:r>
      <w:r>
        <w:t>O</w:t>
      </w:r>
      <w:r w:rsidRPr="00F804AD">
        <w:rPr>
          <w:vertAlign w:val="subscript"/>
        </w:rPr>
        <w:t>3</w:t>
      </w:r>
      <w:r>
        <w:t xml:space="preserve"> + 4CO</w:t>
      </w:r>
      <w:r w:rsidRPr="00F804AD">
        <w:rPr>
          <w:vertAlign w:val="subscript"/>
        </w:rPr>
        <w:t>2</w:t>
      </w:r>
      <w:r>
        <w:t xml:space="preserve"> +  2H</w:t>
      </w:r>
      <w:r w:rsidRPr="00F804AD">
        <w:rPr>
          <w:vertAlign w:val="subscript"/>
        </w:rPr>
        <w:t>2</w:t>
      </w:r>
      <w:r>
        <w:t>O</w:t>
      </w:r>
    </w:p>
    <w:p w:rsidR="00227E97" w:rsidRDefault="00227E97">
      <w:r>
        <w:t xml:space="preserve">Oxidation of </w:t>
      </w:r>
      <w:proofErr w:type="spellStart"/>
      <w:r>
        <w:t>Mn</w:t>
      </w:r>
      <w:proofErr w:type="spellEnd"/>
      <w:r>
        <w:t xml:space="preserve"> bearing minerals produce </w:t>
      </w:r>
      <w:proofErr w:type="spellStart"/>
      <w:r>
        <w:t>pyrolusite</w:t>
      </w:r>
      <w:proofErr w:type="spellEnd"/>
      <w:r>
        <w:t xml:space="preserve"> (MnO</w:t>
      </w:r>
      <w:r w:rsidRPr="00227E97">
        <w:rPr>
          <w:vertAlign w:val="subscript"/>
        </w:rPr>
        <w:t>2</w:t>
      </w:r>
      <w:r>
        <w:t>) and manganite (Mn</w:t>
      </w:r>
      <w:r w:rsidRPr="00227E97">
        <w:rPr>
          <w:vertAlign w:val="subscript"/>
        </w:rPr>
        <w:t>2</w:t>
      </w:r>
      <w:r>
        <w:t>O</w:t>
      </w:r>
      <w:r w:rsidRPr="00227E97">
        <w:rPr>
          <w:vertAlign w:val="subscript"/>
        </w:rPr>
        <w:t>3</w:t>
      </w:r>
      <w:r>
        <w:t>.H</w:t>
      </w:r>
      <w:r w:rsidRPr="00227E97">
        <w:rPr>
          <w:vertAlign w:val="subscript"/>
        </w:rPr>
        <w:t>2</w:t>
      </w:r>
      <w:r>
        <w:t>O)</w:t>
      </w:r>
    </w:p>
    <w:p w:rsidR="00227E97" w:rsidRDefault="00227E97">
      <w:r>
        <w:t>CH</w:t>
      </w:r>
      <w:r w:rsidRPr="00227E97">
        <w:rPr>
          <w:vertAlign w:val="subscript"/>
        </w:rPr>
        <w:t>2</w:t>
      </w:r>
      <w:r>
        <w:t>O + O</w:t>
      </w:r>
      <w:r>
        <w:rPr>
          <w:vertAlign w:val="subscript"/>
        </w:rPr>
        <w:t>2</w:t>
      </w:r>
      <w:r>
        <w:t xml:space="preserve"> </w:t>
      </w:r>
      <w:r>
        <w:sym w:font="Wingdings" w:char="F0E8"/>
      </w:r>
      <w:r>
        <w:t xml:space="preserve"> CO</w:t>
      </w:r>
      <w:r w:rsidRPr="00227E97">
        <w:rPr>
          <w:vertAlign w:val="subscript"/>
        </w:rPr>
        <w:t>2</w:t>
      </w:r>
      <w:r>
        <w:t xml:space="preserve"> + H</w:t>
      </w:r>
      <w:r w:rsidRPr="00227E97">
        <w:rPr>
          <w:vertAlign w:val="subscript"/>
        </w:rPr>
        <w:t>2</w:t>
      </w:r>
      <w:r>
        <w:t>O</w:t>
      </w:r>
    </w:p>
    <w:p w:rsidR="00227E97" w:rsidRDefault="00227E97"/>
    <w:p w:rsidR="00227E97" w:rsidRDefault="00227E97">
      <w:r>
        <w:lastRenderedPageBreak/>
        <w:t>Hydrolysis</w:t>
      </w:r>
    </w:p>
    <w:p w:rsidR="00227E97" w:rsidRPr="00242574" w:rsidRDefault="00242574">
      <w:r>
        <w:t>2KAlSi</w:t>
      </w:r>
      <w:r w:rsidRPr="00242574">
        <w:rPr>
          <w:vertAlign w:val="subscript"/>
        </w:rPr>
        <w:t>3</w:t>
      </w:r>
      <w:r>
        <w:t>O</w:t>
      </w:r>
      <w:r w:rsidRPr="00242574">
        <w:rPr>
          <w:vertAlign w:val="subscript"/>
        </w:rPr>
        <w:t>8</w:t>
      </w:r>
      <w:r>
        <w:rPr>
          <w:vertAlign w:val="subscript"/>
        </w:rPr>
        <w:t xml:space="preserve"> </w:t>
      </w:r>
      <w:r>
        <w:t>+ H</w:t>
      </w:r>
      <w:r w:rsidRPr="00242574">
        <w:rPr>
          <w:vertAlign w:val="subscript"/>
        </w:rPr>
        <w:t>2</w:t>
      </w:r>
      <w:r>
        <w:t>O + 2H</w:t>
      </w:r>
      <w:r w:rsidRPr="00242574">
        <w:rPr>
          <w:vertAlign w:val="superscript"/>
        </w:rPr>
        <w:t>+</w:t>
      </w:r>
      <w:r>
        <w:t xml:space="preserve"> </w:t>
      </w:r>
      <w:r>
        <w:sym w:font="Wingdings" w:char="F0E8"/>
      </w:r>
      <w:r>
        <w:t xml:space="preserve"> 2K</w:t>
      </w:r>
      <w:r w:rsidRPr="00242574">
        <w:rPr>
          <w:vertAlign w:val="superscript"/>
        </w:rPr>
        <w:t>+</w:t>
      </w:r>
      <w:r>
        <w:t xml:space="preserve"> + Al</w:t>
      </w:r>
      <w:r w:rsidRPr="00242574">
        <w:rPr>
          <w:vertAlign w:val="subscript"/>
        </w:rPr>
        <w:t>2</w:t>
      </w:r>
      <w:r>
        <w:t>Si</w:t>
      </w:r>
      <w:r w:rsidRPr="00242574">
        <w:rPr>
          <w:vertAlign w:val="subscript"/>
        </w:rPr>
        <w:t>2</w:t>
      </w:r>
      <w:r>
        <w:t>O</w:t>
      </w:r>
      <w:r w:rsidRPr="00242574">
        <w:rPr>
          <w:vertAlign w:val="subscript"/>
        </w:rPr>
        <w:t>5</w:t>
      </w:r>
      <w:r>
        <w:t>(OH)</w:t>
      </w:r>
      <w:r w:rsidRPr="00242574">
        <w:rPr>
          <w:vertAlign w:val="subscript"/>
        </w:rPr>
        <w:t>4</w:t>
      </w:r>
    </w:p>
    <w:p w:rsidR="00242574" w:rsidRPr="00242574" w:rsidRDefault="00242574" w:rsidP="00242574">
      <w:r>
        <w:t>2NaAlSi</w:t>
      </w:r>
      <w:r w:rsidRPr="00242574">
        <w:rPr>
          <w:vertAlign w:val="subscript"/>
        </w:rPr>
        <w:t>3</w:t>
      </w:r>
      <w:r>
        <w:t>O</w:t>
      </w:r>
      <w:r w:rsidRPr="00242574">
        <w:rPr>
          <w:vertAlign w:val="subscript"/>
        </w:rPr>
        <w:t>8</w:t>
      </w:r>
      <w:r>
        <w:rPr>
          <w:vertAlign w:val="subscript"/>
        </w:rPr>
        <w:t xml:space="preserve"> </w:t>
      </w:r>
      <w:r>
        <w:t>+ H</w:t>
      </w:r>
      <w:r w:rsidRPr="00242574">
        <w:rPr>
          <w:vertAlign w:val="subscript"/>
        </w:rPr>
        <w:t>2</w:t>
      </w:r>
      <w:r>
        <w:t>O + 2H</w:t>
      </w:r>
      <w:r w:rsidRPr="00242574">
        <w:rPr>
          <w:vertAlign w:val="superscript"/>
        </w:rPr>
        <w:t>+</w:t>
      </w:r>
      <w:r>
        <w:t xml:space="preserve"> </w:t>
      </w:r>
      <w:r>
        <w:sym w:font="Wingdings" w:char="F0E8"/>
      </w:r>
      <w:r>
        <w:t xml:space="preserve"> 2Na</w:t>
      </w:r>
      <w:r w:rsidRPr="00242574">
        <w:rPr>
          <w:vertAlign w:val="superscript"/>
        </w:rPr>
        <w:t>+</w:t>
      </w:r>
      <w:r>
        <w:t xml:space="preserve"> + Al</w:t>
      </w:r>
      <w:r w:rsidRPr="00242574">
        <w:rPr>
          <w:vertAlign w:val="subscript"/>
        </w:rPr>
        <w:t>2</w:t>
      </w:r>
      <w:r>
        <w:t>Si</w:t>
      </w:r>
      <w:r w:rsidRPr="00242574">
        <w:rPr>
          <w:vertAlign w:val="subscript"/>
        </w:rPr>
        <w:t>2</w:t>
      </w:r>
      <w:r>
        <w:t>O</w:t>
      </w:r>
      <w:r w:rsidRPr="00242574">
        <w:rPr>
          <w:vertAlign w:val="subscript"/>
        </w:rPr>
        <w:t>5</w:t>
      </w:r>
      <w:r>
        <w:t>(OH)</w:t>
      </w:r>
      <w:r w:rsidRPr="00242574">
        <w:rPr>
          <w:vertAlign w:val="subscript"/>
        </w:rPr>
        <w:t>4</w:t>
      </w:r>
    </w:p>
    <w:p w:rsidR="00A42950" w:rsidRDefault="00242574" w:rsidP="00242574">
      <w:pPr>
        <w:rPr>
          <w:vertAlign w:val="subscript"/>
        </w:rPr>
      </w:pPr>
      <w:r>
        <w:t>CaAl</w:t>
      </w:r>
      <w:r w:rsidRPr="00242574">
        <w:rPr>
          <w:vertAlign w:val="subscript"/>
        </w:rPr>
        <w:t>2</w:t>
      </w:r>
      <w:r>
        <w:t>Si</w:t>
      </w:r>
      <w:r>
        <w:rPr>
          <w:vertAlign w:val="subscript"/>
        </w:rPr>
        <w:t>2</w:t>
      </w:r>
      <w:r>
        <w:t>O</w:t>
      </w:r>
      <w:r w:rsidRPr="00242574">
        <w:rPr>
          <w:vertAlign w:val="subscript"/>
        </w:rPr>
        <w:t>8</w:t>
      </w:r>
      <w:r>
        <w:rPr>
          <w:vertAlign w:val="subscript"/>
        </w:rPr>
        <w:t xml:space="preserve"> </w:t>
      </w:r>
      <w:r>
        <w:t>+ H</w:t>
      </w:r>
      <w:r w:rsidRPr="00242574">
        <w:rPr>
          <w:vertAlign w:val="subscript"/>
        </w:rPr>
        <w:t>2</w:t>
      </w:r>
      <w:r>
        <w:t>O + 2H</w:t>
      </w:r>
      <w:r w:rsidRPr="00242574">
        <w:rPr>
          <w:vertAlign w:val="superscript"/>
        </w:rPr>
        <w:t>+</w:t>
      </w:r>
      <w:r>
        <w:t xml:space="preserve"> </w:t>
      </w:r>
      <w:r>
        <w:sym w:font="Wingdings" w:char="F0E8"/>
      </w:r>
      <w:r>
        <w:t xml:space="preserve"> Ca</w:t>
      </w:r>
      <w:r>
        <w:rPr>
          <w:vertAlign w:val="superscript"/>
        </w:rPr>
        <w:t>2+</w:t>
      </w:r>
      <w:r>
        <w:t xml:space="preserve"> + Al</w:t>
      </w:r>
      <w:r w:rsidRPr="00242574">
        <w:rPr>
          <w:vertAlign w:val="subscript"/>
        </w:rPr>
        <w:t>2</w:t>
      </w:r>
      <w:r>
        <w:t>Si</w:t>
      </w:r>
      <w:r w:rsidRPr="00242574">
        <w:rPr>
          <w:vertAlign w:val="subscript"/>
        </w:rPr>
        <w:t>2</w:t>
      </w:r>
      <w:r>
        <w:t>O</w:t>
      </w:r>
      <w:r w:rsidRPr="00242574">
        <w:rPr>
          <w:vertAlign w:val="subscript"/>
        </w:rPr>
        <w:t>5</w:t>
      </w:r>
      <w:r>
        <w:t>(OH)</w:t>
      </w:r>
      <w:r w:rsidRPr="00242574">
        <w:rPr>
          <w:vertAlign w:val="subscript"/>
        </w:rPr>
        <w:t>4</w:t>
      </w:r>
    </w:p>
    <w:p w:rsidR="001C2FD2" w:rsidRPr="00242574" w:rsidRDefault="00A42950" w:rsidP="001C2FD2">
      <w:r>
        <w:t>2KAl</w:t>
      </w:r>
      <w:r w:rsidRPr="00A42950">
        <w:rPr>
          <w:vertAlign w:val="subscript"/>
        </w:rPr>
        <w:t>3</w:t>
      </w:r>
      <w:r>
        <w:t>Si</w:t>
      </w:r>
      <w:r w:rsidR="001C2FD2">
        <w:rPr>
          <w:vertAlign w:val="subscript"/>
        </w:rPr>
        <w:t>4</w:t>
      </w:r>
      <w:r>
        <w:t>O</w:t>
      </w:r>
      <w:r w:rsidRPr="00A42950">
        <w:rPr>
          <w:vertAlign w:val="subscript"/>
        </w:rPr>
        <w:t>10</w:t>
      </w:r>
      <w:r>
        <w:t>(OH)</w:t>
      </w:r>
      <w:r>
        <w:rPr>
          <w:vertAlign w:val="subscript"/>
        </w:rPr>
        <w:t>2</w:t>
      </w:r>
      <w:r>
        <w:t xml:space="preserve">  + </w:t>
      </w:r>
      <w:r w:rsidR="001C2FD2">
        <w:t>72KAlSi</w:t>
      </w:r>
      <w:r w:rsidR="001C2FD2" w:rsidRPr="00242574">
        <w:rPr>
          <w:vertAlign w:val="subscript"/>
        </w:rPr>
        <w:t>3</w:t>
      </w:r>
      <w:r w:rsidR="001C2FD2">
        <w:t>O</w:t>
      </w:r>
      <w:r w:rsidR="001C2FD2" w:rsidRPr="00242574">
        <w:rPr>
          <w:vertAlign w:val="subscript"/>
        </w:rPr>
        <w:t>8</w:t>
      </w:r>
      <w:r w:rsidR="001C2FD2">
        <w:rPr>
          <w:vertAlign w:val="subscript"/>
        </w:rPr>
        <w:t xml:space="preserve"> </w:t>
      </w:r>
      <w:r w:rsidR="001C2FD2">
        <w:t>+ H</w:t>
      </w:r>
      <w:r w:rsidR="001C2FD2" w:rsidRPr="00242574">
        <w:rPr>
          <w:vertAlign w:val="subscript"/>
        </w:rPr>
        <w:t>2</w:t>
      </w:r>
      <w:r w:rsidR="001C2FD2">
        <w:t>O + 2H</w:t>
      </w:r>
      <w:r w:rsidR="001C2FD2" w:rsidRPr="00242574">
        <w:rPr>
          <w:vertAlign w:val="superscript"/>
        </w:rPr>
        <w:t>+</w:t>
      </w:r>
      <w:r w:rsidR="001C2FD2">
        <w:t xml:space="preserve"> </w:t>
      </w:r>
      <w:r w:rsidR="001C2FD2">
        <w:sym w:font="Wingdings" w:char="F0E8"/>
      </w:r>
      <w:r w:rsidR="001C2FD2">
        <w:t xml:space="preserve"> 2K</w:t>
      </w:r>
      <w:r w:rsidR="001C2FD2" w:rsidRPr="00242574">
        <w:rPr>
          <w:vertAlign w:val="superscript"/>
        </w:rPr>
        <w:t>+</w:t>
      </w:r>
      <w:r w:rsidR="001C2FD2">
        <w:t xml:space="preserve"> + Al</w:t>
      </w:r>
      <w:r w:rsidR="001C2FD2" w:rsidRPr="00242574">
        <w:rPr>
          <w:vertAlign w:val="subscript"/>
        </w:rPr>
        <w:t>2</w:t>
      </w:r>
      <w:r w:rsidR="001C2FD2">
        <w:t>Si</w:t>
      </w:r>
      <w:r w:rsidR="001C2FD2" w:rsidRPr="00242574">
        <w:rPr>
          <w:vertAlign w:val="subscript"/>
        </w:rPr>
        <w:t>2</w:t>
      </w:r>
      <w:r w:rsidR="001C2FD2">
        <w:t>O</w:t>
      </w:r>
      <w:r w:rsidR="001C2FD2" w:rsidRPr="00242574">
        <w:rPr>
          <w:vertAlign w:val="subscript"/>
        </w:rPr>
        <w:t>5</w:t>
      </w:r>
      <w:r w:rsidR="001C2FD2">
        <w:t>(OH)</w:t>
      </w:r>
      <w:r w:rsidR="001C2FD2" w:rsidRPr="00242574">
        <w:rPr>
          <w:vertAlign w:val="subscript"/>
        </w:rPr>
        <w:t>4</w:t>
      </w:r>
    </w:p>
    <w:p w:rsidR="00A42950" w:rsidRPr="00A42950" w:rsidRDefault="00A42950" w:rsidP="00242574">
      <w:r>
        <w:t>H</w:t>
      </w:r>
      <w:r w:rsidRPr="00A42950">
        <w:rPr>
          <w:vertAlign w:val="subscript"/>
        </w:rPr>
        <w:t>2</w:t>
      </w:r>
      <w:r>
        <w:t xml:space="preserve">O + </w:t>
      </w:r>
      <w:r w:rsidR="001C2FD2">
        <w:t>2</w:t>
      </w:r>
      <w:r>
        <w:t>H</w:t>
      </w:r>
      <w:r w:rsidRPr="00A42950">
        <w:rPr>
          <w:vertAlign w:val="superscript"/>
        </w:rPr>
        <w:t>+</w:t>
      </w:r>
      <w:r>
        <w:t xml:space="preserve"> </w:t>
      </w:r>
      <w:r>
        <w:sym w:font="Wingdings" w:char="F0E8"/>
      </w:r>
      <w:r>
        <w:t xml:space="preserve"> </w:t>
      </w:r>
      <w:r w:rsidR="001C2FD2">
        <w:t>2</w:t>
      </w:r>
      <w:r>
        <w:t>K</w:t>
      </w:r>
      <w:r w:rsidRPr="00A42950">
        <w:rPr>
          <w:vertAlign w:val="superscript"/>
        </w:rPr>
        <w:t>+</w:t>
      </w:r>
      <w:r>
        <w:t xml:space="preserve"> + 3Al</w:t>
      </w:r>
      <w:r w:rsidRPr="00A42950">
        <w:rPr>
          <w:vertAlign w:val="subscript"/>
        </w:rPr>
        <w:t>2</w:t>
      </w:r>
      <w:r>
        <w:t>Si</w:t>
      </w:r>
      <w:r w:rsidRPr="00A42950">
        <w:rPr>
          <w:vertAlign w:val="subscript"/>
        </w:rPr>
        <w:t>2</w:t>
      </w:r>
      <w:r>
        <w:t>O</w:t>
      </w:r>
      <w:r w:rsidRPr="00A42950">
        <w:rPr>
          <w:vertAlign w:val="subscript"/>
        </w:rPr>
        <w:t>5</w:t>
      </w:r>
      <w:r>
        <w:t>(OH)</w:t>
      </w:r>
      <w:r w:rsidRPr="00A42950">
        <w:rPr>
          <w:vertAlign w:val="subscript"/>
        </w:rPr>
        <w:t>4</w:t>
      </w:r>
      <w:r>
        <w:t xml:space="preserve"> +</w:t>
      </w:r>
      <w:r w:rsidR="001C2FD2">
        <w:t xml:space="preserve"> 2H</w:t>
      </w:r>
      <w:r w:rsidR="001C2FD2" w:rsidRPr="001C2FD2">
        <w:rPr>
          <w:vertAlign w:val="subscript"/>
        </w:rPr>
        <w:t>4</w:t>
      </w:r>
      <w:r w:rsidR="001C2FD2">
        <w:t>SiO</w:t>
      </w:r>
      <w:r w:rsidR="001C2FD2" w:rsidRPr="001C2FD2">
        <w:rPr>
          <w:vertAlign w:val="subscript"/>
        </w:rPr>
        <w:t>4</w:t>
      </w:r>
      <w:r>
        <w:t xml:space="preserve"> </w:t>
      </w:r>
    </w:p>
    <w:p w:rsidR="00242574" w:rsidRDefault="00242574" w:rsidP="00242574">
      <w:r>
        <w:t xml:space="preserve"> </w:t>
      </w:r>
    </w:p>
    <w:p w:rsidR="00417BBA" w:rsidRDefault="00417BBA" w:rsidP="00242574">
      <w:r>
        <w:t>PRODUCTS OF CHEMICAL WEATHERING</w:t>
      </w:r>
    </w:p>
    <w:p w:rsidR="00417BBA" w:rsidRDefault="00271A94" w:rsidP="00417BBA">
      <w:pPr>
        <w:pStyle w:val="ListParagraph"/>
        <w:numPr>
          <w:ilvl w:val="0"/>
          <w:numId w:val="2"/>
        </w:numPr>
      </w:pPr>
      <w:r>
        <w:t>New s</w:t>
      </w:r>
      <w:r w:rsidR="00417BBA">
        <w:t xml:space="preserve">econdary minerals such as clays, oxides </w:t>
      </w:r>
      <w:proofErr w:type="spellStart"/>
      <w:r w:rsidR="00417BBA">
        <w:t>etc</w:t>
      </w:r>
      <w:proofErr w:type="spellEnd"/>
    </w:p>
    <w:p w:rsidR="00417BBA" w:rsidRDefault="00417BBA" w:rsidP="00417BBA">
      <w:pPr>
        <w:pStyle w:val="ListParagraph"/>
        <w:numPr>
          <w:ilvl w:val="0"/>
          <w:numId w:val="2"/>
        </w:numPr>
      </w:pPr>
      <w:r>
        <w:t>Ions and molecules that occur in dissolved state</w:t>
      </w:r>
    </w:p>
    <w:p w:rsidR="00271A94" w:rsidRDefault="004B19DE" w:rsidP="00417BBA">
      <w:pPr>
        <w:pStyle w:val="ListParagraph"/>
        <w:numPr>
          <w:ilvl w:val="0"/>
          <w:numId w:val="2"/>
        </w:numPr>
      </w:pPr>
      <w:r>
        <w:t>Grains of resistant minerals that are liberated</w:t>
      </w:r>
      <w:r w:rsidR="00271A94">
        <w:t xml:space="preserve"> e.g. magnetite, zircon, quartz, garnet </w:t>
      </w:r>
      <w:proofErr w:type="spellStart"/>
      <w:r w:rsidR="00271A94">
        <w:t>etc</w:t>
      </w:r>
      <w:proofErr w:type="spellEnd"/>
    </w:p>
    <w:p w:rsidR="004B19DE" w:rsidRDefault="00271A94" w:rsidP="00417BBA">
      <w:pPr>
        <w:pStyle w:val="ListParagraph"/>
        <w:numPr>
          <w:ilvl w:val="0"/>
          <w:numId w:val="2"/>
        </w:numPr>
      </w:pPr>
      <w:r>
        <w:t xml:space="preserve">Organic compounds such as organic acids and </w:t>
      </w:r>
      <w:proofErr w:type="spellStart"/>
      <w:r>
        <w:t>humic</w:t>
      </w:r>
      <w:proofErr w:type="spellEnd"/>
      <w:r>
        <w:t xml:space="preserve"> substances</w:t>
      </w:r>
    </w:p>
    <w:p w:rsidR="0064099A" w:rsidRDefault="00271A94" w:rsidP="00271A94">
      <w:pPr>
        <w:ind w:left="360"/>
      </w:pPr>
      <w:r>
        <w:t xml:space="preserve">During chemical weathering </w:t>
      </w:r>
      <w:r w:rsidR="0064099A">
        <w:t xml:space="preserve">in open systems </w:t>
      </w:r>
      <w:r>
        <w:t>equilibrium is not reached due to the tendency for some weathering</w:t>
      </w:r>
      <w:r w:rsidR="0064099A">
        <w:t xml:space="preserve"> products to escape from the systems.</w:t>
      </w:r>
    </w:p>
    <w:p w:rsidR="00EA5C81" w:rsidRDefault="006F76BD" w:rsidP="00271A94">
      <w:pPr>
        <w:ind w:left="360"/>
      </w:pPr>
      <w:r>
        <w:t xml:space="preserve">The escape of these products allows the reactions to go to completion. Weathering reactions are promoted by </w:t>
      </w:r>
      <w:r w:rsidR="0064099A">
        <w:t xml:space="preserve"> </w:t>
      </w:r>
      <w:r w:rsidR="00271A94">
        <w:t xml:space="preserve"> </w:t>
      </w:r>
      <w:r>
        <w:t>high water flow rate, high temperature and acidic conditions.</w:t>
      </w:r>
      <w:r w:rsidR="00EA5C81">
        <w:t xml:space="preserve"> Attainment of equilibrium during weathering depends on the water/rock ratio. The higher the water rock ratio the more likely it would be for the reaction to run to completion than to reach equilibrium. </w:t>
      </w:r>
    </w:p>
    <w:p w:rsidR="00EA5C81" w:rsidRDefault="00EA5C81" w:rsidP="00271A94">
      <w:pPr>
        <w:ind w:left="360"/>
      </w:pPr>
      <w:r>
        <w:t>The fate of atoms released during weathering may be considered as follows:</w:t>
      </w:r>
    </w:p>
    <w:p w:rsidR="0015741A" w:rsidRDefault="0015741A" w:rsidP="00EA5C81">
      <w:pPr>
        <w:pStyle w:val="ListParagraph"/>
        <w:numPr>
          <w:ilvl w:val="0"/>
          <w:numId w:val="3"/>
        </w:numPr>
      </w:pPr>
      <w:r>
        <w:t>May become a structural part of a secondary mineral</w:t>
      </w:r>
    </w:p>
    <w:p w:rsidR="0015741A" w:rsidRDefault="0015741A" w:rsidP="00EA5C81">
      <w:pPr>
        <w:pStyle w:val="ListParagraph"/>
        <w:numPr>
          <w:ilvl w:val="0"/>
          <w:numId w:val="3"/>
        </w:numPr>
      </w:pPr>
      <w:r>
        <w:t>May get adsorbed by clay minerals, organic matter or Fe/</w:t>
      </w:r>
      <w:proofErr w:type="spellStart"/>
      <w:r>
        <w:t>Mn</w:t>
      </w:r>
      <w:proofErr w:type="spellEnd"/>
      <w:r>
        <w:t xml:space="preserve"> oxides</w:t>
      </w:r>
    </w:p>
    <w:p w:rsidR="00271A94" w:rsidRDefault="00EA5C81" w:rsidP="00EA5C81">
      <w:pPr>
        <w:pStyle w:val="ListParagraph"/>
        <w:numPr>
          <w:ilvl w:val="0"/>
          <w:numId w:val="3"/>
        </w:numPr>
      </w:pPr>
      <w:r>
        <w:t xml:space="preserve"> </w:t>
      </w:r>
      <w:r w:rsidR="0015741A">
        <w:t>Taken up by living organisms</w:t>
      </w:r>
    </w:p>
    <w:p w:rsidR="0015741A" w:rsidRDefault="0015741A" w:rsidP="00EA5C81">
      <w:pPr>
        <w:pStyle w:val="ListParagraph"/>
        <w:numPr>
          <w:ilvl w:val="0"/>
          <w:numId w:val="3"/>
        </w:numPr>
      </w:pPr>
      <w:r>
        <w:t>Removed in solution as simple ions, complex ions or adsorbed ions on colloidal particles.</w:t>
      </w:r>
    </w:p>
    <w:p w:rsidR="0015741A" w:rsidRDefault="0015741A" w:rsidP="0015741A">
      <w:pPr>
        <w:ind w:left="360"/>
      </w:pPr>
      <w:r>
        <w:t>RATE OF CHEMICAL WEATHERING</w:t>
      </w:r>
    </w:p>
    <w:p w:rsidR="00FD5C62" w:rsidRDefault="00FD5C62" w:rsidP="0015741A">
      <w:pPr>
        <w:ind w:left="360"/>
      </w:pPr>
      <w:r>
        <w:t>This is determined by the rate of water flow and temperature. The intensity of chemical weathering is greater in tropical regions than in subtropical, hot deserts and cooler regions. The high degree of weathering in the tropical regions is reflected in the production of laterites from country rocks. (Table 1, column 3).</w:t>
      </w:r>
    </w:p>
    <w:p w:rsidR="00FD5C62" w:rsidRDefault="00FD5C62" w:rsidP="0015741A">
      <w:pPr>
        <w:ind w:left="360"/>
      </w:pPr>
      <w:r>
        <w:t>Some Important products of Chemical weathering are:</w:t>
      </w:r>
    </w:p>
    <w:p w:rsidR="00FD5C62" w:rsidRDefault="00FD5C62" w:rsidP="00FD5C62">
      <w:pPr>
        <w:pStyle w:val="ListParagraph"/>
        <w:numPr>
          <w:ilvl w:val="0"/>
          <w:numId w:val="4"/>
        </w:numPr>
      </w:pPr>
      <w:r>
        <w:t>Soils</w:t>
      </w:r>
    </w:p>
    <w:p w:rsidR="00FD5C62" w:rsidRDefault="00956AE4" w:rsidP="00FD5C62">
      <w:pPr>
        <w:pStyle w:val="ListParagraph"/>
        <w:numPr>
          <w:ilvl w:val="0"/>
          <w:numId w:val="4"/>
        </w:numPr>
      </w:pPr>
      <w:r>
        <w:t>Sediments</w:t>
      </w:r>
    </w:p>
    <w:p w:rsidR="00956AE4" w:rsidRDefault="005A3019" w:rsidP="00FD5C62">
      <w:pPr>
        <w:pStyle w:val="ListParagraph"/>
        <w:numPr>
          <w:ilvl w:val="0"/>
          <w:numId w:val="4"/>
        </w:numPr>
      </w:pPr>
      <w:r>
        <w:t>Clay deposits</w:t>
      </w:r>
    </w:p>
    <w:p w:rsidR="005A3019" w:rsidRDefault="005A3019" w:rsidP="00FD5C62">
      <w:pPr>
        <w:pStyle w:val="ListParagraph"/>
        <w:numPr>
          <w:ilvl w:val="0"/>
          <w:numId w:val="4"/>
        </w:numPr>
      </w:pPr>
      <w:r>
        <w:t>Mineral deposits (bauxite, oxide copper deposits, Placer deposits, supergene enrichment deposits).</w:t>
      </w:r>
    </w:p>
    <w:p w:rsidR="005A3019" w:rsidRDefault="005A3019" w:rsidP="00FD5C62">
      <w:pPr>
        <w:pStyle w:val="ListParagraph"/>
        <w:numPr>
          <w:ilvl w:val="0"/>
          <w:numId w:val="4"/>
        </w:numPr>
      </w:pPr>
      <w:r>
        <w:lastRenderedPageBreak/>
        <w:t>Gossans</w:t>
      </w:r>
    </w:p>
    <w:p w:rsidR="005A3019" w:rsidRDefault="005A3019" w:rsidP="00FD5C62">
      <w:pPr>
        <w:pStyle w:val="ListParagraph"/>
        <w:numPr>
          <w:ilvl w:val="0"/>
          <w:numId w:val="4"/>
        </w:numPr>
      </w:pPr>
      <w:r>
        <w:t>Laterites</w:t>
      </w:r>
    </w:p>
    <w:p w:rsidR="005A3019" w:rsidRDefault="005A3019" w:rsidP="00FD5C62">
      <w:pPr>
        <w:pStyle w:val="ListParagraph"/>
        <w:numPr>
          <w:ilvl w:val="0"/>
          <w:numId w:val="4"/>
        </w:numPr>
      </w:pPr>
      <w:r>
        <w:t>Mineral water</w:t>
      </w:r>
    </w:p>
    <w:p w:rsidR="005A3019" w:rsidRDefault="005A3019" w:rsidP="005A3019">
      <w:pPr>
        <w:ind w:left="360"/>
      </w:pPr>
    </w:p>
    <w:p w:rsidR="005A3019" w:rsidRDefault="005A3019" w:rsidP="005A3019">
      <w:pPr>
        <w:ind w:left="360"/>
      </w:pPr>
      <w:r>
        <w:rPr>
          <w:noProof/>
          <w:lang w:val="en-US"/>
        </w:rPr>
        <w:drawing>
          <wp:inline distT="0" distB="0" distL="0" distR="0">
            <wp:extent cx="5731510" cy="7419534"/>
            <wp:effectExtent l="76200" t="57150" r="59690" b="48066"/>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rot="60000">
                      <a:off x="0" y="0"/>
                      <a:ext cx="5731510" cy="7419534"/>
                    </a:xfrm>
                    <a:prstGeom prst="rect">
                      <a:avLst/>
                    </a:prstGeom>
                    <a:noFill/>
                    <a:ln w="9525">
                      <a:noFill/>
                      <a:miter lim="800000"/>
                      <a:headEnd/>
                      <a:tailEnd/>
                    </a:ln>
                  </pic:spPr>
                </pic:pic>
              </a:graphicData>
            </a:graphic>
          </wp:inline>
        </w:drawing>
      </w:r>
    </w:p>
    <w:p w:rsidR="005A3019" w:rsidRDefault="002F7E60" w:rsidP="005A3019">
      <w:pPr>
        <w:ind w:left="360"/>
      </w:pPr>
      <w:r>
        <w:lastRenderedPageBreak/>
        <w:t>Stability of minerals in weathering environments</w:t>
      </w:r>
    </w:p>
    <w:p w:rsidR="002F7E60" w:rsidRDefault="002F7E60" w:rsidP="005A3019">
      <w:pPr>
        <w:ind w:left="360"/>
      </w:pPr>
      <w:r>
        <w:t>High susceptibility   Mafic minerals     Felsic minerals</w:t>
      </w:r>
    </w:p>
    <w:p w:rsidR="002F7E60" w:rsidRDefault="002F7E60" w:rsidP="005A3019">
      <w:pPr>
        <w:ind w:left="360"/>
      </w:pPr>
      <w:r>
        <w:tab/>
      </w:r>
      <w:r>
        <w:tab/>
      </w:r>
      <w:r>
        <w:tab/>
        <w:t>Olivine</w:t>
      </w:r>
      <w:r>
        <w:tab/>
      </w:r>
      <w:r>
        <w:tab/>
        <w:t>Calcic plagioclase</w:t>
      </w:r>
    </w:p>
    <w:p w:rsidR="002F7E60" w:rsidRDefault="002F7E60" w:rsidP="005A3019">
      <w:pPr>
        <w:ind w:left="360"/>
      </w:pPr>
      <w:r>
        <w:tab/>
      </w:r>
      <w:r>
        <w:tab/>
      </w:r>
      <w:r>
        <w:tab/>
        <w:t>Pyroxene</w:t>
      </w:r>
      <w:r>
        <w:tab/>
      </w:r>
      <w:proofErr w:type="spellStart"/>
      <w:r>
        <w:t>Interm</w:t>
      </w:r>
      <w:proofErr w:type="spellEnd"/>
      <w:r>
        <w:t xml:space="preserve">. </w:t>
      </w:r>
      <w:proofErr w:type="spellStart"/>
      <w:r>
        <w:t>Plg</w:t>
      </w:r>
      <w:proofErr w:type="spellEnd"/>
    </w:p>
    <w:p w:rsidR="002F7E60" w:rsidRDefault="002F7E60" w:rsidP="005A3019">
      <w:pPr>
        <w:ind w:left="360"/>
      </w:pPr>
      <w:r>
        <w:tab/>
      </w:r>
      <w:r>
        <w:tab/>
      </w:r>
      <w:r>
        <w:tab/>
        <w:t>Amphibole</w:t>
      </w:r>
      <w:r>
        <w:tab/>
        <w:t xml:space="preserve">Sodic </w:t>
      </w:r>
      <w:proofErr w:type="spellStart"/>
      <w:r>
        <w:t>plg</w:t>
      </w:r>
      <w:proofErr w:type="spellEnd"/>
    </w:p>
    <w:p w:rsidR="002F7E60" w:rsidRDefault="002F7E60" w:rsidP="005A3019">
      <w:pPr>
        <w:ind w:left="360"/>
      </w:pPr>
      <w:r>
        <w:tab/>
      </w:r>
      <w:r>
        <w:tab/>
      </w:r>
      <w:r>
        <w:tab/>
        <w:t>Biotite</w:t>
      </w:r>
      <w:r>
        <w:tab/>
      </w:r>
      <w:r>
        <w:tab/>
        <w:t>K – feldspar</w:t>
      </w:r>
    </w:p>
    <w:p w:rsidR="002F7E60" w:rsidRDefault="002F7E60" w:rsidP="005A3019">
      <w:pPr>
        <w:ind w:left="360"/>
      </w:pPr>
      <w:r>
        <w:tab/>
      </w:r>
      <w:r>
        <w:tab/>
      </w:r>
      <w:r>
        <w:tab/>
      </w:r>
      <w:r>
        <w:tab/>
      </w:r>
      <w:r>
        <w:tab/>
        <w:t>Muscovite</w:t>
      </w:r>
    </w:p>
    <w:p w:rsidR="002F7E60" w:rsidRDefault="0033005D" w:rsidP="005A3019">
      <w:pPr>
        <w:ind w:left="360"/>
      </w:pPr>
      <w:r>
        <w:t>Low susceptibility</w:t>
      </w:r>
      <w:r>
        <w:tab/>
      </w:r>
      <w:r>
        <w:tab/>
      </w:r>
      <w:r>
        <w:tab/>
        <w:t>Quartz</w:t>
      </w:r>
    </w:p>
    <w:p w:rsidR="005A3019" w:rsidRDefault="00CB5D47" w:rsidP="005A3019">
      <w:pPr>
        <w:ind w:left="360"/>
      </w:pPr>
      <w:r>
        <w:t>Changes produced by chemical weathering can be studied in different ways:</w:t>
      </w:r>
    </w:p>
    <w:p w:rsidR="00CB5D47" w:rsidRDefault="00CB5D47" w:rsidP="00CB5D47">
      <w:pPr>
        <w:pStyle w:val="ListParagraph"/>
        <w:numPr>
          <w:ilvl w:val="0"/>
          <w:numId w:val="5"/>
        </w:numPr>
      </w:pPr>
      <w:r>
        <w:t>Comparing the composition of rocks and their products</w:t>
      </w:r>
    </w:p>
    <w:p w:rsidR="00CB5D47" w:rsidRDefault="00CB5D47" w:rsidP="00CB5D47">
      <w:pPr>
        <w:pStyle w:val="ListParagraph"/>
        <w:numPr>
          <w:ilvl w:val="0"/>
          <w:numId w:val="5"/>
        </w:numPr>
      </w:pPr>
      <w:r>
        <w:t>Calculation of loss or gain of oxides assuming no change in Al</w:t>
      </w:r>
      <w:r w:rsidRPr="00CB5D47">
        <w:rPr>
          <w:vertAlign w:val="subscript"/>
        </w:rPr>
        <w:t>2</w:t>
      </w:r>
      <w:r>
        <w:t>O</w:t>
      </w:r>
      <w:r w:rsidRPr="00CB5D47">
        <w:rPr>
          <w:vertAlign w:val="subscript"/>
        </w:rPr>
        <w:t>3</w:t>
      </w:r>
    </w:p>
    <w:p w:rsidR="00CB5D47" w:rsidRDefault="004637BE" w:rsidP="00CB5D47">
      <w:pPr>
        <w:pStyle w:val="ListParagraph"/>
        <w:numPr>
          <w:ilvl w:val="0"/>
          <w:numId w:val="5"/>
        </w:numPr>
      </w:pPr>
      <w:r>
        <w:t>Plotting oxide ratios in rocks and soils</w:t>
      </w:r>
    </w:p>
    <w:p w:rsidR="004637BE" w:rsidRDefault="004637BE" w:rsidP="00CB5D47">
      <w:pPr>
        <w:pStyle w:val="ListParagraph"/>
        <w:numPr>
          <w:ilvl w:val="0"/>
          <w:numId w:val="5"/>
        </w:numPr>
      </w:pPr>
      <w:r>
        <w:t>Calculating normative minerals</w:t>
      </w:r>
    </w:p>
    <w:p w:rsidR="004637BE" w:rsidRDefault="004637BE" w:rsidP="004637BE">
      <w:pPr>
        <w:ind w:left="360"/>
      </w:pPr>
      <w:r>
        <w:t>Clay Minerals</w:t>
      </w:r>
    </w:p>
    <w:p w:rsidR="004637BE" w:rsidRDefault="004637BE" w:rsidP="004637BE">
      <w:pPr>
        <w:ind w:left="360"/>
      </w:pPr>
      <w:r>
        <w:t xml:space="preserve">Important products of chemical weathering are clay minerals. The nature of clay minerals formed depend on the rainfall/water flow rate, mineralogical composition of the rocks and the chemistry of the weathering solutions. In areas with very high rainfall kaolinite is mainly derived from K-feldspar. </w:t>
      </w:r>
      <w:proofErr w:type="spellStart"/>
      <w:r>
        <w:t>Illite</w:t>
      </w:r>
      <w:proofErr w:type="spellEnd"/>
      <w:r>
        <w:t xml:space="preserve"> is derived from micas. </w:t>
      </w:r>
      <w:proofErr w:type="spellStart"/>
      <w:r>
        <w:t>Montmorrilonite</w:t>
      </w:r>
      <w:proofErr w:type="spellEnd"/>
      <w:r>
        <w:t xml:space="preserve"> is de</w:t>
      </w:r>
      <w:r w:rsidR="006F257C">
        <w:t xml:space="preserve">rived from Mg-rich rocks. </w:t>
      </w:r>
      <w:bookmarkStart w:id="0" w:name="_GoBack"/>
      <w:bookmarkEnd w:id="0"/>
      <w:r>
        <w:t xml:space="preserve">Magnesium- rich weathering  </w:t>
      </w:r>
      <w:r w:rsidR="006F6D14">
        <w:t xml:space="preserve">solutions result in development of </w:t>
      </w:r>
      <w:proofErr w:type="spellStart"/>
      <w:r w:rsidR="006F6D14">
        <w:t>illite</w:t>
      </w:r>
      <w:proofErr w:type="spellEnd"/>
      <w:r w:rsidR="006F6D14">
        <w:t xml:space="preserve">. Intermediate water flow rate favour development of kaolinite while, low flow rates favour formation of </w:t>
      </w:r>
      <w:proofErr w:type="spellStart"/>
      <w:r w:rsidR="006F6D14">
        <w:t>montmorrilonite</w:t>
      </w:r>
      <w:proofErr w:type="spellEnd"/>
      <w:r w:rsidR="006F6D14">
        <w:t>. So the nature of the clay minerals that are produced during chemical weathering depend upon the following factors:</w:t>
      </w:r>
    </w:p>
    <w:p w:rsidR="006F6D14" w:rsidRDefault="006F6D14" w:rsidP="006F6D14">
      <w:pPr>
        <w:pStyle w:val="ListParagraph"/>
        <w:numPr>
          <w:ilvl w:val="0"/>
          <w:numId w:val="6"/>
        </w:numPr>
      </w:pPr>
      <w:r>
        <w:t>Amount of rainfall</w:t>
      </w:r>
    </w:p>
    <w:p w:rsidR="006F6D14" w:rsidRDefault="006F6D14" w:rsidP="006F6D14">
      <w:pPr>
        <w:pStyle w:val="ListParagraph"/>
        <w:numPr>
          <w:ilvl w:val="0"/>
          <w:numId w:val="6"/>
        </w:numPr>
      </w:pPr>
      <w:r>
        <w:t>Topography</w:t>
      </w:r>
    </w:p>
    <w:p w:rsidR="006F6D14" w:rsidRDefault="006F6D14" w:rsidP="006F6D14">
      <w:pPr>
        <w:pStyle w:val="ListParagraph"/>
        <w:numPr>
          <w:ilvl w:val="0"/>
          <w:numId w:val="6"/>
        </w:numPr>
      </w:pPr>
      <w:r>
        <w:t>Mineralogy of bedrock or parent material</w:t>
      </w:r>
    </w:p>
    <w:p w:rsidR="006F6D14" w:rsidRDefault="006F6D14" w:rsidP="006F6D14">
      <w:pPr>
        <w:pStyle w:val="ListParagraph"/>
        <w:numPr>
          <w:ilvl w:val="0"/>
          <w:numId w:val="6"/>
        </w:numPr>
      </w:pPr>
      <w:r>
        <w:t>Chemical composition of the weathering solutions</w:t>
      </w:r>
    </w:p>
    <w:p w:rsidR="006F6D14" w:rsidRDefault="006F6D14" w:rsidP="006F6D14">
      <w:pPr>
        <w:ind w:left="360"/>
      </w:pPr>
      <w:r>
        <w:t xml:space="preserve">Stability relations of the clay minerals, feldspar and gibbsite can be </w:t>
      </w:r>
      <w:r w:rsidR="00E823BF">
        <w:t>calculat</w:t>
      </w:r>
      <w:r>
        <w:t xml:space="preserve">ed from equilibrium constants of </w:t>
      </w:r>
      <w:r w:rsidR="00E823BF">
        <w:t>appropriate reactions. The stability diagrams may be plotted in the Log([K</w:t>
      </w:r>
      <w:r w:rsidR="00E823BF">
        <w:rPr>
          <w:vertAlign w:val="superscript"/>
        </w:rPr>
        <w:t>+</w:t>
      </w:r>
      <w:r w:rsidR="00E823BF">
        <w:t>]/[H</w:t>
      </w:r>
      <w:r w:rsidR="00E823BF">
        <w:rPr>
          <w:vertAlign w:val="superscript"/>
        </w:rPr>
        <w:t>+</w:t>
      </w:r>
      <w:r w:rsidR="00E823BF">
        <w:t>]) vs –log [H</w:t>
      </w:r>
      <w:r w:rsidR="00E823BF" w:rsidRPr="00E823BF">
        <w:rPr>
          <w:vertAlign w:val="subscript"/>
        </w:rPr>
        <w:t>4</w:t>
      </w:r>
      <w:r w:rsidR="00E823BF">
        <w:t>SiO</w:t>
      </w:r>
      <w:r w:rsidR="00E823BF">
        <w:rPr>
          <w:vertAlign w:val="subscript"/>
        </w:rPr>
        <w:t>4</w:t>
      </w:r>
      <w:r w:rsidR="00E823BF">
        <w:t>] space. Stability relations in system such as Al-OH-Si-H-Na and Al-O-Si-H-K can be plotted or determined under physic</w:t>
      </w:r>
      <w:r w:rsidR="00402F4E">
        <w:t>o</w:t>
      </w:r>
      <w:r w:rsidR="00E823BF">
        <w:t>chemical conditions that normally exist in the secondary environment.</w:t>
      </w:r>
      <w:r w:rsidR="00402F4E">
        <w:t xml:space="preserve"> </w:t>
      </w:r>
    </w:p>
    <w:p w:rsidR="00402F4E" w:rsidRDefault="00402F4E" w:rsidP="006F6D14">
      <w:pPr>
        <w:ind w:left="360"/>
      </w:pPr>
      <w:r>
        <w:t xml:space="preserve">Clay minerals can be classified on the basis of chemical composition and crystal structure. An important property of clays is their </w:t>
      </w:r>
      <w:proofErr w:type="spellStart"/>
      <w:r>
        <w:t>cation</w:t>
      </w:r>
      <w:proofErr w:type="spellEnd"/>
      <w:r>
        <w:t xml:space="preserve"> exchange capacity (</w:t>
      </w:r>
      <w:proofErr w:type="spellStart"/>
      <w:r>
        <w:t>mEq</w:t>
      </w:r>
      <w:proofErr w:type="spellEnd"/>
      <w:r>
        <w:t xml:space="preserve">/100g). Due to extensive ionic substitution in </w:t>
      </w:r>
      <w:proofErr w:type="spellStart"/>
      <w:r>
        <w:t>montmorrilonite</w:t>
      </w:r>
      <w:proofErr w:type="spellEnd"/>
      <w:r>
        <w:t xml:space="preserve"> its ion exchange capacity is very high.</w:t>
      </w:r>
    </w:p>
    <w:p w:rsidR="00402F4E" w:rsidRDefault="00402F4E" w:rsidP="006F6D14">
      <w:pPr>
        <w:ind w:left="360"/>
      </w:pPr>
      <w:r>
        <w:t>SOILS</w:t>
      </w:r>
    </w:p>
    <w:p w:rsidR="00402F4E" w:rsidRDefault="00402F4E" w:rsidP="006F6D14">
      <w:pPr>
        <w:ind w:left="360"/>
      </w:pPr>
      <w:r>
        <w:lastRenderedPageBreak/>
        <w:t>These are very important products of weathering. Soils are important in agriculture and applied geochemistry.</w:t>
      </w:r>
    </w:p>
    <w:p w:rsidR="00402F4E" w:rsidRDefault="00402F4E" w:rsidP="006F6D14">
      <w:pPr>
        <w:ind w:left="360"/>
      </w:pPr>
    </w:p>
    <w:p w:rsidR="00402F4E" w:rsidRDefault="00402F4E" w:rsidP="006F6D14">
      <w:pPr>
        <w:ind w:left="360"/>
      </w:pPr>
      <w:r>
        <w:t>SEDIMENTS</w:t>
      </w:r>
    </w:p>
    <w:p w:rsidR="00402F4E" w:rsidRDefault="00402F4E" w:rsidP="006F6D14">
      <w:pPr>
        <w:ind w:left="360"/>
      </w:pPr>
      <w:r>
        <w:t xml:space="preserve">The chemical composition of sediments depend upon the processes that are taking </w:t>
      </w:r>
      <w:r w:rsidR="0008275D">
        <w:t xml:space="preserve">place in the source regions. Sediments in drainage channels tend to be enriched in carbonate minerals and organic matter. The composition of sediments may change due to a number of processes such as ion exchange, Adsorption, solution, precipitation, oxidation and reduction. </w:t>
      </w:r>
    </w:p>
    <w:p w:rsidR="0008275D" w:rsidRDefault="0008275D" w:rsidP="006F6D14">
      <w:pPr>
        <w:ind w:left="360"/>
      </w:pPr>
      <w:r>
        <w:t>The destruction of organic matter during sulphate reduction is illustrated below.</w:t>
      </w:r>
    </w:p>
    <w:p w:rsidR="0008275D" w:rsidRDefault="0008275D" w:rsidP="006F6D14">
      <w:pPr>
        <w:ind w:left="360"/>
      </w:pPr>
      <w:r>
        <w:t>1/53 (CH</w:t>
      </w:r>
      <w:r w:rsidRPr="0008275D">
        <w:rPr>
          <w:vertAlign w:val="subscript"/>
        </w:rPr>
        <w:t>2</w:t>
      </w:r>
      <w:r>
        <w:t>O)</w:t>
      </w:r>
      <w:r>
        <w:rPr>
          <w:vertAlign w:val="subscript"/>
        </w:rPr>
        <w:t>106</w:t>
      </w:r>
      <w:r>
        <w:t>(NH</w:t>
      </w:r>
      <w:r>
        <w:rPr>
          <w:vertAlign w:val="subscript"/>
        </w:rPr>
        <w:t>3</w:t>
      </w:r>
      <w:r>
        <w:t>)16H</w:t>
      </w:r>
      <w:r w:rsidRPr="0008275D">
        <w:rPr>
          <w:vertAlign w:val="subscript"/>
        </w:rPr>
        <w:t>3</w:t>
      </w:r>
      <w:r>
        <w:t>PO</w:t>
      </w:r>
      <w:r w:rsidRPr="0008275D">
        <w:rPr>
          <w:vertAlign w:val="subscript"/>
        </w:rPr>
        <w:t>4</w:t>
      </w:r>
      <w:r>
        <w:t xml:space="preserve"> + SO</w:t>
      </w:r>
      <w:r w:rsidRPr="0008275D">
        <w:rPr>
          <w:vertAlign w:val="subscript"/>
        </w:rPr>
        <w:t>4</w:t>
      </w:r>
      <w:r>
        <w:rPr>
          <w:vertAlign w:val="superscript"/>
        </w:rPr>
        <w:t>2-</w:t>
      </w:r>
      <w:r>
        <w:t xml:space="preserve"> + 15/53</w:t>
      </w:r>
      <w:r w:rsidR="009C0B55">
        <w:t>H</w:t>
      </w:r>
      <w:r w:rsidR="009C0B55" w:rsidRPr="009C0B55">
        <w:rPr>
          <w:vertAlign w:val="superscript"/>
        </w:rPr>
        <w:t>+</w:t>
      </w:r>
      <w:r w:rsidR="009C0B55">
        <w:t xml:space="preserve"> = 1/53H</w:t>
      </w:r>
      <w:r w:rsidR="009C0B55" w:rsidRPr="009C0B55">
        <w:rPr>
          <w:vertAlign w:val="subscript"/>
        </w:rPr>
        <w:t>3</w:t>
      </w:r>
      <w:r w:rsidR="009C0B55">
        <w:t>PO</w:t>
      </w:r>
      <w:r w:rsidR="009C0B55" w:rsidRPr="009C0B55">
        <w:rPr>
          <w:vertAlign w:val="subscript"/>
        </w:rPr>
        <w:t>4</w:t>
      </w:r>
      <w:r w:rsidR="009C0B55">
        <w:t xml:space="preserve"> + 2HCO</w:t>
      </w:r>
      <w:r w:rsidR="009C0B55" w:rsidRPr="009C0B55">
        <w:rPr>
          <w:vertAlign w:val="subscript"/>
        </w:rPr>
        <w:t>3</w:t>
      </w:r>
      <w:r w:rsidR="009C0B55">
        <w:rPr>
          <w:vertAlign w:val="superscript"/>
        </w:rPr>
        <w:t>-</w:t>
      </w:r>
      <w:r w:rsidR="009C0B55">
        <w:t xml:space="preserve"> + 16/35NH</w:t>
      </w:r>
      <w:r w:rsidR="009C0B55">
        <w:rPr>
          <w:vertAlign w:val="subscript"/>
        </w:rPr>
        <w:t>4</w:t>
      </w:r>
      <w:r w:rsidR="009C0B55">
        <w:rPr>
          <w:vertAlign w:val="superscript"/>
        </w:rPr>
        <w:t>-</w:t>
      </w:r>
      <w:r w:rsidR="009C0B55">
        <w:t xml:space="preserve"> + H</w:t>
      </w:r>
      <w:r w:rsidR="009C0B55">
        <w:rPr>
          <w:vertAlign w:val="subscript"/>
        </w:rPr>
        <w:t>2</w:t>
      </w:r>
      <w:r w:rsidR="009C0B55">
        <w:t>S</w:t>
      </w:r>
    </w:p>
    <w:p w:rsidR="009C0B55" w:rsidRDefault="009C0B55" w:rsidP="006F6D14">
      <w:pPr>
        <w:ind w:left="360"/>
      </w:pPr>
    </w:p>
    <w:p w:rsidR="009C0B55" w:rsidRDefault="009C0B55" w:rsidP="006F6D14">
      <w:pPr>
        <w:ind w:left="360"/>
      </w:pPr>
      <w:r>
        <w:t>The composition of some sediments from different environments is given below.</w:t>
      </w:r>
    </w:p>
    <w:p w:rsidR="009C0B55" w:rsidRDefault="009C0B55" w:rsidP="006F6D14">
      <w:pPr>
        <w:ind w:left="360"/>
      </w:pPr>
      <w:r>
        <w:t>Table showing composition of sediments</w:t>
      </w:r>
    </w:p>
    <w:tbl>
      <w:tblPr>
        <w:tblStyle w:val="TableGrid"/>
        <w:tblW w:w="0" w:type="auto"/>
        <w:tblInd w:w="360" w:type="dxa"/>
        <w:tblLook w:val="04A0" w:firstRow="1" w:lastRow="0" w:firstColumn="1" w:lastColumn="0" w:noHBand="0" w:noVBand="1"/>
      </w:tblPr>
      <w:tblGrid>
        <w:gridCol w:w="1461"/>
        <w:gridCol w:w="1495"/>
        <w:gridCol w:w="1463"/>
        <w:gridCol w:w="1437"/>
        <w:gridCol w:w="1534"/>
        <w:gridCol w:w="1492"/>
      </w:tblGrid>
      <w:tr w:rsidR="0022054A" w:rsidTr="0022054A">
        <w:tc>
          <w:tcPr>
            <w:tcW w:w="1461" w:type="dxa"/>
          </w:tcPr>
          <w:p w:rsidR="009C0B55" w:rsidRDefault="009C0B55" w:rsidP="006F6D14">
            <w:r>
              <w:t>Oxide</w:t>
            </w:r>
          </w:p>
        </w:tc>
        <w:tc>
          <w:tcPr>
            <w:tcW w:w="1495" w:type="dxa"/>
          </w:tcPr>
          <w:p w:rsidR="009C0B55" w:rsidRDefault="009C0B55" w:rsidP="006F6D14">
            <w:r>
              <w:t>Mississippi Delta</w:t>
            </w:r>
          </w:p>
        </w:tc>
        <w:tc>
          <w:tcPr>
            <w:tcW w:w="1463" w:type="dxa"/>
          </w:tcPr>
          <w:p w:rsidR="009C0B55" w:rsidRDefault="009C0B55" w:rsidP="006F6D14">
            <w:r>
              <w:t>Deep Sea red clay</w:t>
            </w:r>
            <w:r w:rsidR="00117B4F">
              <w:t xml:space="preserve"> (Pacific)</w:t>
            </w:r>
            <w:r>
              <w:t xml:space="preserve"> </w:t>
            </w:r>
          </w:p>
        </w:tc>
        <w:tc>
          <w:tcPr>
            <w:tcW w:w="1437" w:type="dxa"/>
          </w:tcPr>
          <w:p w:rsidR="009C0B55" w:rsidRDefault="009C0B55" w:rsidP="006F6D14">
            <w:r>
              <w:t>Black sea</w:t>
            </w:r>
          </w:p>
        </w:tc>
        <w:tc>
          <w:tcPr>
            <w:tcW w:w="1534" w:type="dxa"/>
          </w:tcPr>
          <w:p w:rsidR="009C0B55" w:rsidRDefault="00117B4F" w:rsidP="006F6D14">
            <w:r>
              <w:t>Carbonaceous shale</w:t>
            </w:r>
          </w:p>
        </w:tc>
        <w:tc>
          <w:tcPr>
            <w:tcW w:w="1492" w:type="dxa"/>
          </w:tcPr>
          <w:p w:rsidR="009C0B55" w:rsidRDefault="00117B4F" w:rsidP="006F6D14">
            <w:r>
              <w:t>Sediments</w:t>
            </w:r>
          </w:p>
        </w:tc>
      </w:tr>
      <w:tr w:rsidR="0022054A" w:rsidTr="0022054A">
        <w:tc>
          <w:tcPr>
            <w:tcW w:w="1461" w:type="dxa"/>
          </w:tcPr>
          <w:p w:rsidR="009C0B55" w:rsidRDefault="009C0B55" w:rsidP="006F6D14">
            <w:r>
              <w:t>SiO</w:t>
            </w:r>
            <w:r w:rsidRPr="009C0B55">
              <w:rPr>
                <w:vertAlign w:val="subscript"/>
              </w:rPr>
              <w:t>2</w:t>
            </w:r>
          </w:p>
        </w:tc>
        <w:tc>
          <w:tcPr>
            <w:tcW w:w="1495" w:type="dxa"/>
          </w:tcPr>
          <w:p w:rsidR="009C0B55" w:rsidRDefault="00117B4F" w:rsidP="006F6D14">
            <w:r>
              <w:t>69.96</w:t>
            </w:r>
          </w:p>
        </w:tc>
        <w:tc>
          <w:tcPr>
            <w:tcW w:w="1463" w:type="dxa"/>
          </w:tcPr>
          <w:p w:rsidR="009C0B55" w:rsidRDefault="00117B4F" w:rsidP="006F6D14">
            <w:r>
              <w:t>53.93</w:t>
            </w:r>
          </w:p>
        </w:tc>
        <w:tc>
          <w:tcPr>
            <w:tcW w:w="1437" w:type="dxa"/>
          </w:tcPr>
          <w:p w:rsidR="009C0B55" w:rsidRDefault="00117B4F" w:rsidP="006F6D14">
            <w:r>
              <w:t>48.9</w:t>
            </w:r>
          </w:p>
        </w:tc>
        <w:tc>
          <w:tcPr>
            <w:tcW w:w="1534" w:type="dxa"/>
          </w:tcPr>
          <w:p w:rsidR="009C0B55" w:rsidRDefault="00117B4F" w:rsidP="006F6D14">
            <w:r>
              <w:t>51.03</w:t>
            </w:r>
          </w:p>
        </w:tc>
        <w:tc>
          <w:tcPr>
            <w:tcW w:w="1492" w:type="dxa"/>
          </w:tcPr>
          <w:p w:rsidR="009C0B55" w:rsidRDefault="00117B4F" w:rsidP="006F6D14">
            <w:r>
              <w:t>84.14</w:t>
            </w:r>
          </w:p>
        </w:tc>
      </w:tr>
      <w:tr w:rsidR="0022054A" w:rsidTr="0022054A">
        <w:tc>
          <w:tcPr>
            <w:tcW w:w="1461" w:type="dxa"/>
          </w:tcPr>
          <w:p w:rsidR="009C0B55" w:rsidRDefault="00117B4F" w:rsidP="006F6D14">
            <w:r>
              <w:t>TiO</w:t>
            </w:r>
            <w:r w:rsidRPr="00117B4F">
              <w:rPr>
                <w:vertAlign w:val="subscript"/>
              </w:rPr>
              <w:t>2</w:t>
            </w:r>
          </w:p>
        </w:tc>
        <w:tc>
          <w:tcPr>
            <w:tcW w:w="1495" w:type="dxa"/>
          </w:tcPr>
          <w:p w:rsidR="009C0B55" w:rsidRDefault="00117B4F" w:rsidP="006F6D14">
            <w:r>
              <w:t>0.59</w:t>
            </w:r>
          </w:p>
        </w:tc>
        <w:tc>
          <w:tcPr>
            <w:tcW w:w="1463" w:type="dxa"/>
          </w:tcPr>
          <w:p w:rsidR="009C0B55" w:rsidRDefault="00117B4F" w:rsidP="006F6D14">
            <w:r>
              <w:t>0.96</w:t>
            </w:r>
          </w:p>
        </w:tc>
        <w:tc>
          <w:tcPr>
            <w:tcW w:w="1437" w:type="dxa"/>
          </w:tcPr>
          <w:p w:rsidR="009C0B55" w:rsidRDefault="00117B4F" w:rsidP="006F6D14">
            <w:r>
              <w:t>0.58</w:t>
            </w:r>
          </w:p>
        </w:tc>
        <w:tc>
          <w:tcPr>
            <w:tcW w:w="1534" w:type="dxa"/>
          </w:tcPr>
          <w:p w:rsidR="009C0B55" w:rsidRDefault="00117B4F" w:rsidP="006F6D14">
            <w:r>
              <w:t>-</w:t>
            </w:r>
          </w:p>
        </w:tc>
        <w:tc>
          <w:tcPr>
            <w:tcW w:w="1492" w:type="dxa"/>
          </w:tcPr>
          <w:p w:rsidR="009C0B55" w:rsidRDefault="00117B4F" w:rsidP="006F6D14">
            <w:r>
              <w:t>0.22</w:t>
            </w:r>
          </w:p>
        </w:tc>
      </w:tr>
      <w:tr w:rsidR="0022054A" w:rsidTr="0022054A">
        <w:tc>
          <w:tcPr>
            <w:tcW w:w="1461" w:type="dxa"/>
          </w:tcPr>
          <w:p w:rsidR="009C0B55" w:rsidRDefault="00117B4F" w:rsidP="006F6D14">
            <w:r>
              <w:t>Al</w:t>
            </w:r>
            <w:r w:rsidRPr="00117B4F">
              <w:rPr>
                <w:vertAlign w:val="subscript"/>
              </w:rPr>
              <w:t>2</w:t>
            </w:r>
            <w:r>
              <w:t>O</w:t>
            </w:r>
            <w:r w:rsidRPr="00117B4F">
              <w:rPr>
                <w:vertAlign w:val="subscript"/>
              </w:rPr>
              <w:t>3</w:t>
            </w:r>
          </w:p>
        </w:tc>
        <w:tc>
          <w:tcPr>
            <w:tcW w:w="1495" w:type="dxa"/>
          </w:tcPr>
          <w:p w:rsidR="009C0B55" w:rsidRDefault="00117B4F" w:rsidP="006F6D14">
            <w:r>
              <w:t>10.52</w:t>
            </w:r>
          </w:p>
        </w:tc>
        <w:tc>
          <w:tcPr>
            <w:tcW w:w="1463" w:type="dxa"/>
          </w:tcPr>
          <w:p w:rsidR="009C0B55" w:rsidRDefault="00117B4F" w:rsidP="006F6D14">
            <w:r>
              <w:t>17.46</w:t>
            </w:r>
          </w:p>
        </w:tc>
        <w:tc>
          <w:tcPr>
            <w:tcW w:w="1437" w:type="dxa"/>
          </w:tcPr>
          <w:p w:rsidR="009C0B55" w:rsidRDefault="00117B4F" w:rsidP="006F6D14">
            <w:r>
              <w:t>12.8</w:t>
            </w:r>
          </w:p>
        </w:tc>
        <w:tc>
          <w:tcPr>
            <w:tcW w:w="1534" w:type="dxa"/>
          </w:tcPr>
          <w:p w:rsidR="009C0B55" w:rsidRDefault="00117B4F" w:rsidP="006F6D14">
            <w:r>
              <w:t>13.47</w:t>
            </w:r>
          </w:p>
        </w:tc>
        <w:tc>
          <w:tcPr>
            <w:tcW w:w="1492" w:type="dxa"/>
          </w:tcPr>
          <w:p w:rsidR="009C0B55" w:rsidRDefault="00117B4F" w:rsidP="006F6D14">
            <w:r>
              <w:t>5.79</w:t>
            </w:r>
          </w:p>
        </w:tc>
      </w:tr>
      <w:tr w:rsidR="0022054A" w:rsidTr="0022054A">
        <w:tc>
          <w:tcPr>
            <w:tcW w:w="1461" w:type="dxa"/>
          </w:tcPr>
          <w:p w:rsidR="009C0B55" w:rsidRDefault="00117B4F" w:rsidP="006F6D14">
            <w:r>
              <w:t>Fe</w:t>
            </w:r>
            <w:r w:rsidRPr="00117B4F">
              <w:rPr>
                <w:vertAlign w:val="subscript"/>
              </w:rPr>
              <w:t>2</w:t>
            </w:r>
            <w:r>
              <w:t>O</w:t>
            </w:r>
            <w:r w:rsidRPr="00117B4F">
              <w:rPr>
                <w:vertAlign w:val="subscript"/>
              </w:rPr>
              <w:t>3</w:t>
            </w:r>
          </w:p>
        </w:tc>
        <w:tc>
          <w:tcPr>
            <w:tcW w:w="1495" w:type="dxa"/>
          </w:tcPr>
          <w:p w:rsidR="009C0B55" w:rsidRDefault="00117B4F" w:rsidP="00117B4F">
            <w:r>
              <w:t>3.47</w:t>
            </w:r>
          </w:p>
        </w:tc>
        <w:tc>
          <w:tcPr>
            <w:tcW w:w="1463" w:type="dxa"/>
          </w:tcPr>
          <w:p w:rsidR="009C0B55" w:rsidRDefault="00117B4F" w:rsidP="006F6D14">
            <w:r>
              <w:t>8.53</w:t>
            </w:r>
          </w:p>
        </w:tc>
        <w:tc>
          <w:tcPr>
            <w:tcW w:w="1437" w:type="dxa"/>
          </w:tcPr>
          <w:p w:rsidR="009C0B55" w:rsidRDefault="00117B4F" w:rsidP="006F6D14">
            <w:r>
              <w:t>5.51</w:t>
            </w:r>
          </w:p>
        </w:tc>
        <w:tc>
          <w:tcPr>
            <w:tcW w:w="1534" w:type="dxa"/>
          </w:tcPr>
          <w:p w:rsidR="009C0B55" w:rsidRDefault="00117B4F" w:rsidP="006F6D14">
            <w:r>
              <w:t>8.06</w:t>
            </w:r>
          </w:p>
        </w:tc>
        <w:tc>
          <w:tcPr>
            <w:tcW w:w="1492" w:type="dxa"/>
          </w:tcPr>
          <w:p w:rsidR="009C0B55" w:rsidRDefault="00117B4F" w:rsidP="006F6D14">
            <w:r>
              <w:t>1.21</w:t>
            </w:r>
          </w:p>
        </w:tc>
      </w:tr>
      <w:tr w:rsidR="0022054A" w:rsidTr="0022054A">
        <w:tc>
          <w:tcPr>
            <w:tcW w:w="1461" w:type="dxa"/>
          </w:tcPr>
          <w:p w:rsidR="009C0B55" w:rsidRDefault="00117B4F" w:rsidP="006F6D14">
            <w:proofErr w:type="spellStart"/>
            <w:r>
              <w:t>FeO</w:t>
            </w:r>
            <w:proofErr w:type="spellEnd"/>
          </w:p>
        </w:tc>
        <w:tc>
          <w:tcPr>
            <w:tcW w:w="1495" w:type="dxa"/>
          </w:tcPr>
          <w:p w:rsidR="009C0B55" w:rsidRDefault="009C0B55" w:rsidP="006F6D14"/>
        </w:tc>
        <w:tc>
          <w:tcPr>
            <w:tcW w:w="1463" w:type="dxa"/>
          </w:tcPr>
          <w:p w:rsidR="009C0B55" w:rsidRDefault="00117B4F" w:rsidP="006F6D14">
            <w:r>
              <w:t>0.45</w:t>
            </w:r>
          </w:p>
        </w:tc>
        <w:tc>
          <w:tcPr>
            <w:tcW w:w="1437" w:type="dxa"/>
          </w:tcPr>
          <w:p w:rsidR="009C0B55" w:rsidRDefault="00117B4F" w:rsidP="006F6D14">
            <w:r>
              <w:t>-</w:t>
            </w:r>
          </w:p>
        </w:tc>
        <w:tc>
          <w:tcPr>
            <w:tcW w:w="1534" w:type="dxa"/>
          </w:tcPr>
          <w:p w:rsidR="009C0B55" w:rsidRDefault="00117B4F" w:rsidP="006F6D14">
            <w:r>
              <w:t>-</w:t>
            </w:r>
          </w:p>
        </w:tc>
        <w:tc>
          <w:tcPr>
            <w:tcW w:w="1492" w:type="dxa"/>
          </w:tcPr>
          <w:p w:rsidR="009C0B55" w:rsidRDefault="00117B4F" w:rsidP="006F6D14">
            <w:r>
              <w:t>-</w:t>
            </w:r>
          </w:p>
        </w:tc>
      </w:tr>
      <w:tr w:rsidR="0022054A" w:rsidTr="0022054A">
        <w:tc>
          <w:tcPr>
            <w:tcW w:w="1461" w:type="dxa"/>
          </w:tcPr>
          <w:p w:rsidR="009C0B55" w:rsidRDefault="00117B4F" w:rsidP="006F6D14">
            <w:proofErr w:type="spellStart"/>
            <w:r>
              <w:t>MnO</w:t>
            </w:r>
            <w:proofErr w:type="spellEnd"/>
          </w:p>
        </w:tc>
        <w:tc>
          <w:tcPr>
            <w:tcW w:w="1495" w:type="dxa"/>
          </w:tcPr>
          <w:p w:rsidR="009C0B55" w:rsidRDefault="00117B4F" w:rsidP="006F6D14">
            <w:r>
              <w:t>0.06</w:t>
            </w:r>
          </w:p>
        </w:tc>
        <w:tc>
          <w:tcPr>
            <w:tcW w:w="1463" w:type="dxa"/>
          </w:tcPr>
          <w:p w:rsidR="009C0B55" w:rsidRDefault="00117B4F" w:rsidP="006F6D14">
            <w:r>
              <w:t>0.78</w:t>
            </w:r>
          </w:p>
        </w:tc>
        <w:tc>
          <w:tcPr>
            <w:tcW w:w="1437" w:type="dxa"/>
          </w:tcPr>
          <w:p w:rsidR="009C0B55" w:rsidRDefault="00117B4F" w:rsidP="00117B4F">
            <w:r>
              <w:t>0.103</w:t>
            </w:r>
          </w:p>
        </w:tc>
        <w:tc>
          <w:tcPr>
            <w:tcW w:w="1534" w:type="dxa"/>
          </w:tcPr>
          <w:p w:rsidR="009C0B55" w:rsidRDefault="00117B4F" w:rsidP="00117B4F">
            <w:r>
              <w:t>-</w:t>
            </w:r>
          </w:p>
        </w:tc>
        <w:tc>
          <w:tcPr>
            <w:tcW w:w="1492" w:type="dxa"/>
          </w:tcPr>
          <w:p w:rsidR="009C0B55" w:rsidRDefault="00117B4F" w:rsidP="006F6D14">
            <w:r>
              <w:t>-</w:t>
            </w:r>
          </w:p>
        </w:tc>
      </w:tr>
      <w:tr w:rsidR="0022054A" w:rsidTr="0022054A">
        <w:tc>
          <w:tcPr>
            <w:tcW w:w="1461" w:type="dxa"/>
          </w:tcPr>
          <w:p w:rsidR="009C0B55" w:rsidRDefault="00117B4F" w:rsidP="006F6D14">
            <w:proofErr w:type="spellStart"/>
            <w:r>
              <w:t>MgO</w:t>
            </w:r>
            <w:proofErr w:type="spellEnd"/>
          </w:p>
        </w:tc>
        <w:tc>
          <w:tcPr>
            <w:tcW w:w="1495" w:type="dxa"/>
          </w:tcPr>
          <w:p w:rsidR="009C0B55" w:rsidRDefault="00117B4F" w:rsidP="006F6D14">
            <w:r>
              <w:t>1.41</w:t>
            </w:r>
          </w:p>
        </w:tc>
        <w:tc>
          <w:tcPr>
            <w:tcW w:w="1463" w:type="dxa"/>
          </w:tcPr>
          <w:p w:rsidR="009C0B55" w:rsidRDefault="00117B4F" w:rsidP="006F6D14">
            <w:r>
              <w:t>4.56</w:t>
            </w:r>
          </w:p>
        </w:tc>
        <w:tc>
          <w:tcPr>
            <w:tcW w:w="1437" w:type="dxa"/>
          </w:tcPr>
          <w:p w:rsidR="009C0B55" w:rsidRDefault="00117B4F" w:rsidP="006F6D14">
            <w:r>
              <w:t>2.48</w:t>
            </w:r>
          </w:p>
        </w:tc>
        <w:tc>
          <w:tcPr>
            <w:tcW w:w="1534" w:type="dxa"/>
          </w:tcPr>
          <w:p w:rsidR="009C0B55" w:rsidRDefault="00117B4F" w:rsidP="006F6D14">
            <w:r>
              <w:t>1.15</w:t>
            </w:r>
          </w:p>
        </w:tc>
        <w:tc>
          <w:tcPr>
            <w:tcW w:w="1492" w:type="dxa"/>
          </w:tcPr>
          <w:p w:rsidR="009C0B55" w:rsidRDefault="00183911" w:rsidP="006F6D14">
            <w:r>
              <w:t>0.41</w:t>
            </w:r>
          </w:p>
        </w:tc>
      </w:tr>
      <w:tr w:rsidR="00183911" w:rsidTr="0022054A">
        <w:tc>
          <w:tcPr>
            <w:tcW w:w="1461" w:type="dxa"/>
          </w:tcPr>
          <w:p w:rsidR="00183911" w:rsidRDefault="00183911" w:rsidP="006F6D14">
            <w:proofErr w:type="spellStart"/>
            <w:r>
              <w:t>CaO</w:t>
            </w:r>
            <w:proofErr w:type="spellEnd"/>
          </w:p>
        </w:tc>
        <w:tc>
          <w:tcPr>
            <w:tcW w:w="1495" w:type="dxa"/>
          </w:tcPr>
          <w:p w:rsidR="00183911" w:rsidRDefault="00183911" w:rsidP="006F6D14">
            <w:r>
              <w:t>2.17</w:t>
            </w:r>
          </w:p>
        </w:tc>
        <w:tc>
          <w:tcPr>
            <w:tcW w:w="1463" w:type="dxa"/>
          </w:tcPr>
          <w:p w:rsidR="00183911" w:rsidRDefault="00183911" w:rsidP="006F6D14">
            <w:r>
              <w:t>1.56</w:t>
            </w:r>
          </w:p>
        </w:tc>
        <w:tc>
          <w:tcPr>
            <w:tcW w:w="1437" w:type="dxa"/>
          </w:tcPr>
          <w:p w:rsidR="00183911" w:rsidRDefault="00183911" w:rsidP="006F6D14">
            <w:r>
              <w:t>9.79</w:t>
            </w:r>
          </w:p>
        </w:tc>
        <w:tc>
          <w:tcPr>
            <w:tcW w:w="1534" w:type="dxa"/>
          </w:tcPr>
          <w:p w:rsidR="00183911" w:rsidRDefault="00183911" w:rsidP="006F6D14">
            <w:r>
              <w:t>0.78</w:t>
            </w:r>
          </w:p>
        </w:tc>
        <w:tc>
          <w:tcPr>
            <w:tcW w:w="1492" w:type="dxa"/>
          </w:tcPr>
          <w:p w:rsidR="00183911" w:rsidRDefault="00183911" w:rsidP="006F6D14">
            <w:r>
              <w:t>0.31</w:t>
            </w:r>
          </w:p>
        </w:tc>
      </w:tr>
      <w:tr w:rsidR="00183911" w:rsidTr="0022054A">
        <w:tc>
          <w:tcPr>
            <w:tcW w:w="1461" w:type="dxa"/>
          </w:tcPr>
          <w:p w:rsidR="00183911" w:rsidRDefault="00183911" w:rsidP="006F6D14">
            <w:r>
              <w:t>Na</w:t>
            </w:r>
            <w:r w:rsidRPr="00183911">
              <w:rPr>
                <w:vertAlign w:val="subscript"/>
              </w:rPr>
              <w:t>2</w:t>
            </w:r>
            <w:r>
              <w:t>O</w:t>
            </w:r>
          </w:p>
        </w:tc>
        <w:tc>
          <w:tcPr>
            <w:tcW w:w="1495" w:type="dxa"/>
          </w:tcPr>
          <w:p w:rsidR="00183911" w:rsidRDefault="00183911" w:rsidP="006F6D14">
            <w:r>
              <w:t>1.51</w:t>
            </w:r>
          </w:p>
        </w:tc>
        <w:tc>
          <w:tcPr>
            <w:tcW w:w="1463" w:type="dxa"/>
          </w:tcPr>
          <w:p w:rsidR="00183911" w:rsidRDefault="00183911" w:rsidP="006F6D14">
            <w:r>
              <w:t>1.27</w:t>
            </w:r>
          </w:p>
        </w:tc>
        <w:tc>
          <w:tcPr>
            <w:tcW w:w="1437" w:type="dxa"/>
          </w:tcPr>
          <w:p w:rsidR="00183911" w:rsidRDefault="00183911" w:rsidP="006F6D14">
            <w:r>
              <w:t>1.57</w:t>
            </w:r>
          </w:p>
        </w:tc>
        <w:tc>
          <w:tcPr>
            <w:tcW w:w="1534" w:type="dxa"/>
          </w:tcPr>
          <w:p w:rsidR="00183911" w:rsidRDefault="00183911" w:rsidP="006F6D14">
            <w:r>
              <w:t>0.41</w:t>
            </w:r>
          </w:p>
        </w:tc>
        <w:tc>
          <w:tcPr>
            <w:tcW w:w="1492" w:type="dxa"/>
          </w:tcPr>
          <w:p w:rsidR="00183911" w:rsidRDefault="00183911" w:rsidP="006F6D14">
            <w:r>
              <w:t>0.99</w:t>
            </w:r>
          </w:p>
        </w:tc>
      </w:tr>
      <w:tr w:rsidR="00183911" w:rsidTr="0022054A">
        <w:tc>
          <w:tcPr>
            <w:tcW w:w="1461" w:type="dxa"/>
          </w:tcPr>
          <w:p w:rsidR="00183911" w:rsidRDefault="00183911" w:rsidP="006F6D14">
            <w:r>
              <w:t>K</w:t>
            </w:r>
            <w:r w:rsidRPr="00183911">
              <w:rPr>
                <w:vertAlign w:val="subscript"/>
              </w:rPr>
              <w:t>2</w:t>
            </w:r>
            <w:r>
              <w:t>O</w:t>
            </w:r>
          </w:p>
        </w:tc>
        <w:tc>
          <w:tcPr>
            <w:tcW w:w="1495" w:type="dxa"/>
          </w:tcPr>
          <w:p w:rsidR="00183911" w:rsidRDefault="00183911" w:rsidP="006F6D14">
            <w:r>
              <w:t>2.30</w:t>
            </w:r>
          </w:p>
        </w:tc>
        <w:tc>
          <w:tcPr>
            <w:tcW w:w="1463" w:type="dxa"/>
          </w:tcPr>
          <w:p w:rsidR="00183911" w:rsidRDefault="00183911" w:rsidP="006F6D14">
            <w:r>
              <w:t>3.65</w:t>
            </w:r>
          </w:p>
        </w:tc>
        <w:tc>
          <w:tcPr>
            <w:tcW w:w="1437" w:type="dxa"/>
          </w:tcPr>
          <w:p w:rsidR="00183911" w:rsidRDefault="00183911" w:rsidP="006F6D14">
            <w:r>
              <w:t>2.52</w:t>
            </w:r>
          </w:p>
        </w:tc>
        <w:tc>
          <w:tcPr>
            <w:tcW w:w="1534" w:type="dxa"/>
          </w:tcPr>
          <w:p w:rsidR="00183911" w:rsidRDefault="00183911" w:rsidP="006F6D14">
            <w:r>
              <w:t>3.16</w:t>
            </w:r>
          </w:p>
        </w:tc>
        <w:tc>
          <w:tcPr>
            <w:tcW w:w="1492" w:type="dxa"/>
          </w:tcPr>
          <w:p w:rsidR="00183911" w:rsidRDefault="00183911" w:rsidP="006F6D14">
            <w:r>
              <w:t>0.0</w:t>
            </w:r>
          </w:p>
        </w:tc>
      </w:tr>
      <w:tr w:rsidR="00183911" w:rsidTr="0022054A">
        <w:tc>
          <w:tcPr>
            <w:tcW w:w="1461" w:type="dxa"/>
          </w:tcPr>
          <w:p w:rsidR="00183911" w:rsidRDefault="00183911" w:rsidP="006F6D14">
            <w:r>
              <w:t>P</w:t>
            </w:r>
            <w:r w:rsidRPr="00183911">
              <w:rPr>
                <w:vertAlign w:val="subscript"/>
              </w:rPr>
              <w:t>2</w:t>
            </w:r>
            <w:r>
              <w:t>O</w:t>
            </w:r>
            <w:r w:rsidRPr="00183911">
              <w:rPr>
                <w:vertAlign w:val="subscript"/>
              </w:rPr>
              <w:t>5</w:t>
            </w:r>
          </w:p>
        </w:tc>
        <w:tc>
          <w:tcPr>
            <w:tcW w:w="1495" w:type="dxa"/>
          </w:tcPr>
          <w:p w:rsidR="00183911" w:rsidRDefault="00183911" w:rsidP="006F6D14">
            <w:r>
              <w:t>0.18</w:t>
            </w:r>
          </w:p>
        </w:tc>
        <w:tc>
          <w:tcPr>
            <w:tcW w:w="1463" w:type="dxa"/>
          </w:tcPr>
          <w:p w:rsidR="00183911" w:rsidRDefault="00183911" w:rsidP="006F6D14">
            <w:r>
              <w:t>0.09</w:t>
            </w:r>
          </w:p>
        </w:tc>
        <w:tc>
          <w:tcPr>
            <w:tcW w:w="1437" w:type="dxa"/>
          </w:tcPr>
          <w:p w:rsidR="00183911" w:rsidRDefault="00183911" w:rsidP="006F6D14">
            <w:r>
              <w:t>0.12</w:t>
            </w:r>
          </w:p>
        </w:tc>
        <w:tc>
          <w:tcPr>
            <w:tcW w:w="1534" w:type="dxa"/>
          </w:tcPr>
          <w:p w:rsidR="00183911" w:rsidRDefault="00183911" w:rsidP="006F6D14">
            <w:r>
              <w:t>0.51</w:t>
            </w:r>
          </w:p>
        </w:tc>
        <w:tc>
          <w:tcPr>
            <w:tcW w:w="1492" w:type="dxa"/>
          </w:tcPr>
          <w:p w:rsidR="00183911" w:rsidRDefault="00183911" w:rsidP="006F6D14">
            <w:r>
              <w:t>-</w:t>
            </w:r>
          </w:p>
        </w:tc>
      </w:tr>
      <w:tr w:rsidR="00183911" w:rsidTr="0022054A">
        <w:tc>
          <w:tcPr>
            <w:tcW w:w="1461" w:type="dxa"/>
          </w:tcPr>
          <w:p w:rsidR="00183911" w:rsidRDefault="00183911" w:rsidP="006F6D14">
            <w:r>
              <w:t>H</w:t>
            </w:r>
            <w:r w:rsidRPr="00183911">
              <w:rPr>
                <w:vertAlign w:val="subscript"/>
              </w:rPr>
              <w:t>2</w:t>
            </w:r>
            <w:r>
              <w:t>O+</w:t>
            </w:r>
          </w:p>
        </w:tc>
        <w:tc>
          <w:tcPr>
            <w:tcW w:w="1495" w:type="dxa"/>
          </w:tcPr>
          <w:p w:rsidR="00183911" w:rsidRDefault="00183911" w:rsidP="006F6D14">
            <w:r>
              <w:t>1.96</w:t>
            </w:r>
          </w:p>
        </w:tc>
        <w:tc>
          <w:tcPr>
            <w:tcW w:w="1463" w:type="dxa"/>
          </w:tcPr>
          <w:p w:rsidR="00183911" w:rsidRDefault="00183911" w:rsidP="006F6D14">
            <w:r>
              <w:t>6.3</w:t>
            </w:r>
          </w:p>
        </w:tc>
        <w:tc>
          <w:tcPr>
            <w:tcW w:w="1437" w:type="dxa"/>
          </w:tcPr>
          <w:p w:rsidR="00183911" w:rsidRDefault="00183911" w:rsidP="006F6D14">
            <w:r>
              <w:t>0.26</w:t>
            </w:r>
          </w:p>
        </w:tc>
        <w:tc>
          <w:tcPr>
            <w:tcW w:w="1534" w:type="dxa"/>
          </w:tcPr>
          <w:p w:rsidR="00183911" w:rsidRDefault="00183911" w:rsidP="006F6D14">
            <w:r>
              <w:t>0.81</w:t>
            </w:r>
          </w:p>
        </w:tc>
        <w:tc>
          <w:tcPr>
            <w:tcW w:w="1492" w:type="dxa"/>
          </w:tcPr>
          <w:p w:rsidR="00183911" w:rsidRDefault="00183911" w:rsidP="006F6D14">
            <w:r>
              <w:t>-</w:t>
            </w:r>
          </w:p>
        </w:tc>
      </w:tr>
      <w:tr w:rsidR="00183911" w:rsidTr="0022054A">
        <w:tc>
          <w:tcPr>
            <w:tcW w:w="1461" w:type="dxa"/>
          </w:tcPr>
          <w:p w:rsidR="00183911" w:rsidRDefault="00183911" w:rsidP="006F6D14"/>
          <w:p w:rsidR="00183911" w:rsidRDefault="00183911" w:rsidP="006F6D14">
            <w:r>
              <w:t>H</w:t>
            </w:r>
            <w:r w:rsidRPr="00183911">
              <w:rPr>
                <w:vertAlign w:val="subscript"/>
              </w:rPr>
              <w:t>2</w:t>
            </w:r>
            <w:r>
              <w:t>O-</w:t>
            </w:r>
          </w:p>
        </w:tc>
        <w:tc>
          <w:tcPr>
            <w:tcW w:w="1495" w:type="dxa"/>
          </w:tcPr>
          <w:p w:rsidR="00183911" w:rsidRDefault="00183911" w:rsidP="006F6D14">
            <w:r>
              <w:t>3.78</w:t>
            </w:r>
          </w:p>
        </w:tc>
        <w:tc>
          <w:tcPr>
            <w:tcW w:w="1463" w:type="dxa"/>
          </w:tcPr>
          <w:p w:rsidR="00183911" w:rsidRDefault="00183911" w:rsidP="006F6D14"/>
        </w:tc>
        <w:tc>
          <w:tcPr>
            <w:tcW w:w="1437" w:type="dxa"/>
          </w:tcPr>
          <w:p w:rsidR="00183911" w:rsidRDefault="00183911" w:rsidP="006F6D14"/>
        </w:tc>
        <w:tc>
          <w:tcPr>
            <w:tcW w:w="1534" w:type="dxa"/>
          </w:tcPr>
          <w:p w:rsidR="00183911" w:rsidRDefault="00183911" w:rsidP="006F6D14"/>
        </w:tc>
        <w:tc>
          <w:tcPr>
            <w:tcW w:w="1492" w:type="dxa"/>
          </w:tcPr>
          <w:p w:rsidR="00183911" w:rsidRDefault="00183911" w:rsidP="006F6D14"/>
        </w:tc>
      </w:tr>
      <w:tr w:rsidR="00183911" w:rsidTr="0022054A">
        <w:tc>
          <w:tcPr>
            <w:tcW w:w="1461" w:type="dxa"/>
          </w:tcPr>
          <w:p w:rsidR="00183911" w:rsidRDefault="00183911" w:rsidP="006F6D14">
            <w:r>
              <w:t>CO</w:t>
            </w:r>
            <w:r w:rsidRPr="00183911">
              <w:rPr>
                <w:vertAlign w:val="subscript"/>
              </w:rPr>
              <w:t>2</w:t>
            </w:r>
          </w:p>
        </w:tc>
        <w:tc>
          <w:tcPr>
            <w:tcW w:w="1495" w:type="dxa"/>
          </w:tcPr>
          <w:p w:rsidR="00183911" w:rsidRDefault="0022054A" w:rsidP="006F6D14">
            <w:r>
              <w:t>1.4</w:t>
            </w:r>
          </w:p>
        </w:tc>
        <w:tc>
          <w:tcPr>
            <w:tcW w:w="1463" w:type="dxa"/>
          </w:tcPr>
          <w:p w:rsidR="00183911" w:rsidRDefault="0022054A" w:rsidP="006F6D14">
            <w:r>
              <w:t>0.4</w:t>
            </w:r>
          </w:p>
        </w:tc>
        <w:tc>
          <w:tcPr>
            <w:tcW w:w="1437" w:type="dxa"/>
          </w:tcPr>
          <w:p w:rsidR="00183911" w:rsidRDefault="0022054A" w:rsidP="006F6D14">
            <w:r>
              <w:t>7.3</w:t>
            </w:r>
          </w:p>
        </w:tc>
        <w:tc>
          <w:tcPr>
            <w:tcW w:w="1534" w:type="dxa"/>
          </w:tcPr>
          <w:p w:rsidR="00183911" w:rsidRDefault="0022054A" w:rsidP="006F6D14">
            <w:r>
              <w:t>-</w:t>
            </w:r>
          </w:p>
        </w:tc>
        <w:tc>
          <w:tcPr>
            <w:tcW w:w="1492" w:type="dxa"/>
          </w:tcPr>
          <w:p w:rsidR="00183911" w:rsidRDefault="0022054A" w:rsidP="006F6D14">
            <w:r>
              <w:t>-</w:t>
            </w:r>
          </w:p>
        </w:tc>
      </w:tr>
      <w:tr w:rsidR="00183911" w:rsidTr="0022054A">
        <w:tc>
          <w:tcPr>
            <w:tcW w:w="1461" w:type="dxa"/>
          </w:tcPr>
          <w:p w:rsidR="00183911" w:rsidRDefault="0022054A" w:rsidP="006F6D14">
            <w:r>
              <w:t>Organic carbon</w:t>
            </w:r>
          </w:p>
        </w:tc>
        <w:tc>
          <w:tcPr>
            <w:tcW w:w="1495" w:type="dxa"/>
          </w:tcPr>
          <w:p w:rsidR="00183911" w:rsidRDefault="0022054A" w:rsidP="006F6D14">
            <w:r>
              <w:t>-</w:t>
            </w:r>
          </w:p>
        </w:tc>
        <w:tc>
          <w:tcPr>
            <w:tcW w:w="1463" w:type="dxa"/>
          </w:tcPr>
          <w:p w:rsidR="00183911" w:rsidRDefault="0022054A" w:rsidP="006F6D14">
            <w:r>
              <w:t>0.13</w:t>
            </w:r>
          </w:p>
        </w:tc>
        <w:tc>
          <w:tcPr>
            <w:tcW w:w="1437" w:type="dxa"/>
          </w:tcPr>
          <w:p w:rsidR="00183911" w:rsidRDefault="0022054A" w:rsidP="006F6D14">
            <w:r>
              <w:t>1.32</w:t>
            </w:r>
          </w:p>
        </w:tc>
        <w:tc>
          <w:tcPr>
            <w:tcW w:w="1534" w:type="dxa"/>
          </w:tcPr>
          <w:p w:rsidR="00183911" w:rsidRDefault="0022054A" w:rsidP="006F6D14">
            <w:r>
              <w:t>13.11</w:t>
            </w:r>
          </w:p>
        </w:tc>
        <w:tc>
          <w:tcPr>
            <w:tcW w:w="1492" w:type="dxa"/>
          </w:tcPr>
          <w:p w:rsidR="00183911" w:rsidRDefault="0022054A" w:rsidP="006F6D14">
            <w:r>
              <w:t>-</w:t>
            </w:r>
          </w:p>
        </w:tc>
      </w:tr>
      <w:tr w:rsidR="00183911" w:rsidTr="0022054A">
        <w:tc>
          <w:tcPr>
            <w:tcW w:w="1461" w:type="dxa"/>
          </w:tcPr>
          <w:p w:rsidR="00183911" w:rsidRDefault="0022054A" w:rsidP="006F6D14">
            <w:r>
              <w:t>S</w:t>
            </w:r>
          </w:p>
        </w:tc>
        <w:tc>
          <w:tcPr>
            <w:tcW w:w="1495" w:type="dxa"/>
          </w:tcPr>
          <w:p w:rsidR="00183911" w:rsidRDefault="0022054A" w:rsidP="006F6D14">
            <w:r>
              <w:t>-</w:t>
            </w:r>
          </w:p>
        </w:tc>
        <w:tc>
          <w:tcPr>
            <w:tcW w:w="1463" w:type="dxa"/>
          </w:tcPr>
          <w:p w:rsidR="00183911" w:rsidRDefault="0022054A" w:rsidP="006F6D14">
            <w:r>
              <w:t>-</w:t>
            </w:r>
          </w:p>
        </w:tc>
        <w:tc>
          <w:tcPr>
            <w:tcW w:w="1437" w:type="dxa"/>
          </w:tcPr>
          <w:p w:rsidR="00183911" w:rsidRDefault="0022054A" w:rsidP="006F6D14">
            <w:r>
              <w:t>1.63</w:t>
            </w:r>
          </w:p>
        </w:tc>
        <w:tc>
          <w:tcPr>
            <w:tcW w:w="1534" w:type="dxa"/>
          </w:tcPr>
          <w:p w:rsidR="00183911" w:rsidRDefault="0022054A" w:rsidP="006F6D14">
            <w:r>
              <w:t>7.29</w:t>
            </w:r>
          </w:p>
        </w:tc>
        <w:tc>
          <w:tcPr>
            <w:tcW w:w="1492" w:type="dxa"/>
          </w:tcPr>
          <w:p w:rsidR="00183911" w:rsidRDefault="0022054A" w:rsidP="006F6D14">
            <w:r>
              <w:t>-</w:t>
            </w:r>
          </w:p>
        </w:tc>
      </w:tr>
      <w:tr w:rsidR="00183911" w:rsidTr="0022054A">
        <w:tc>
          <w:tcPr>
            <w:tcW w:w="1461" w:type="dxa"/>
          </w:tcPr>
          <w:p w:rsidR="00183911" w:rsidRDefault="0022054A" w:rsidP="006F6D14">
            <w:r>
              <w:t>Total</w:t>
            </w:r>
          </w:p>
        </w:tc>
        <w:tc>
          <w:tcPr>
            <w:tcW w:w="1495" w:type="dxa"/>
          </w:tcPr>
          <w:p w:rsidR="00183911" w:rsidRDefault="0022054A" w:rsidP="006F6D14">
            <w:r>
              <w:t>100.62</w:t>
            </w:r>
          </w:p>
        </w:tc>
        <w:tc>
          <w:tcPr>
            <w:tcW w:w="1463" w:type="dxa"/>
          </w:tcPr>
          <w:p w:rsidR="00183911" w:rsidRDefault="0022054A" w:rsidP="006F6D14">
            <w:r>
              <w:t>100.09</w:t>
            </w:r>
          </w:p>
        </w:tc>
        <w:tc>
          <w:tcPr>
            <w:tcW w:w="1437" w:type="dxa"/>
          </w:tcPr>
          <w:p w:rsidR="00183911" w:rsidRDefault="00183911" w:rsidP="006F6D14"/>
        </w:tc>
        <w:tc>
          <w:tcPr>
            <w:tcW w:w="1534" w:type="dxa"/>
          </w:tcPr>
          <w:p w:rsidR="00183911" w:rsidRDefault="0022054A" w:rsidP="006F6D14">
            <w:r>
              <w:t>100.7</w:t>
            </w:r>
          </w:p>
        </w:tc>
        <w:tc>
          <w:tcPr>
            <w:tcW w:w="1492" w:type="dxa"/>
          </w:tcPr>
          <w:p w:rsidR="00183911" w:rsidRDefault="0022054A" w:rsidP="006F6D14">
            <w:r>
              <w:t>100.03</w:t>
            </w:r>
          </w:p>
        </w:tc>
      </w:tr>
    </w:tbl>
    <w:p w:rsidR="009C0B55" w:rsidRDefault="009C0B55" w:rsidP="006F6D14">
      <w:pPr>
        <w:ind w:left="360"/>
      </w:pPr>
    </w:p>
    <w:p w:rsidR="0022054A" w:rsidRDefault="0022054A" w:rsidP="006F6D14">
      <w:pPr>
        <w:ind w:left="360"/>
      </w:pPr>
      <w:r>
        <w:t>The major minerals of common sedimentary rocks and sediments include the following:</w:t>
      </w:r>
    </w:p>
    <w:p w:rsidR="0022054A" w:rsidRDefault="0022054A" w:rsidP="006F6D14">
      <w:pPr>
        <w:ind w:left="360"/>
      </w:pPr>
      <w:r>
        <w:t xml:space="preserve">Quartz, orthoclase, microcline, plagioclase, muscovite, biotite, kaolinite, </w:t>
      </w:r>
      <w:proofErr w:type="spellStart"/>
      <w:r>
        <w:t>montmorrilonite</w:t>
      </w:r>
      <w:proofErr w:type="spellEnd"/>
      <w:r>
        <w:t xml:space="preserve">, </w:t>
      </w:r>
      <w:proofErr w:type="spellStart"/>
      <w:r>
        <w:t>illite</w:t>
      </w:r>
      <w:proofErr w:type="spellEnd"/>
      <w:r>
        <w:t>, chlorite, calcite and dolomite</w:t>
      </w:r>
      <w:r w:rsidR="00B4434E">
        <w:t>.</w:t>
      </w:r>
    </w:p>
    <w:p w:rsidR="00B4434E" w:rsidRDefault="00B4434E" w:rsidP="006F6D14">
      <w:pPr>
        <w:ind w:left="360"/>
      </w:pPr>
    </w:p>
    <w:p w:rsidR="00B4434E" w:rsidRDefault="00B4434E" w:rsidP="006F6D14">
      <w:pPr>
        <w:ind w:left="360"/>
      </w:pPr>
      <w:r>
        <w:lastRenderedPageBreak/>
        <w:t>PRECIPITATION OF MINERALS IN BASINS</w:t>
      </w:r>
    </w:p>
    <w:p w:rsidR="00B4434E" w:rsidRPr="009C0B55" w:rsidRDefault="00B4434E" w:rsidP="006F6D14">
      <w:pPr>
        <w:ind w:left="360"/>
      </w:pPr>
      <w:r>
        <w:t xml:space="preserve">The precipitation of minerals in the sedimentary basin depends on the composition of water and prevailing Eh-pH conditions. Oxides form under oxidising conditions. </w:t>
      </w:r>
      <w:proofErr w:type="spellStart"/>
      <w:r>
        <w:t>Sulfides</w:t>
      </w:r>
      <w:proofErr w:type="spellEnd"/>
      <w:r>
        <w:t xml:space="preserve"> form under reducing conditions. Carbonates form under alkaline conditions. Silica precipitates under acidic conditions. Sulphates precipitate under oxidising conditions. Organic matter is only preserved under reducing conditions.</w:t>
      </w:r>
    </w:p>
    <w:p w:rsidR="00E823BF" w:rsidRDefault="00B4434E" w:rsidP="006F6D14">
      <w:pPr>
        <w:ind w:left="360"/>
      </w:pPr>
      <w:proofErr w:type="spellStart"/>
      <w:r>
        <w:t>Evaporites</w:t>
      </w:r>
      <w:proofErr w:type="spellEnd"/>
    </w:p>
    <w:p w:rsidR="00F1577D" w:rsidRDefault="00F1577D" w:rsidP="006F6D14">
      <w:pPr>
        <w:ind w:left="360"/>
      </w:pPr>
      <w:proofErr w:type="spellStart"/>
      <w:r>
        <w:t>Evaporites</w:t>
      </w:r>
      <w:proofErr w:type="spellEnd"/>
      <w:r>
        <w:t xml:space="preserve"> form due to precipitation from water bodies that have lost water as a result of excessive evaporation. Minerals in evaporate deposits include </w:t>
      </w:r>
      <w:proofErr w:type="spellStart"/>
      <w:r>
        <w:t>NaCl</w:t>
      </w:r>
      <w:proofErr w:type="spellEnd"/>
      <w:r>
        <w:t>, Na</w:t>
      </w:r>
      <w:r w:rsidRPr="00F1577D">
        <w:rPr>
          <w:vertAlign w:val="subscript"/>
        </w:rPr>
        <w:t>2</w:t>
      </w:r>
      <w:r>
        <w:t>SO</w:t>
      </w:r>
      <w:r w:rsidRPr="00F1577D">
        <w:rPr>
          <w:vertAlign w:val="subscript"/>
        </w:rPr>
        <w:t>4</w:t>
      </w:r>
      <w:r>
        <w:t>, Na</w:t>
      </w:r>
      <w:r w:rsidRPr="00F1577D">
        <w:rPr>
          <w:vertAlign w:val="subscript"/>
        </w:rPr>
        <w:t>2</w:t>
      </w:r>
      <w:r>
        <w:t>CO</w:t>
      </w:r>
      <w:r w:rsidRPr="00F1577D">
        <w:rPr>
          <w:vertAlign w:val="subscript"/>
        </w:rPr>
        <w:t>3</w:t>
      </w:r>
      <w:r>
        <w:t>, MgSO</w:t>
      </w:r>
      <w:r w:rsidRPr="00F1577D">
        <w:rPr>
          <w:vertAlign w:val="subscript"/>
        </w:rPr>
        <w:t>4</w:t>
      </w:r>
      <w:r>
        <w:t>, CaSO</w:t>
      </w:r>
      <w:r w:rsidRPr="00F1577D">
        <w:rPr>
          <w:vertAlign w:val="subscript"/>
        </w:rPr>
        <w:t>4</w:t>
      </w:r>
      <w:r>
        <w:t>, NaNO</w:t>
      </w:r>
      <w:r w:rsidRPr="00F1577D">
        <w:rPr>
          <w:vertAlign w:val="subscript"/>
        </w:rPr>
        <w:t>3</w:t>
      </w:r>
      <w:r>
        <w:t xml:space="preserve"> and KNO</w:t>
      </w:r>
      <w:r w:rsidRPr="00F1577D">
        <w:rPr>
          <w:vertAlign w:val="subscript"/>
        </w:rPr>
        <w:t>3</w:t>
      </w:r>
      <w:r>
        <w:t>.</w:t>
      </w:r>
      <w:r w:rsidR="00CE5263">
        <w:t xml:space="preserve"> </w:t>
      </w:r>
      <w:proofErr w:type="spellStart"/>
      <w:r w:rsidR="00CE5263">
        <w:t>Evaporite</w:t>
      </w:r>
      <w:proofErr w:type="spellEnd"/>
      <w:r w:rsidR="00CE5263">
        <w:t xml:space="preserve"> minerals only form in water bodies where the aqueous solutions are supersaturated with respect to the given salts.</w:t>
      </w:r>
    </w:p>
    <w:p w:rsidR="00CE5263" w:rsidRDefault="00CE5263" w:rsidP="006F6D14">
      <w:pPr>
        <w:ind w:left="360"/>
      </w:pPr>
      <w:r>
        <w:t>The condition for precipitation is satisfied if the value of the saturation index for a given salt is greater than 0.</w:t>
      </w:r>
    </w:p>
    <w:p w:rsidR="00CE5263" w:rsidRDefault="00CE5263" w:rsidP="006F6D14">
      <w:pPr>
        <w:ind w:left="360"/>
      </w:pPr>
      <w:r>
        <w:tab/>
      </w:r>
      <w:r>
        <w:tab/>
        <w:t>S.I. = log (I.A.P/</w:t>
      </w:r>
      <w:proofErr w:type="spellStart"/>
      <w:r>
        <w:t>K</w:t>
      </w:r>
      <w:r>
        <w:rPr>
          <w:vertAlign w:val="subscript"/>
        </w:rPr>
        <w:t>sp</w:t>
      </w:r>
      <w:proofErr w:type="spellEnd"/>
      <w:r>
        <w:t xml:space="preserve">)  </w:t>
      </w:r>
    </w:p>
    <w:p w:rsidR="00CE5263" w:rsidRDefault="00CE5263" w:rsidP="006F6D14">
      <w:pPr>
        <w:ind w:left="360"/>
      </w:pPr>
      <w:r>
        <w:t xml:space="preserve">Where S.I. is the saturation index, I.A.P is the ion activity product and </w:t>
      </w:r>
      <w:proofErr w:type="spellStart"/>
      <w:r>
        <w:t>K</w:t>
      </w:r>
      <w:r>
        <w:rPr>
          <w:vertAlign w:val="subscript"/>
        </w:rPr>
        <w:t>sp</w:t>
      </w:r>
      <w:proofErr w:type="spellEnd"/>
      <w:r>
        <w:rPr>
          <w:vertAlign w:val="subscript"/>
        </w:rPr>
        <w:t xml:space="preserve"> </w:t>
      </w:r>
      <w:r>
        <w:t xml:space="preserve"> is the solubility product constant of the salt or evaporate mineral.</w:t>
      </w:r>
    </w:p>
    <w:p w:rsidR="00CE5263" w:rsidRDefault="00CE5263" w:rsidP="006F6D14">
      <w:pPr>
        <w:ind w:left="360"/>
      </w:pPr>
      <w:r>
        <w:t xml:space="preserve">If  S.I.  &lt; 0 then the solution is </w:t>
      </w:r>
      <w:proofErr w:type="spellStart"/>
      <w:r>
        <w:t>undersaturated</w:t>
      </w:r>
      <w:proofErr w:type="spellEnd"/>
      <w:r>
        <w:t xml:space="preserve"> with respect to a given salt</w:t>
      </w:r>
    </w:p>
    <w:p w:rsidR="00AF6981" w:rsidRDefault="00AF6981" w:rsidP="006F6D14">
      <w:pPr>
        <w:ind w:left="360"/>
      </w:pPr>
      <w:r>
        <w:t>If S.I. = 0 then the solution is saturated with respect to a given salt</w:t>
      </w:r>
    </w:p>
    <w:p w:rsidR="00AF6981" w:rsidRDefault="00AF6981" w:rsidP="00AF6981">
      <w:pPr>
        <w:ind w:left="360"/>
      </w:pPr>
      <w:r>
        <w:t>If  S.I. &gt; 0 then the solution is supersaturated with respect to a given salt</w:t>
      </w:r>
    </w:p>
    <w:p w:rsidR="00AF6981" w:rsidRDefault="00AF6981" w:rsidP="006F6D14">
      <w:pPr>
        <w:ind w:left="360"/>
      </w:pPr>
    </w:p>
    <w:p w:rsidR="00AF6981" w:rsidRDefault="00AF6981" w:rsidP="006F6D14">
      <w:pPr>
        <w:ind w:left="360"/>
      </w:pPr>
      <w:r>
        <w:t xml:space="preserve">The </w:t>
      </w:r>
      <w:proofErr w:type="spellStart"/>
      <w:r>
        <w:t>K</w:t>
      </w:r>
      <w:r w:rsidRPr="00AF6981">
        <w:rPr>
          <w:vertAlign w:val="subscript"/>
        </w:rPr>
        <w:t>sp</w:t>
      </w:r>
      <w:proofErr w:type="spellEnd"/>
      <w:r>
        <w:t xml:space="preserve"> values for some minerals that may form in the environment are given below. </w:t>
      </w:r>
    </w:p>
    <w:p w:rsidR="00AF6981" w:rsidRDefault="00AF6981" w:rsidP="006F6D14">
      <w:pPr>
        <w:ind w:left="360"/>
      </w:pPr>
      <w:r>
        <w:t xml:space="preserve">The I.A.P for </w:t>
      </w:r>
      <w:proofErr w:type="spellStart"/>
      <w:r>
        <w:t>NaCl</w:t>
      </w:r>
      <w:proofErr w:type="spellEnd"/>
      <w:r>
        <w:t xml:space="preserve"> is [Na] [Cl], where [Na] = γ</w:t>
      </w:r>
      <w:r w:rsidR="008266B7">
        <w:t>. (Na</w:t>
      </w:r>
      <w:r w:rsidR="008266B7" w:rsidRPr="008266B7">
        <w:rPr>
          <w:vertAlign w:val="superscript"/>
        </w:rPr>
        <w:t>+</w:t>
      </w:r>
      <w:r w:rsidR="008266B7">
        <w:t>) and γ is the activity coefficient calculated using appropriate chemical data and equation (Debye-</w:t>
      </w:r>
      <w:proofErr w:type="spellStart"/>
      <w:r w:rsidR="008266B7">
        <w:t>Huckel</w:t>
      </w:r>
      <w:proofErr w:type="spellEnd"/>
      <w:r w:rsidR="008266B7">
        <w:t xml:space="preserve"> , Davies).</w:t>
      </w:r>
    </w:p>
    <w:p w:rsidR="008266B7" w:rsidRDefault="008266B7" w:rsidP="006F6D14">
      <w:pPr>
        <w:ind w:left="360"/>
      </w:pPr>
    </w:p>
    <w:p w:rsidR="008266B7" w:rsidRDefault="008266B7" w:rsidP="006F6D14">
      <w:pPr>
        <w:ind w:left="360"/>
      </w:pPr>
      <w:r>
        <w:t>Table of solubility product constants</w:t>
      </w:r>
    </w:p>
    <w:p w:rsidR="008266B7" w:rsidRDefault="008266B7" w:rsidP="006F6D14">
      <w:pPr>
        <w:ind w:left="360"/>
      </w:pPr>
      <w:r>
        <w:t>Mineral</w:t>
      </w:r>
      <w:r>
        <w:tab/>
      </w:r>
      <w:r>
        <w:tab/>
      </w:r>
      <w:r>
        <w:tab/>
      </w:r>
      <w:proofErr w:type="spellStart"/>
      <w:r>
        <w:t>K</w:t>
      </w:r>
      <w:r w:rsidRPr="008266B7">
        <w:rPr>
          <w:vertAlign w:val="subscript"/>
        </w:rPr>
        <w:t>sp</w:t>
      </w:r>
      <w:proofErr w:type="spellEnd"/>
    </w:p>
    <w:p w:rsidR="008266B7" w:rsidRDefault="008266B7" w:rsidP="006F6D14">
      <w:pPr>
        <w:ind w:left="360"/>
      </w:pPr>
      <w:proofErr w:type="spellStart"/>
      <w:r>
        <w:t>NaCl</w:t>
      </w:r>
      <w:proofErr w:type="spellEnd"/>
      <w:r>
        <w:tab/>
      </w:r>
      <w:r>
        <w:tab/>
      </w:r>
      <w:r>
        <w:tab/>
        <w:t>38</w:t>
      </w:r>
    </w:p>
    <w:p w:rsidR="008266B7" w:rsidRDefault="008266B7" w:rsidP="006F6D14">
      <w:pPr>
        <w:ind w:left="360"/>
      </w:pPr>
      <w:r>
        <w:t>CaCO</w:t>
      </w:r>
      <w:r w:rsidRPr="008266B7">
        <w:rPr>
          <w:vertAlign w:val="subscript"/>
        </w:rPr>
        <w:t>3</w:t>
      </w:r>
      <w:r>
        <w:t xml:space="preserve"> (calcite)</w:t>
      </w:r>
      <w:r>
        <w:tab/>
      </w:r>
      <w:r>
        <w:tab/>
        <w:t>10</w:t>
      </w:r>
      <w:r w:rsidRPr="008266B7">
        <w:rPr>
          <w:vertAlign w:val="superscript"/>
        </w:rPr>
        <w:t>-8.35</w:t>
      </w:r>
    </w:p>
    <w:p w:rsidR="008266B7" w:rsidRDefault="008266B7" w:rsidP="006F6D14">
      <w:pPr>
        <w:ind w:left="360"/>
      </w:pPr>
      <w:r>
        <w:t>CaSO</w:t>
      </w:r>
      <w:r w:rsidRPr="008266B7">
        <w:rPr>
          <w:vertAlign w:val="subscript"/>
        </w:rPr>
        <w:t>4</w:t>
      </w:r>
      <w:r>
        <w:t xml:space="preserve"> (anhydrite)</w:t>
      </w:r>
      <w:r>
        <w:tab/>
      </w:r>
      <w:r>
        <w:tab/>
        <w:t>10</w:t>
      </w:r>
      <w:r w:rsidRPr="008266B7">
        <w:rPr>
          <w:vertAlign w:val="superscript"/>
        </w:rPr>
        <w:t>-4.5</w:t>
      </w:r>
    </w:p>
    <w:p w:rsidR="00EC5CC0" w:rsidRDefault="00EC5CC0" w:rsidP="006F6D14">
      <w:pPr>
        <w:ind w:left="360"/>
      </w:pPr>
      <w:proofErr w:type="spellStart"/>
      <w:r>
        <w:t>PbS</w:t>
      </w:r>
      <w:proofErr w:type="spellEnd"/>
      <w:r>
        <w:t xml:space="preserve"> (galena)</w:t>
      </w:r>
      <w:r>
        <w:tab/>
      </w:r>
      <w:r>
        <w:tab/>
        <w:t>10</w:t>
      </w:r>
      <w:r w:rsidRPr="00EC5CC0">
        <w:rPr>
          <w:vertAlign w:val="superscript"/>
        </w:rPr>
        <w:t>-27.5</w:t>
      </w:r>
    </w:p>
    <w:p w:rsidR="00EC5CC0" w:rsidRDefault="00EC5CC0" w:rsidP="006F6D14">
      <w:pPr>
        <w:ind w:left="360"/>
      </w:pPr>
      <w:r>
        <w:t>Cu</w:t>
      </w:r>
      <w:r w:rsidRPr="00EC5CC0">
        <w:rPr>
          <w:vertAlign w:val="subscript"/>
        </w:rPr>
        <w:t>2</w:t>
      </w:r>
      <w:r>
        <w:t>(OH)</w:t>
      </w:r>
      <w:r w:rsidRPr="00EC5CC0">
        <w:rPr>
          <w:vertAlign w:val="subscript"/>
        </w:rPr>
        <w:t>2</w:t>
      </w:r>
      <w:r>
        <w:t>CO</w:t>
      </w:r>
      <w:r w:rsidRPr="00EC5CC0">
        <w:rPr>
          <w:vertAlign w:val="subscript"/>
        </w:rPr>
        <w:t>3</w:t>
      </w:r>
      <w:r>
        <w:tab/>
      </w:r>
      <w:r>
        <w:tab/>
        <w:t>10</w:t>
      </w:r>
      <w:r w:rsidRPr="00EC5CC0">
        <w:rPr>
          <w:vertAlign w:val="superscript"/>
        </w:rPr>
        <w:t>-33.8</w:t>
      </w:r>
    </w:p>
    <w:p w:rsidR="00EC5CC0" w:rsidRDefault="00EC5CC0" w:rsidP="006F6D14">
      <w:pPr>
        <w:ind w:left="360"/>
      </w:pPr>
      <w:proofErr w:type="spellStart"/>
      <w:r>
        <w:lastRenderedPageBreak/>
        <w:t>CaMg</w:t>
      </w:r>
      <w:proofErr w:type="spellEnd"/>
      <w:r>
        <w:t>(CO</w:t>
      </w:r>
      <w:r w:rsidRPr="00EC5CC0">
        <w:rPr>
          <w:vertAlign w:val="subscript"/>
        </w:rPr>
        <w:t>3</w:t>
      </w:r>
      <w:r>
        <w:t>)</w:t>
      </w:r>
      <w:r>
        <w:rPr>
          <w:vertAlign w:val="subscript"/>
        </w:rPr>
        <w:t>2</w:t>
      </w:r>
      <w:r>
        <w:t xml:space="preserve"> (dolomite)</w:t>
      </w:r>
      <w:r>
        <w:tab/>
        <w:t>10</w:t>
      </w:r>
      <w:r w:rsidRPr="00EC5CC0">
        <w:rPr>
          <w:vertAlign w:val="superscript"/>
        </w:rPr>
        <w:t>-16.7</w:t>
      </w:r>
    </w:p>
    <w:p w:rsidR="00EC5CC0" w:rsidRDefault="00EC5CC0" w:rsidP="006F6D14">
      <w:pPr>
        <w:ind w:left="360"/>
      </w:pPr>
      <w:r>
        <w:t>Fe(OH)</w:t>
      </w:r>
      <w:r w:rsidRPr="00EC5CC0">
        <w:rPr>
          <w:vertAlign w:val="subscript"/>
        </w:rPr>
        <w:t>3</w:t>
      </w:r>
      <w:r>
        <w:t xml:space="preserve"> (amorphous)</w:t>
      </w:r>
      <w:r>
        <w:tab/>
        <w:t>10</w:t>
      </w:r>
      <w:r w:rsidRPr="00EC5CC0">
        <w:rPr>
          <w:vertAlign w:val="superscript"/>
        </w:rPr>
        <w:t>-38.7</w:t>
      </w:r>
    </w:p>
    <w:p w:rsidR="00EC5CC0" w:rsidRDefault="00EC5CC0" w:rsidP="006F6D14">
      <w:pPr>
        <w:ind w:left="360"/>
      </w:pPr>
    </w:p>
    <w:p w:rsidR="00EC5CC0" w:rsidRDefault="00EC5CC0" w:rsidP="006F6D14">
      <w:pPr>
        <w:ind w:left="360"/>
      </w:pPr>
      <w:r>
        <w:t>Oxidation of mineral deposits</w:t>
      </w:r>
    </w:p>
    <w:p w:rsidR="00372757" w:rsidRDefault="00372757" w:rsidP="006F6D14">
      <w:pPr>
        <w:ind w:left="360"/>
      </w:pPr>
      <w:proofErr w:type="spellStart"/>
      <w:r>
        <w:t>Sulfide</w:t>
      </w:r>
      <w:proofErr w:type="spellEnd"/>
      <w:r>
        <w:t xml:space="preserve"> mineral deposits</w:t>
      </w:r>
    </w:p>
    <w:p w:rsidR="00372757" w:rsidRDefault="00372757" w:rsidP="006F6D14">
      <w:pPr>
        <w:ind w:left="360"/>
      </w:pPr>
      <w:proofErr w:type="spellStart"/>
      <w:r>
        <w:t>PbS</w:t>
      </w:r>
      <w:proofErr w:type="spellEnd"/>
      <w:r>
        <w:t xml:space="preserve"> +  2O</w:t>
      </w:r>
      <w:r w:rsidRPr="00372757">
        <w:rPr>
          <w:vertAlign w:val="subscript"/>
        </w:rPr>
        <w:t>2</w:t>
      </w:r>
      <w:r>
        <w:t xml:space="preserve"> </w:t>
      </w:r>
      <w:r>
        <w:sym w:font="Wingdings" w:char="F0E8"/>
      </w:r>
      <w:r>
        <w:t xml:space="preserve"> PbSO</w:t>
      </w:r>
      <w:r w:rsidRPr="00372757">
        <w:rPr>
          <w:vertAlign w:val="subscript"/>
        </w:rPr>
        <w:t>4</w:t>
      </w:r>
      <w:r>
        <w:t xml:space="preserve"> </w:t>
      </w:r>
    </w:p>
    <w:p w:rsidR="00372757" w:rsidRPr="00F94EA4" w:rsidRDefault="00372757" w:rsidP="006F6D14">
      <w:pPr>
        <w:ind w:left="360"/>
      </w:pPr>
      <w:proofErr w:type="spellStart"/>
      <w:r>
        <w:t>ZnS</w:t>
      </w:r>
      <w:proofErr w:type="spellEnd"/>
      <w:r>
        <w:t xml:space="preserve"> +O</w:t>
      </w:r>
      <w:r w:rsidRPr="00372757">
        <w:rPr>
          <w:vertAlign w:val="subscript"/>
        </w:rPr>
        <w:t>2</w:t>
      </w:r>
      <w:r w:rsidR="00F94EA4">
        <w:t xml:space="preserve">  + H</w:t>
      </w:r>
      <w:r w:rsidR="00F94EA4" w:rsidRPr="00F94EA4">
        <w:rPr>
          <w:vertAlign w:val="subscript"/>
        </w:rPr>
        <w:t>2</w:t>
      </w:r>
      <w:r w:rsidR="00F94EA4">
        <w:t>O + 2CaCO</w:t>
      </w:r>
      <w:r w:rsidR="00F94EA4" w:rsidRPr="00F94EA4">
        <w:rPr>
          <w:vertAlign w:val="subscript"/>
        </w:rPr>
        <w:t>3</w:t>
      </w:r>
      <w:r w:rsidR="00F94EA4">
        <w:t xml:space="preserve"> </w:t>
      </w:r>
      <w:r w:rsidR="00F94EA4">
        <w:sym w:font="Wingdings" w:char="F0E8"/>
      </w:r>
      <w:r w:rsidR="00F94EA4">
        <w:t xml:space="preserve"> ZnCO</w:t>
      </w:r>
      <w:r w:rsidR="00F94EA4" w:rsidRPr="00F94EA4">
        <w:rPr>
          <w:vertAlign w:val="subscript"/>
        </w:rPr>
        <w:t>3</w:t>
      </w:r>
      <w:r w:rsidR="00F94EA4">
        <w:t xml:space="preserve"> + 2Ca</w:t>
      </w:r>
      <w:r w:rsidR="00F94EA4" w:rsidRPr="00F94EA4">
        <w:rPr>
          <w:vertAlign w:val="superscript"/>
        </w:rPr>
        <w:t>2+</w:t>
      </w:r>
      <w:r w:rsidR="00F94EA4">
        <w:t xml:space="preserve"> + 2HCO</w:t>
      </w:r>
      <w:r w:rsidR="00F94EA4" w:rsidRPr="00F94EA4">
        <w:rPr>
          <w:vertAlign w:val="subscript"/>
        </w:rPr>
        <w:t>3</w:t>
      </w:r>
      <w:r w:rsidR="00F94EA4">
        <w:rPr>
          <w:vertAlign w:val="superscript"/>
        </w:rPr>
        <w:t>-</w:t>
      </w:r>
      <w:r w:rsidR="00F94EA4">
        <w:t xml:space="preserve"> + SO</w:t>
      </w:r>
      <w:r w:rsidR="00F94EA4" w:rsidRPr="00F94EA4">
        <w:rPr>
          <w:vertAlign w:val="subscript"/>
        </w:rPr>
        <w:t>4</w:t>
      </w:r>
      <w:r w:rsidR="00F94EA4" w:rsidRPr="00F94EA4">
        <w:rPr>
          <w:vertAlign w:val="superscript"/>
        </w:rPr>
        <w:t>2-</w:t>
      </w:r>
    </w:p>
    <w:p w:rsidR="005A3019" w:rsidRDefault="00117970" w:rsidP="005A3019">
      <w:pPr>
        <w:ind w:left="360"/>
        <w:rPr>
          <w:vertAlign w:val="superscript"/>
        </w:rPr>
      </w:pPr>
      <w:r>
        <w:t>2</w:t>
      </w:r>
      <w:r w:rsidR="00F94EA4">
        <w:t>ZnS +</w:t>
      </w:r>
      <w:r w:rsidR="002155C6">
        <w:t xml:space="preserve"> 4</w:t>
      </w:r>
      <w:r w:rsidR="00F94EA4">
        <w:t>O</w:t>
      </w:r>
      <w:r w:rsidR="00F94EA4" w:rsidRPr="00F94EA4">
        <w:rPr>
          <w:vertAlign w:val="subscript"/>
        </w:rPr>
        <w:t>2</w:t>
      </w:r>
      <w:r w:rsidR="00F94EA4">
        <w:t xml:space="preserve"> + 2HCO</w:t>
      </w:r>
      <w:r w:rsidR="00F94EA4" w:rsidRPr="00F94EA4">
        <w:rPr>
          <w:vertAlign w:val="subscript"/>
        </w:rPr>
        <w:t>3</w:t>
      </w:r>
      <w:r w:rsidR="00F94EA4">
        <w:rPr>
          <w:vertAlign w:val="superscript"/>
        </w:rPr>
        <w:t>-</w:t>
      </w:r>
      <w:r w:rsidR="00F94EA4">
        <w:t xml:space="preserve"> </w:t>
      </w:r>
      <w:r w:rsidR="00F94EA4">
        <w:sym w:font="Wingdings" w:char="F0E8"/>
      </w:r>
      <w:r w:rsidR="00F94EA4">
        <w:t xml:space="preserve"> </w:t>
      </w:r>
      <w:r>
        <w:t>2</w:t>
      </w:r>
      <w:r w:rsidR="00F94EA4">
        <w:t>ZnCO</w:t>
      </w:r>
      <w:r w:rsidR="00F94EA4" w:rsidRPr="00F94EA4">
        <w:rPr>
          <w:vertAlign w:val="subscript"/>
        </w:rPr>
        <w:t>3</w:t>
      </w:r>
      <w:r w:rsidR="00F94EA4">
        <w:t xml:space="preserve"> +</w:t>
      </w:r>
      <w:r>
        <w:t>2</w:t>
      </w:r>
      <w:r w:rsidR="00F94EA4">
        <w:t>SO</w:t>
      </w:r>
      <w:r w:rsidR="00F94EA4" w:rsidRPr="00F94EA4">
        <w:rPr>
          <w:vertAlign w:val="subscript"/>
        </w:rPr>
        <w:t>4</w:t>
      </w:r>
      <w:r w:rsidR="00F94EA4" w:rsidRPr="00F94EA4">
        <w:rPr>
          <w:vertAlign w:val="superscript"/>
        </w:rPr>
        <w:t>2-</w:t>
      </w:r>
      <w:r w:rsidR="008C0FC1">
        <w:t xml:space="preserve"> +</w:t>
      </w:r>
      <w:r>
        <w:t>2</w:t>
      </w:r>
      <w:r w:rsidR="008C0FC1">
        <w:t xml:space="preserve"> H</w:t>
      </w:r>
      <w:r w:rsidRPr="00117970">
        <w:rPr>
          <w:vertAlign w:val="superscript"/>
        </w:rPr>
        <w:t>+</w:t>
      </w:r>
    </w:p>
    <w:p w:rsidR="002155C6" w:rsidRDefault="002155C6" w:rsidP="005A3019">
      <w:pPr>
        <w:ind w:left="360"/>
        <w:rPr>
          <w:vertAlign w:val="superscript"/>
        </w:rPr>
      </w:pPr>
    </w:p>
    <w:p w:rsidR="002155C6" w:rsidRDefault="002155C6" w:rsidP="005A3019">
      <w:pPr>
        <w:ind w:left="360"/>
      </w:pPr>
      <w:r>
        <w:t>The oxidation of sulphide rich bodies at the surface of the earth produces iron rich yellowish to reddish brown material known as gossans. The secondary minerals that may be present in the gossans include:</w:t>
      </w:r>
    </w:p>
    <w:p w:rsidR="002155C6" w:rsidRDefault="002155C6" w:rsidP="005A3019">
      <w:pPr>
        <w:ind w:left="360"/>
      </w:pPr>
      <w:r>
        <w:tab/>
        <w:t xml:space="preserve">Hydrated oxides </w:t>
      </w:r>
    </w:p>
    <w:p w:rsidR="002155C6" w:rsidRDefault="002155C6" w:rsidP="005A3019">
      <w:pPr>
        <w:ind w:left="360"/>
      </w:pPr>
      <w:r>
        <w:tab/>
        <w:t>Carbonates (</w:t>
      </w:r>
      <w:proofErr w:type="spellStart"/>
      <w:r>
        <w:t>smithsonite</w:t>
      </w:r>
      <w:proofErr w:type="spellEnd"/>
      <w:r>
        <w:t xml:space="preserve">, </w:t>
      </w:r>
      <w:proofErr w:type="spellStart"/>
      <w:r>
        <w:t>cerussite</w:t>
      </w:r>
      <w:proofErr w:type="spellEnd"/>
      <w:r>
        <w:t>)</w:t>
      </w:r>
    </w:p>
    <w:p w:rsidR="002155C6" w:rsidRDefault="002155C6" w:rsidP="005A3019">
      <w:pPr>
        <w:ind w:left="360"/>
      </w:pPr>
      <w:r>
        <w:tab/>
      </w:r>
      <w:proofErr w:type="spellStart"/>
      <w:r>
        <w:t>Sulfates</w:t>
      </w:r>
      <w:proofErr w:type="spellEnd"/>
      <w:r>
        <w:t xml:space="preserve"> (anglesite)</w:t>
      </w:r>
    </w:p>
    <w:p w:rsidR="002155C6" w:rsidRDefault="002155C6" w:rsidP="005A3019">
      <w:pPr>
        <w:ind w:left="360"/>
      </w:pPr>
      <w:r>
        <w:tab/>
        <w:t>Chlorides (</w:t>
      </w:r>
      <w:proofErr w:type="spellStart"/>
      <w:r>
        <w:t>cerargyrite</w:t>
      </w:r>
      <w:proofErr w:type="spellEnd"/>
      <w:r>
        <w:t>)</w:t>
      </w:r>
    </w:p>
    <w:p w:rsidR="002155C6" w:rsidRDefault="002155C6" w:rsidP="005A3019">
      <w:pPr>
        <w:ind w:left="360"/>
      </w:pPr>
      <w:r>
        <w:tab/>
        <w:t>Phosphates</w:t>
      </w:r>
      <w:r w:rsidR="003B6131">
        <w:t xml:space="preserve"> (</w:t>
      </w:r>
      <w:proofErr w:type="spellStart"/>
      <w:r w:rsidR="003B6131">
        <w:t>pyromorphite</w:t>
      </w:r>
      <w:proofErr w:type="spellEnd"/>
      <w:r w:rsidR="003B6131">
        <w:t>)</w:t>
      </w:r>
    </w:p>
    <w:p w:rsidR="002155C6" w:rsidRDefault="002155C6" w:rsidP="005A3019">
      <w:pPr>
        <w:ind w:left="360"/>
      </w:pPr>
      <w:r>
        <w:tab/>
      </w:r>
      <w:r w:rsidR="003B6131">
        <w:t>Silicates (</w:t>
      </w:r>
      <w:proofErr w:type="spellStart"/>
      <w:r w:rsidR="003B6131">
        <w:t>chrysocolla</w:t>
      </w:r>
      <w:proofErr w:type="spellEnd"/>
      <w:r w:rsidR="003B6131">
        <w:t xml:space="preserve">, </w:t>
      </w:r>
      <w:proofErr w:type="spellStart"/>
      <w:r w:rsidR="003B6131">
        <w:t>hemimorphite</w:t>
      </w:r>
      <w:proofErr w:type="spellEnd"/>
      <w:r w:rsidR="003B6131">
        <w:t>)</w:t>
      </w:r>
    </w:p>
    <w:p w:rsidR="003B6131" w:rsidRDefault="003B6131" w:rsidP="005A3019">
      <w:pPr>
        <w:ind w:left="360"/>
      </w:pPr>
      <w:r>
        <w:tab/>
        <w:t>Native metals (silver, mercury)</w:t>
      </w:r>
    </w:p>
    <w:p w:rsidR="003B6131" w:rsidRDefault="003B6131" w:rsidP="005A3019">
      <w:pPr>
        <w:ind w:left="360"/>
      </w:pPr>
      <w:r>
        <w:t xml:space="preserve">The </w:t>
      </w:r>
      <w:proofErr w:type="spellStart"/>
      <w:r>
        <w:t>solubilities</w:t>
      </w:r>
      <w:proofErr w:type="spellEnd"/>
      <w:r>
        <w:t xml:space="preserve"> of these secondary minerals determine the extent to which the contained minerals may be mobilised from the outcrops of mineral deposits. Fe and </w:t>
      </w:r>
      <w:proofErr w:type="spellStart"/>
      <w:r>
        <w:t>Mn</w:t>
      </w:r>
      <w:proofErr w:type="spellEnd"/>
      <w:r>
        <w:t xml:space="preserve"> form insoluble oxides that remain at the outcrops. Ag is precipitated as the chloride or reduced to the metal. </w:t>
      </w:r>
      <w:proofErr w:type="spellStart"/>
      <w:r>
        <w:t>Hg</w:t>
      </w:r>
      <w:proofErr w:type="spellEnd"/>
      <w:r>
        <w:t xml:space="preserve"> is reduced to the metal. </w:t>
      </w:r>
      <w:proofErr w:type="spellStart"/>
      <w:r>
        <w:t>Pb</w:t>
      </w:r>
      <w:proofErr w:type="spellEnd"/>
      <w:r>
        <w:t xml:space="preserve"> and Cd form insoluble carbonates.</w:t>
      </w:r>
      <w:r w:rsidR="00323D8E">
        <w:t xml:space="preserve"> </w:t>
      </w:r>
      <w:proofErr w:type="spellStart"/>
      <w:r w:rsidR="00323D8E">
        <w:t>Pb</w:t>
      </w:r>
      <w:proofErr w:type="spellEnd"/>
      <w:r w:rsidR="00323D8E">
        <w:t xml:space="preserve"> also forms an insoluble sulphate. </w:t>
      </w:r>
      <w:r>
        <w:t xml:space="preserve"> </w:t>
      </w:r>
      <w:r w:rsidR="00323D8E">
        <w:t xml:space="preserve">Cu and Zn form carbonates. Cu forms insoluble oxides under low acidity conditions. Ni and co may be mobilised. </w:t>
      </w:r>
      <w:r w:rsidR="00632ED4">
        <w:t xml:space="preserve"> In the presence of arsenic these minerals may form insoluble arsenates. Ni can also form an insoluble silicate.</w:t>
      </w:r>
    </w:p>
    <w:p w:rsidR="00632ED4" w:rsidRDefault="00632ED4" w:rsidP="005A3019">
      <w:pPr>
        <w:ind w:left="360"/>
      </w:pPr>
      <w:r>
        <w:t xml:space="preserve">Supergene sulphide enrichment </w:t>
      </w:r>
    </w:p>
    <w:p w:rsidR="00632ED4" w:rsidRDefault="00632ED4" w:rsidP="005A3019">
      <w:pPr>
        <w:ind w:left="360"/>
      </w:pPr>
      <w:r>
        <w:t>This process is caused by  migration of copper in the oxidising environment followed by reaction of copper ions with other sulphides u</w:t>
      </w:r>
      <w:r w:rsidR="00B80A9C">
        <w:t>n</w:t>
      </w:r>
      <w:r>
        <w:t>der reducing conditions resulting in replacement of these sulphides by copper sulphides as shown in the equations below:</w:t>
      </w:r>
    </w:p>
    <w:p w:rsidR="00632ED4" w:rsidRDefault="00632ED4" w:rsidP="005A3019">
      <w:pPr>
        <w:ind w:left="360"/>
      </w:pPr>
      <w:r>
        <w:t>Cu</w:t>
      </w:r>
      <w:r w:rsidRPr="00632ED4">
        <w:rPr>
          <w:vertAlign w:val="superscript"/>
        </w:rPr>
        <w:t>2+</w:t>
      </w:r>
      <w:r>
        <w:t xml:space="preserve"> + </w:t>
      </w:r>
      <w:proofErr w:type="spellStart"/>
      <w:r>
        <w:t>ZnS</w:t>
      </w:r>
      <w:proofErr w:type="spellEnd"/>
      <w:r>
        <w:t xml:space="preserve"> </w:t>
      </w:r>
      <w:r>
        <w:sym w:font="Wingdings" w:char="F0E8"/>
      </w:r>
      <w:r>
        <w:t xml:space="preserve"> Zn</w:t>
      </w:r>
      <w:r w:rsidRPr="00632ED4">
        <w:rPr>
          <w:vertAlign w:val="superscript"/>
        </w:rPr>
        <w:t>2+</w:t>
      </w:r>
      <w:r>
        <w:t xml:space="preserve"> + </w:t>
      </w:r>
      <w:proofErr w:type="spellStart"/>
      <w:r>
        <w:t>CuS</w:t>
      </w:r>
      <w:proofErr w:type="spellEnd"/>
    </w:p>
    <w:p w:rsidR="00632ED4" w:rsidRDefault="00632ED4" w:rsidP="005A3019">
      <w:pPr>
        <w:ind w:left="360"/>
      </w:pPr>
      <w:r>
        <w:lastRenderedPageBreak/>
        <w:t>8Cu</w:t>
      </w:r>
      <w:r w:rsidRPr="00632ED4">
        <w:rPr>
          <w:vertAlign w:val="superscript"/>
        </w:rPr>
        <w:t>2+</w:t>
      </w:r>
      <w:r>
        <w:t xml:space="preserve"> +</w:t>
      </w:r>
      <w:r w:rsidR="00F17EC6">
        <w:t xml:space="preserve"> 5</w:t>
      </w:r>
      <w:r>
        <w:t>ZnS  + 4H</w:t>
      </w:r>
      <w:r w:rsidRPr="00632ED4">
        <w:rPr>
          <w:vertAlign w:val="subscript"/>
        </w:rPr>
        <w:t>2</w:t>
      </w:r>
      <w:r>
        <w:t>O</w:t>
      </w:r>
      <w:r w:rsidR="00F17EC6">
        <w:t xml:space="preserve">  </w:t>
      </w:r>
      <w:r w:rsidR="00F17EC6">
        <w:sym w:font="Wingdings" w:char="F0E8"/>
      </w:r>
      <w:r w:rsidR="00F17EC6">
        <w:t xml:space="preserve"> 4Cu</w:t>
      </w:r>
      <w:r w:rsidR="00F17EC6" w:rsidRPr="00F17EC6">
        <w:rPr>
          <w:vertAlign w:val="subscript"/>
        </w:rPr>
        <w:t>2</w:t>
      </w:r>
      <w:r w:rsidR="00F17EC6">
        <w:t>S + 5Zn</w:t>
      </w:r>
      <w:r w:rsidR="00F17EC6" w:rsidRPr="00F17EC6">
        <w:rPr>
          <w:vertAlign w:val="superscript"/>
        </w:rPr>
        <w:t>2+</w:t>
      </w:r>
      <w:r w:rsidR="00F17EC6">
        <w:t xml:space="preserve"> + SO</w:t>
      </w:r>
      <w:r w:rsidR="00F17EC6" w:rsidRPr="00F17EC6">
        <w:rPr>
          <w:vertAlign w:val="subscript"/>
        </w:rPr>
        <w:t>4</w:t>
      </w:r>
      <w:r w:rsidR="00F17EC6">
        <w:rPr>
          <w:vertAlign w:val="superscript"/>
        </w:rPr>
        <w:t>2-</w:t>
      </w:r>
      <w:r w:rsidR="00F17EC6">
        <w:t xml:space="preserve"> + 8H</w:t>
      </w:r>
      <w:r w:rsidR="00F17EC6" w:rsidRPr="00F17EC6">
        <w:rPr>
          <w:vertAlign w:val="superscript"/>
        </w:rPr>
        <w:t>+</w:t>
      </w:r>
    </w:p>
    <w:p w:rsidR="00F17EC6" w:rsidRDefault="00F17EC6" w:rsidP="005A3019">
      <w:pPr>
        <w:ind w:left="360"/>
      </w:pPr>
      <w:r>
        <w:t>14 Cu</w:t>
      </w:r>
      <w:r w:rsidRPr="00F17EC6">
        <w:rPr>
          <w:vertAlign w:val="superscript"/>
        </w:rPr>
        <w:t>2+</w:t>
      </w:r>
      <w:r>
        <w:t xml:space="preserve"> + 5FeS</w:t>
      </w:r>
      <w:r w:rsidRPr="00F17EC6">
        <w:rPr>
          <w:vertAlign w:val="subscript"/>
        </w:rPr>
        <w:t>2</w:t>
      </w:r>
      <w:r>
        <w:t xml:space="preserve"> + 12H</w:t>
      </w:r>
      <w:r w:rsidRPr="00F17EC6">
        <w:rPr>
          <w:vertAlign w:val="subscript"/>
        </w:rPr>
        <w:t>2</w:t>
      </w:r>
      <w:r>
        <w:t xml:space="preserve">O </w:t>
      </w:r>
      <w:r>
        <w:sym w:font="Wingdings" w:char="F0E8"/>
      </w:r>
      <w:r>
        <w:t xml:space="preserve"> 7Cu</w:t>
      </w:r>
      <w:r w:rsidRPr="00F17EC6">
        <w:rPr>
          <w:vertAlign w:val="subscript"/>
        </w:rPr>
        <w:t>2</w:t>
      </w:r>
      <w:r>
        <w:t>S  + 5Fe</w:t>
      </w:r>
      <w:r w:rsidRPr="00F17EC6">
        <w:rPr>
          <w:vertAlign w:val="superscript"/>
        </w:rPr>
        <w:t>2+</w:t>
      </w:r>
      <w:r>
        <w:t xml:space="preserve"> + 3SO</w:t>
      </w:r>
      <w:r w:rsidRPr="00F17EC6">
        <w:rPr>
          <w:vertAlign w:val="subscript"/>
        </w:rPr>
        <w:t>4</w:t>
      </w:r>
      <w:r>
        <w:rPr>
          <w:vertAlign w:val="superscript"/>
        </w:rPr>
        <w:t>2-</w:t>
      </w:r>
      <w:r>
        <w:t xml:space="preserve"> + 24H</w:t>
      </w:r>
      <w:r w:rsidRPr="00F17EC6">
        <w:rPr>
          <w:vertAlign w:val="superscript"/>
        </w:rPr>
        <w:t>+</w:t>
      </w:r>
    </w:p>
    <w:p w:rsidR="00F17EC6" w:rsidRDefault="00F17EC6" w:rsidP="005A3019">
      <w:pPr>
        <w:ind w:left="360"/>
      </w:pPr>
    </w:p>
    <w:p w:rsidR="00F17EC6" w:rsidRDefault="00F17EC6" w:rsidP="005A3019">
      <w:pPr>
        <w:ind w:left="360"/>
      </w:pPr>
      <w:r>
        <w:t>OXIDATION OF URANIUM ORES</w:t>
      </w:r>
    </w:p>
    <w:p w:rsidR="00F17EC6" w:rsidRDefault="00F17EC6" w:rsidP="005A3019">
      <w:pPr>
        <w:ind w:left="360"/>
      </w:pPr>
      <w:r>
        <w:t>Oxidation of uranium may result in its mobilisation in the form of UO</w:t>
      </w:r>
      <w:r w:rsidRPr="00F17EC6">
        <w:rPr>
          <w:vertAlign w:val="subscript"/>
        </w:rPr>
        <w:t>2</w:t>
      </w:r>
      <w:r>
        <w:rPr>
          <w:vertAlign w:val="superscript"/>
        </w:rPr>
        <w:t>2+</w:t>
      </w:r>
      <w:r>
        <w:t xml:space="preserve">. This form of U is highly mobile. The mobility of </w:t>
      </w:r>
      <w:r w:rsidR="00400356">
        <w:t>U may be enhanced in the presence of carbonate ions through the formation of highly soluble carbonate complexes as shown below:</w:t>
      </w:r>
    </w:p>
    <w:p w:rsidR="00400356" w:rsidRDefault="00400356" w:rsidP="005A3019">
      <w:pPr>
        <w:ind w:left="360"/>
      </w:pPr>
      <w:r>
        <w:t>UO</w:t>
      </w:r>
      <w:r w:rsidRPr="00400356">
        <w:rPr>
          <w:vertAlign w:val="subscript"/>
        </w:rPr>
        <w:t>2</w:t>
      </w:r>
      <w:r>
        <w:rPr>
          <w:vertAlign w:val="superscript"/>
        </w:rPr>
        <w:t>2+</w:t>
      </w:r>
      <w:r>
        <w:t xml:space="preserve"> + 2CO</w:t>
      </w:r>
      <w:r w:rsidRPr="00400356">
        <w:rPr>
          <w:vertAlign w:val="subscript"/>
        </w:rPr>
        <w:t>3</w:t>
      </w:r>
      <w:r>
        <w:rPr>
          <w:vertAlign w:val="superscript"/>
        </w:rPr>
        <w:t>2+</w:t>
      </w:r>
      <w:r>
        <w:t xml:space="preserve">  </w:t>
      </w:r>
      <w:r>
        <w:sym w:font="Wingdings" w:char="F0E8"/>
      </w:r>
      <w:r>
        <w:t xml:space="preserve"> UO</w:t>
      </w:r>
      <w:r>
        <w:rPr>
          <w:vertAlign w:val="subscript"/>
        </w:rPr>
        <w:t>2</w:t>
      </w:r>
      <w:r>
        <w:t>(CO</w:t>
      </w:r>
      <w:r>
        <w:rPr>
          <w:vertAlign w:val="subscript"/>
        </w:rPr>
        <w:t>3</w:t>
      </w:r>
      <w:r>
        <w:t>)</w:t>
      </w:r>
      <w:r>
        <w:rPr>
          <w:vertAlign w:val="subscript"/>
        </w:rPr>
        <w:t>2</w:t>
      </w:r>
      <w:r>
        <w:rPr>
          <w:vertAlign w:val="superscript"/>
        </w:rPr>
        <w:t>2-</w:t>
      </w:r>
      <w:r>
        <w:t xml:space="preserve"> </w:t>
      </w:r>
    </w:p>
    <w:p w:rsidR="00400356" w:rsidRDefault="00400356" w:rsidP="005A3019">
      <w:pPr>
        <w:ind w:left="360"/>
      </w:pPr>
      <w:r>
        <w:t>UO</w:t>
      </w:r>
      <w:r>
        <w:rPr>
          <w:vertAlign w:val="subscript"/>
        </w:rPr>
        <w:t>2</w:t>
      </w:r>
      <w:r>
        <w:t>(CO</w:t>
      </w:r>
      <w:r>
        <w:rPr>
          <w:vertAlign w:val="subscript"/>
        </w:rPr>
        <w:t>3</w:t>
      </w:r>
      <w:r>
        <w:t>)</w:t>
      </w:r>
      <w:r>
        <w:rPr>
          <w:vertAlign w:val="subscript"/>
        </w:rPr>
        <w:t>2</w:t>
      </w:r>
      <w:r>
        <w:rPr>
          <w:vertAlign w:val="superscript"/>
        </w:rPr>
        <w:t>2-</w:t>
      </w:r>
      <w:r>
        <w:t xml:space="preserve"> + CO</w:t>
      </w:r>
      <w:r w:rsidRPr="00400356">
        <w:rPr>
          <w:vertAlign w:val="subscript"/>
        </w:rPr>
        <w:t>3</w:t>
      </w:r>
      <w:r>
        <w:rPr>
          <w:vertAlign w:val="superscript"/>
        </w:rPr>
        <w:t>2-</w:t>
      </w:r>
      <w:r>
        <w:t xml:space="preserve"> </w:t>
      </w:r>
      <w:r>
        <w:sym w:font="Wingdings" w:char="F0E8"/>
      </w:r>
      <w:r>
        <w:t xml:space="preserve"> UO</w:t>
      </w:r>
      <w:r w:rsidRPr="00400356">
        <w:rPr>
          <w:vertAlign w:val="subscript"/>
        </w:rPr>
        <w:t>2</w:t>
      </w:r>
      <w:r>
        <w:t>(CO</w:t>
      </w:r>
      <w:r w:rsidRPr="00400356">
        <w:rPr>
          <w:vertAlign w:val="subscript"/>
        </w:rPr>
        <w:t>3</w:t>
      </w:r>
      <w:r>
        <w:t>)</w:t>
      </w:r>
      <w:r w:rsidR="000F771E" w:rsidRPr="000F771E">
        <w:rPr>
          <w:vertAlign w:val="subscript"/>
        </w:rPr>
        <w:t>3</w:t>
      </w:r>
      <w:r w:rsidR="000F771E">
        <w:rPr>
          <w:vertAlign w:val="superscript"/>
        </w:rPr>
        <w:t>4-</w:t>
      </w:r>
    </w:p>
    <w:p w:rsidR="000F771E" w:rsidRDefault="000F771E" w:rsidP="005A3019">
      <w:pPr>
        <w:ind w:left="360"/>
      </w:pPr>
      <w:r>
        <w:t>PRECIPITATION OF URANIUM ORES</w:t>
      </w:r>
    </w:p>
    <w:p w:rsidR="000F771E" w:rsidRDefault="000F771E" w:rsidP="005A3019">
      <w:pPr>
        <w:ind w:left="360"/>
      </w:pPr>
      <w:r>
        <w:t xml:space="preserve">Uranium –rich ions may be immobilised under reducing conditions to precipitate </w:t>
      </w:r>
      <w:proofErr w:type="spellStart"/>
      <w:r>
        <w:t>uraninite</w:t>
      </w:r>
      <w:proofErr w:type="spellEnd"/>
      <w:r>
        <w:t>.</w:t>
      </w:r>
    </w:p>
    <w:p w:rsidR="000F771E" w:rsidRDefault="000F771E" w:rsidP="005A3019">
      <w:pPr>
        <w:ind w:left="360"/>
      </w:pPr>
    </w:p>
    <w:p w:rsidR="000F771E" w:rsidRDefault="000F771E" w:rsidP="005A3019">
      <w:pPr>
        <w:ind w:left="360"/>
      </w:pPr>
    </w:p>
    <w:p w:rsidR="000F771E" w:rsidRDefault="000F771E" w:rsidP="005A3019">
      <w:pPr>
        <w:ind w:left="360"/>
      </w:pPr>
    </w:p>
    <w:p w:rsidR="000F771E" w:rsidRDefault="000F771E" w:rsidP="005A3019">
      <w:pPr>
        <w:ind w:left="360"/>
      </w:pPr>
    </w:p>
    <w:p w:rsidR="000F771E" w:rsidRDefault="000F771E" w:rsidP="005A3019">
      <w:pPr>
        <w:ind w:left="360"/>
      </w:pPr>
    </w:p>
    <w:p w:rsidR="000F771E" w:rsidRDefault="000F771E" w:rsidP="005A3019">
      <w:pPr>
        <w:ind w:left="360"/>
      </w:pPr>
    </w:p>
    <w:p w:rsidR="000F771E" w:rsidRDefault="000F771E" w:rsidP="005A3019">
      <w:pPr>
        <w:ind w:left="360"/>
      </w:pPr>
    </w:p>
    <w:p w:rsidR="000F771E" w:rsidRDefault="000F771E" w:rsidP="005A3019">
      <w:pPr>
        <w:ind w:left="360"/>
      </w:pPr>
    </w:p>
    <w:p w:rsidR="000F771E" w:rsidRDefault="000F771E" w:rsidP="005A3019">
      <w:pPr>
        <w:ind w:left="360"/>
      </w:pPr>
    </w:p>
    <w:p w:rsidR="000F771E" w:rsidRDefault="000F771E" w:rsidP="005A3019">
      <w:pPr>
        <w:ind w:left="360"/>
      </w:pPr>
    </w:p>
    <w:p w:rsidR="000F771E" w:rsidRDefault="000F771E" w:rsidP="005A3019">
      <w:pPr>
        <w:ind w:left="360"/>
      </w:pPr>
    </w:p>
    <w:p w:rsidR="000F771E" w:rsidRDefault="000F771E" w:rsidP="005A3019">
      <w:pPr>
        <w:ind w:left="360"/>
      </w:pPr>
    </w:p>
    <w:p w:rsidR="000F771E" w:rsidRDefault="000F771E" w:rsidP="005A3019">
      <w:pPr>
        <w:ind w:left="360"/>
      </w:pPr>
    </w:p>
    <w:p w:rsidR="000F771E" w:rsidRDefault="000F771E" w:rsidP="005A3019">
      <w:pPr>
        <w:ind w:left="360"/>
      </w:pPr>
    </w:p>
    <w:p w:rsidR="000F771E" w:rsidRDefault="000F771E" w:rsidP="005A3019">
      <w:pPr>
        <w:ind w:left="360"/>
      </w:pPr>
    </w:p>
    <w:p w:rsidR="000F771E" w:rsidRDefault="000F771E" w:rsidP="005A3019">
      <w:pPr>
        <w:ind w:left="360"/>
      </w:pPr>
    </w:p>
    <w:p w:rsidR="000F771E" w:rsidRDefault="000F771E" w:rsidP="005A3019">
      <w:pPr>
        <w:ind w:left="360"/>
      </w:pPr>
    </w:p>
    <w:p w:rsidR="000F771E" w:rsidRDefault="00E55E99" w:rsidP="005A3019">
      <w:pPr>
        <w:ind w:left="360"/>
      </w:pPr>
      <w:r w:rsidRPr="00E55E99">
        <w:rPr>
          <w:noProof/>
          <w:lang w:val="en-US"/>
        </w:rPr>
        <w:lastRenderedPageBreak/>
        <w:drawing>
          <wp:inline distT="0" distB="0" distL="0" distR="0">
            <wp:extent cx="3137036" cy="4525963"/>
            <wp:effectExtent l="57150" t="38100" r="44314" b="26987"/>
            <wp:docPr id="2" name="Picture 1" descr="weathering.jpg"/>
            <wp:cNvGraphicFramePr/>
            <a:graphic xmlns:a="http://schemas.openxmlformats.org/drawingml/2006/main">
              <a:graphicData uri="http://schemas.openxmlformats.org/drawingml/2006/picture">
                <pic:pic xmlns:pic="http://schemas.openxmlformats.org/drawingml/2006/picture">
                  <pic:nvPicPr>
                    <pic:cNvPr id="4" name="Content Placeholder 3" descr="weathering.jpg"/>
                    <pic:cNvPicPr>
                      <a:picLocks noGrp="1"/>
                    </pic:cNvPicPr>
                  </pic:nvPicPr>
                  <pic:blipFill>
                    <a:blip r:embed="rId7">
                      <a:lum bright="-20000" contrast="30000"/>
                    </a:blip>
                    <a:stretch>
                      <a:fillRect/>
                    </a:stretch>
                  </pic:blipFill>
                  <pic:spPr>
                    <a:xfrm rot="60000">
                      <a:off x="0" y="0"/>
                      <a:ext cx="3137036" cy="4525963"/>
                    </a:xfrm>
                    <a:prstGeom prst="rect">
                      <a:avLst/>
                    </a:prstGeom>
                  </pic:spPr>
                </pic:pic>
              </a:graphicData>
            </a:graphic>
          </wp:inline>
        </w:drawing>
      </w:r>
    </w:p>
    <w:sectPr w:rsidR="000F771E" w:rsidSect="007B59C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6E6099"/>
    <w:multiLevelType w:val="hybridMultilevel"/>
    <w:tmpl w:val="BF8CE238"/>
    <w:lvl w:ilvl="0" w:tplc="7B5CFE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35E5282"/>
    <w:multiLevelType w:val="hybridMultilevel"/>
    <w:tmpl w:val="2DEAC4A6"/>
    <w:lvl w:ilvl="0" w:tplc="84E2767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53F381B"/>
    <w:multiLevelType w:val="hybridMultilevel"/>
    <w:tmpl w:val="DADA7E18"/>
    <w:lvl w:ilvl="0" w:tplc="31B8AEC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E1A5DA8"/>
    <w:multiLevelType w:val="hybridMultilevel"/>
    <w:tmpl w:val="F1EA497A"/>
    <w:lvl w:ilvl="0" w:tplc="6232A2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B9A362C"/>
    <w:multiLevelType w:val="hybridMultilevel"/>
    <w:tmpl w:val="6BD2BF80"/>
    <w:lvl w:ilvl="0" w:tplc="AB08ED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9300A8C"/>
    <w:multiLevelType w:val="hybridMultilevel"/>
    <w:tmpl w:val="50F89224"/>
    <w:lvl w:ilvl="0" w:tplc="D646F86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defaultTabStop w:val="720"/>
  <w:characterSpacingControl w:val="doNotCompress"/>
  <w:compat>
    <w:compatSetting w:name="compatibilityMode" w:uri="http://schemas.microsoft.com/office/word" w:val="12"/>
  </w:compat>
  <w:rsids>
    <w:rsidRoot w:val="007B3757"/>
    <w:rsid w:val="00013630"/>
    <w:rsid w:val="0008275D"/>
    <w:rsid w:val="00083D6A"/>
    <w:rsid w:val="000F771E"/>
    <w:rsid w:val="001135F8"/>
    <w:rsid w:val="00117970"/>
    <w:rsid w:val="00117B4F"/>
    <w:rsid w:val="0015741A"/>
    <w:rsid w:val="00174ECB"/>
    <w:rsid w:val="00183911"/>
    <w:rsid w:val="00197E1D"/>
    <w:rsid w:val="001C2FD2"/>
    <w:rsid w:val="002155C6"/>
    <w:rsid w:val="0022054A"/>
    <w:rsid w:val="00227E97"/>
    <w:rsid w:val="00242574"/>
    <w:rsid w:val="00271A94"/>
    <w:rsid w:val="002F7E60"/>
    <w:rsid w:val="00323D8E"/>
    <w:rsid w:val="0033005D"/>
    <w:rsid w:val="00372757"/>
    <w:rsid w:val="003B3E32"/>
    <w:rsid w:val="003B6131"/>
    <w:rsid w:val="00400356"/>
    <w:rsid w:val="00402F4E"/>
    <w:rsid w:val="00414B5D"/>
    <w:rsid w:val="00417BBA"/>
    <w:rsid w:val="004637BE"/>
    <w:rsid w:val="004B19DE"/>
    <w:rsid w:val="004C4BDF"/>
    <w:rsid w:val="005235E3"/>
    <w:rsid w:val="005A3019"/>
    <w:rsid w:val="00632ED4"/>
    <w:rsid w:val="0064099A"/>
    <w:rsid w:val="006F257C"/>
    <w:rsid w:val="006F6D14"/>
    <w:rsid w:val="006F76BD"/>
    <w:rsid w:val="007B3757"/>
    <w:rsid w:val="007B59C3"/>
    <w:rsid w:val="008266B7"/>
    <w:rsid w:val="00864453"/>
    <w:rsid w:val="008A3DE9"/>
    <w:rsid w:val="008C0FC1"/>
    <w:rsid w:val="008C632E"/>
    <w:rsid w:val="008D30DC"/>
    <w:rsid w:val="00956AE4"/>
    <w:rsid w:val="009C0B55"/>
    <w:rsid w:val="00A419AC"/>
    <w:rsid w:val="00A42950"/>
    <w:rsid w:val="00A74872"/>
    <w:rsid w:val="00AA13CB"/>
    <w:rsid w:val="00AF6981"/>
    <w:rsid w:val="00B4434E"/>
    <w:rsid w:val="00B80A9C"/>
    <w:rsid w:val="00BF6E32"/>
    <w:rsid w:val="00C46698"/>
    <w:rsid w:val="00C853FC"/>
    <w:rsid w:val="00CA42A6"/>
    <w:rsid w:val="00CB5D47"/>
    <w:rsid w:val="00CE5263"/>
    <w:rsid w:val="00E42F54"/>
    <w:rsid w:val="00E55E99"/>
    <w:rsid w:val="00E80A59"/>
    <w:rsid w:val="00E823BF"/>
    <w:rsid w:val="00EA5C81"/>
    <w:rsid w:val="00EC5CC0"/>
    <w:rsid w:val="00EE43F6"/>
    <w:rsid w:val="00F1577D"/>
    <w:rsid w:val="00F17EC6"/>
    <w:rsid w:val="00F804AD"/>
    <w:rsid w:val="00F94EA4"/>
    <w:rsid w:val="00FD5C6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F9EA36-BC0B-4B4E-A71D-5FBACA66E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9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53FC"/>
    <w:pPr>
      <w:ind w:left="720"/>
      <w:contextualSpacing/>
    </w:pPr>
  </w:style>
  <w:style w:type="paragraph" w:styleId="BalloonText">
    <w:name w:val="Balloon Text"/>
    <w:basedOn w:val="Normal"/>
    <w:link w:val="BalloonTextChar"/>
    <w:uiPriority w:val="99"/>
    <w:semiHidden/>
    <w:unhideWhenUsed/>
    <w:rsid w:val="00A419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9AC"/>
    <w:rPr>
      <w:rFonts w:ascii="Tahoma" w:hAnsi="Tahoma" w:cs="Tahoma"/>
      <w:sz w:val="16"/>
      <w:szCs w:val="16"/>
    </w:rPr>
  </w:style>
  <w:style w:type="table" w:styleId="TableGrid">
    <w:name w:val="Table Grid"/>
    <w:basedOn w:val="TableNormal"/>
    <w:uiPriority w:val="59"/>
    <w:rsid w:val="009C0B5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896</TotalTime>
  <Pages>10</Pages>
  <Words>1722</Words>
  <Characters>9822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MR NKHATA</cp:lastModifiedBy>
  <cp:revision>13</cp:revision>
  <dcterms:created xsi:type="dcterms:W3CDTF">2016-01-28T07:27:00Z</dcterms:created>
  <dcterms:modified xsi:type="dcterms:W3CDTF">2017-09-04T23:43:00Z</dcterms:modified>
</cp:coreProperties>
</file>