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5EFFB" w14:textId="77777777"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14:paraId="4F542CF3" w14:textId="77777777" w:rsidR="00CC44CE" w:rsidRDefault="00CC44CE" w:rsidP="00CC44CE">
      <w:pPr>
        <w:jc w:val="center"/>
        <w:rPr>
          <w:sz w:val="28"/>
          <w:szCs w:val="28"/>
        </w:rPr>
      </w:pPr>
    </w:p>
    <w:p w14:paraId="6B4D4C07" w14:textId="77777777" w:rsidR="00CC44CE" w:rsidRPr="00D04D98" w:rsidRDefault="008A79C5" w:rsidP="00CC44CE">
      <w:pPr>
        <w:jc w:val="center"/>
        <w:rPr>
          <w:b/>
          <w:color w:val="7030A0"/>
          <w:sz w:val="36"/>
          <w:szCs w:val="36"/>
        </w:rPr>
      </w:pPr>
      <w:r w:rsidRPr="00D04D98">
        <w:rPr>
          <w:b/>
          <w:color w:val="7030A0"/>
          <w:sz w:val="36"/>
          <w:szCs w:val="36"/>
        </w:rPr>
        <w:t>SOLUTIONS</w:t>
      </w:r>
    </w:p>
    <w:p w14:paraId="0F6A9C03" w14:textId="77777777"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14:paraId="07EFCF1F" w14:textId="77777777"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14:paraId="1C2A371C" w14:textId="77777777" w:rsidTr="00DA7498">
        <w:tc>
          <w:tcPr>
            <w:tcW w:w="2518" w:type="dxa"/>
          </w:tcPr>
          <w:p w14:paraId="15E99C4D" w14:textId="77777777"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14:paraId="3E1DE6C0" w14:textId="77777777" w:rsidR="00CC44CE" w:rsidRPr="00843B8F" w:rsidRDefault="00CC44CE" w:rsidP="00DA7498">
            <w:r>
              <w:t>SCIENCE</w:t>
            </w:r>
          </w:p>
        </w:tc>
      </w:tr>
      <w:tr w:rsidR="00CC44CE" w:rsidRPr="00843B8F" w14:paraId="20EEE14E" w14:textId="77777777" w:rsidTr="00DA7498">
        <w:tc>
          <w:tcPr>
            <w:tcW w:w="2518" w:type="dxa"/>
          </w:tcPr>
          <w:p w14:paraId="1A90DB1B" w14:textId="77777777"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14:paraId="42325B8C" w14:textId="77777777" w:rsidR="00CC44CE" w:rsidRPr="00843B8F" w:rsidRDefault="00CC44CE" w:rsidP="00DA7498">
            <w:r>
              <w:t>GEOLOGY</w:t>
            </w:r>
          </w:p>
        </w:tc>
      </w:tr>
      <w:tr w:rsidR="00CC44CE" w:rsidRPr="00843B8F" w14:paraId="43BA7F9C" w14:textId="77777777" w:rsidTr="00DA7498">
        <w:tc>
          <w:tcPr>
            <w:tcW w:w="2518" w:type="dxa"/>
          </w:tcPr>
          <w:p w14:paraId="07461FD7" w14:textId="77777777"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14:paraId="28403EEB" w14:textId="77777777"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14:paraId="098FAFC9" w14:textId="77777777" w:rsidTr="00DA7498">
        <w:tc>
          <w:tcPr>
            <w:tcW w:w="2518" w:type="dxa"/>
          </w:tcPr>
          <w:p w14:paraId="64BE4D06" w14:textId="77777777"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14:paraId="739DD8B6" w14:textId="77777777" w:rsidR="00CC44CE" w:rsidRPr="00843B8F" w:rsidRDefault="00E85CD3" w:rsidP="00E85CD3">
            <w:r>
              <w:t>GLY 3712</w:t>
            </w:r>
          </w:p>
        </w:tc>
      </w:tr>
      <w:tr w:rsidR="00E85CD3" w:rsidRPr="00843B8F" w14:paraId="76B3A5C1" w14:textId="77777777" w:rsidTr="00DA7498">
        <w:tc>
          <w:tcPr>
            <w:tcW w:w="2518" w:type="dxa"/>
          </w:tcPr>
          <w:p w14:paraId="68577A9F" w14:textId="77777777"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14:paraId="7F082656" w14:textId="77777777" w:rsidR="00E85CD3" w:rsidRDefault="00E85CD3" w:rsidP="00E85CD3">
            <w:r>
              <w:t>2-PRACTICAL</w:t>
            </w:r>
          </w:p>
        </w:tc>
      </w:tr>
      <w:tr w:rsidR="00CC44CE" w:rsidRPr="00843B8F" w14:paraId="0F0F2CF6" w14:textId="77777777" w:rsidTr="00DA7498">
        <w:tc>
          <w:tcPr>
            <w:tcW w:w="2518" w:type="dxa"/>
          </w:tcPr>
          <w:p w14:paraId="64EAC855" w14:textId="77777777"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14:paraId="1E146263" w14:textId="77777777" w:rsidR="00CC44CE" w:rsidRPr="00843B8F" w:rsidRDefault="001634FC" w:rsidP="00DA7498">
            <w:r>
              <w:t>OCTOBER-NOVEMBER 201</w:t>
            </w:r>
            <w:r w:rsidR="00402978">
              <w:t>8</w:t>
            </w:r>
            <w:bookmarkStart w:id="0" w:name="_GoBack"/>
            <w:bookmarkEnd w:id="0"/>
          </w:p>
        </w:tc>
      </w:tr>
      <w:tr w:rsidR="00CC44CE" w:rsidRPr="00843B8F" w14:paraId="1A27FE90" w14:textId="77777777" w:rsidTr="00DA7498">
        <w:tc>
          <w:tcPr>
            <w:tcW w:w="2518" w:type="dxa"/>
          </w:tcPr>
          <w:p w14:paraId="543C874C" w14:textId="77777777"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14:paraId="311F55B6" w14:textId="77777777" w:rsidR="00CC44CE" w:rsidRPr="00843B8F" w:rsidRDefault="00CC44CE" w:rsidP="00DA7498">
            <w:r>
              <w:t xml:space="preserve"> 3 HOURS</w:t>
            </w:r>
          </w:p>
        </w:tc>
      </w:tr>
      <w:tr w:rsidR="003C789D" w:rsidRPr="00843B8F" w14:paraId="7619A1E5" w14:textId="77777777" w:rsidTr="00DA7498">
        <w:tc>
          <w:tcPr>
            <w:tcW w:w="2518" w:type="dxa"/>
          </w:tcPr>
          <w:p w14:paraId="0B5D8CD1" w14:textId="77777777"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14:paraId="1EEFF1BD" w14:textId="77777777" w:rsidR="003C789D" w:rsidRDefault="003C789D" w:rsidP="00DA7498">
            <w:r>
              <w:t>100</w:t>
            </w:r>
          </w:p>
        </w:tc>
      </w:tr>
      <w:tr w:rsidR="003C789D" w:rsidRPr="00843B8F" w14:paraId="13360B1A" w14:textId="77777777" w:rsidTr="00DA7498">
        <w:tc>
          <w:tcPr>
            <w:tcW w:w="2518" w:type="dxa"/>
          </w:tcPr>
          <w:p w14:paraId="5064BDE9" w14:textId="77777777"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14:paraId="43D666E4" w14:textId="77777777"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14:paraId="1B54A8DB" w14:textId="77777777" w:rsidR="00CC44CE" w:rsidRDefault="00CC44CE" w:rsidP="00CC44CE">
      <w:pPr>
        <w:jc w:val="center"/>
        <w:rPr>
          <w:sz w:val="28"/>
          <w:szCs w:val="28"/>
        </w:rPr>
      </w:pPr>
    </w:p>
    <w:p w14:paraId="19DEAD2E" w14:textId="77777777" w:rsidR="00CC44CE" w:rsidRDefault="001634FC" w:rsidP="00CC4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SUPPLEMENTARY EXAMINATION</w:t>
      </w:r>
    </w:p>
    <w:p w14:paraId="0EA68C77" w14:textId="77777777" w:rsidR="001634FC" w:rsidRPr="001634FC" w:rsidRDefault="001634FC" w:rsidP="00CC44CE">
      <w:pPr>
        <w:jc w:val="center"/>
        <w:rPr>
          <w:b/>
          <w:sz w:val="28"/>
          <w:szCs w:val="28"/>
        </w:rPr>
      </w:pPr>
    </w:p>
    <w:p w14:paraId="26676109" w14:textId="77777777" w:rsidR="00CC44CE" w:rsidRDefault="001A0B3B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14:paraId="67026BC3" w14:textId="77777777" w:rsidR="00CC44CE" w:rsidRDefault="00CC44CE" w:rsidP="00CC44CE">
      <w:pPr>
        <w:jc w:val="center"/>
        <w:rPr>
          <w:sz w:val="28"/>
          <w:szCs w:val="28"/>
        </w:rPr>
      </w:pPr>
    </w:p>
    <w:p w14:paraId="62ECFB58" w14:textId="77777777" w:rsidR="00CC44CE" w:rsidRDefault="001F1168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INTERNAL MODERATOR</w:t>
      </w:r>
      <w:r w:rsidR="00CD29DE">
        <w:rPr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14:paraId="38734133" w14:textId="77777777" w:rsidR="00CC44CE" w:rsidRDefault="00CC44CE" w:rsidP="00CC44CE">
      <w:pPr>
        <w:jc w:val="center"/>
        <w:rPr>
          <w:sz w:val="28"/>
          <w:szCs w:val="28"/>
        </w:rPr>
      </w:pPr>
    </w:p>
    <w:p w14:paraId="38992063" w14:textId="77777777"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14:paraId="657C4E27" w14:textId="77777777"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3B8F">
        <w:rPr>
          <w:sz w:val="28"/>
          <w:szCs w:val="28"/>
        </w:rPr>
        <w:t>CLOSED BOOK EXAMINATION</w:t>
      </w:r>
      <w:r w:rsidR="00E85CD3">
        <w:rPr>
          <w:sz w:val="28"/>
          <w:szCs w:val="28"/>
        </w:rPr>
        <w:t>.</w:t>
      </w:r>
    </w:p>
    <w:p w14:paraId="6CCF265A" w14:textId="77777777"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  <w:r w:rsidR="00E85CD3">
        <w:rPr>
          <w:sz w:val="28"/>
          <w:szCs w:val="28"/>
        </w:rPr>
        <w:t>.</w:t>
      </w:r>
    </w:p>
    <w:p w14:paraId="61FF3205" w14:textId="77777777"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>ALL QUESTIONS</w:t>
      </w:r>
      <w:r w:rsidR="00E85CD3">
        <w:rPr>
          <w:sz w:val="28"/>
          <w:szCs w:val="28"/>
        </w:rPr>
        <w:t>.</w:t>
      </w:r>
      <w:r w:rsidR="00FA50D5">
        <w:rPr>
          <w:sz w:val="28"/>
          <w:szCs w:val="28"/>
        </w:rPr>
        <w:t xml:space="preserve"> </w:t>
      </w:r>
    </w:p>
    <w:p w14:paraId="162ED63E" w14:textId="77777777"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  <w:r w:rsidR="00E85CD3">
        <w:rPr>
          <w:sz w:val="28"/>
          <w:szCs w:val="28"/>
        </w:rPr>
        <w:t>.</w:t>
      </w:r>
    </w:p>
    <w:p w14:paraId="1DDDB5A2" w14:textId="77777777"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TOTAL MARKS = 100.</w:t>
      </w:r>
    </w:p>
    <w:p w14:paraId="5D8DC8AA" w14:textId="77777777"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MARKS ARE INDICATED IN BRACKETS.</w:t>
      </w:r>
    </w:p>
    <w:p w14:paraId="2358002B" w14:textId="77777777" w:rsidR="00302C29" w:rsidRDefault="00302C29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THIS QUESTION PAPER CONSISTS OF 3 PRINTED PAGES INCLUSIVE OF THE TITLE PAGE.</w:t>
      </w:r>
    </w:p>
    <w:p w14:paraId="020B465E" w14:textId="77777777" w:rsidR="00CC44CE" w:rsidRDefault="00CC44CE" w:rsidP="00CC44CE">
      <w:pPr>
        <w:pStyle w:val="ListParagraph"/>
        <w:rPr>
          <w:sz w:val="28"/>
          <w:szCs w:val="28"/>
        </w:rPr>
      </w:pPr>
    </w:p>
    <w:p w14:paraId="05974856" w14:textId="77777777" w:rsidR="00E62739" w:rsidRDefault="00E62739"/>
    <w:p w14:paraId="17BEC9F6" w14:textId="77777777" w:rsidR="00E62739" w:rsidRDefault="00E62739"/>
    <w:p w14:paraId="0D56AE1D" w14:textId="77777777" w:rsidR="00E62739" w:rsidRDefault="00E62739">
      <w:pPr>
        <w:spacing w:after="200" w:line="276" w:lineRule="auto"/>
      </w:pPr>
      <w:r>
        <w:br w:type="page"/>
      </w:r>
    </w:p>
    <w:p w14:paraId="51624B44" w14:textId="77777777" w:rsidR="00E62739" w:rsidRDefault="00AB719A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>(after Bolton, Map 1</w:t>
      </w:r>
      <w:r w:rsidR="00AD29A9">
        <w:t>3)</w:t>
      </w:r>
      <w:r w:rsidR="007B0751">
        <w:t xml:space="preserve">. The </w:t>
      </w:r>
      <w:proofErr w:type="spellStart"/>
      <w:r w:rsidR="007B0751">
        <w:t>unshaded</w:t>
      </w:r>
      <w:proofErr w:type="spellEnd"/>
      <w:r w:rsidR="007B0751">
        <w:t xml:space="preserve"> units are mudstones.</w:t>
      </w:r>
      <w:r w:rsidR="00A0018F">
        <w:t xml:space="preserve"> </w:t>
      </w:r>
    </w:p>
    <w:p w14:paraId="42EE3ECA" w14:textId="77777777" w:rsidR="00A0018F" w:rsidRDefault="00AD29A9" w:rsidP="009C2BBD">
      <w:pPr>
        <w:pStyle w:val="ListParagraph"/>
        <w:numPr>
          <w:ilvl w:val="0"/>
          <w:numId w:val="6"/>
        </w:numPr>
        <w:spacing w:line="360" w:lineRule="auto"/>
      </w:pPr>
      <w:r>
        <w:t>Draw a cross-section from A to B</w:t>
      </w:r>
      <w:r w:rsidR="007B0751">
        <w:t xml:space="preserve"> using the given profile</w:t>
      </w:r>
      <w:r w:rsidR="00A0018F">
        <w:t xml:space="preserve">. </w:t>
      </w:r>
      <w:r w:rsidR="007B0751">
        <w:tab/>
      </w:r>
      <w:r w:rsidR="007B0751">
        <w:tab/>
      </w:r>
      <w:r w:rsidR="007B0751">
        <w:tab/>
        <w:t>[40]</w:t>
      </w:r>
      <w:r w:rsidR="00A0018F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14:paraId="48EBADB0" w14:textId="77777777"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Draw a stratigr</w:t>
      </w:r>
      <w:r w:rsidR="007417D7">
        <w:t>aphic column for the area.</w:t>
      </w:r>
      <w:r w:rsidR="007417D7">
        <w:tab/>
      </w:r>
      <w:r w:rsidR="007417D7">
        <w:tab/>
      </w:r>
      <w:r w:rsidR="007417D7">
        <w:tab/>
      </w:r>
      <w:r w:rsidR="007417D7">
        <w:tab/>
      </w:r>
      <w:r w:rsidR="007417D7">
        <w:tab/>
        <w:t>[</w:t>
      </w:r>
      <w:r>
        <w:t>5</w:t>
      </w:r>
      <w:r w:rsidR="007417D7">
        <w:t>]</w:t>
      </w:r>
    </w:p>
    <w:p w14:paraId="14731EC5" w14:textId="77777777"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15</w:t>
      </w:r>
      <w:r w:rsidR="007417D7">
        <w:t>]</w:t>
      </w:r>
    </w:p>
    <w:p w14:paraId="1F701946" w14:textId="77777777" w:rsidR="00AD29A9" w:rsidRDefault="00AD29A9" w:rsidP="00AD29A9">
      <w:pPr>
        <w:pStyle w:val="ListParagraph"/>
        <w:spacing w:line="360" w:lineRule="auto"/>
        <w:ind w:left="1080"/>
      </w:pPr>
    </w:p>
    <w:p w14:paraId="2A8664A1" w14:textId="77777777"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SOLUTIONS:</w:t>
      </w:r>
    </w:p>
    <w:p w14:paraId="00CF31EF" w14:textId="77777777"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Draw a section using strike lines or structural contours.</w:t>
      </w:r>
    </w:p>
    <w:p w14:paraId="27BB4F34" w14:textId="77777777"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From the structural contours use their relative heights to come up with a section</w:t>
      </w:r>
      <w:r w:rsidR="007B0751">
        <w:rPr>
          <w:color w:val="FF0000"/>
        </w:rPr>
        <w:t xml:space="preserve"> as shown below</w:t>
      </w:r>
      <w:r>
        <w:rPr>
          <w:color w:val="FF0000"/>
        </w:rPr>
        <w:t>.</w:t>
      </w:r>
    </w:p>
    <w:p w14:paraId="57DA4C44" w14:textId="77777777" w:rsidR="008A79C5" w:rsidRPr="008A79C5" w:rsidRDefault="00CC7213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0EA561EE" wp14:editId="79AAA114">
            <wp:extent cx="4442346" cy="161043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3-bolton-solutio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" r="25248" b="74267"/>
                    <a:stretch/>
                  </pic:blipFill>
                  <pic:spPr bwMode="auto">
                    <a:xfrm>
                      <a:off x="0" y="0"/>
                      <a:ext cx="4442936" cy="16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CB1E4" w14:textId="77777777"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Pr="001F71B2">
        <w:t>Twyfelfontein</w:t>
      </w:r>
      <w:proofErr w:type="spellEnd"/>
      <w:r w:rsidRPr="001F71B2">
        <w:t xml:space="preserve"> 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 Permian </w:t>
      </w:r>
      <w:proofErr w:type="spellStart"/>
      <w:r w:rsidRPr="001F71B2">
        <w:t>Ve</w:t>
      </w:r>
      <w:r w:rsidR="007C0567">
        <w:t>rbrandeburg</w:t>
      </w:r>
      <w:proofErr w:type="spellEnd"/>
      <w:r w:rsidR="007C0567">
        <w:t xml:space="preserve"> Formation of Burnt M</w:t>
      </w:r>
      <w:r w:rsidR="00E85CD3">
        <w:t>ountain</w:t>
      </w:r>
      <w:proofErr w:type="gramEnd"/>
      <w:r w:rsidR="00E85CD3">
        <w:t xml:space="preserve">.  The </w:t>
      </w:r>
      <w:proofErr w:type="spellStart"/>
      <w:r w:rsidRPr="001F71B2">
        <w:t>Damaran</w:t>
      </w:r>
      <w:proofErr w:type="spellEnd"/>
      <w:r w:rsidRPr="001F71B2">
        <w:t xml:space="preserve"> carbonates 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 w:rsidR="00E85CD3"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 w:rsidR="00E85CD3">
        <w:t xml:space="preserve">The western limb has </w:t>
      </w:r>
      <w:proofErr w:type="spellStart"/>
      <w:r w:rsidR="00E85CD3">
        <w:t>turbidites</w:t>
      </w:r>
      <w:proofErr w:type="spellEnd"/>
      <w:r w:rsidR="00E85CD3">
        <w:t xml:space="preserve"> with preserved ripples that plunge 02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>The other limb is known to have a strike of 300</w:t>
      </w:r>
      <w:r w:rsidRPr="001F71B2">
        <w:sym w:font="Symbol" w:char="F0B0"/>
      </w:r>
      <w:r w:rsidRPr="001F71B2">
        <w:t xml:space="preserve">.  The </w:t>
      </w:r>
      <w:proofErr w:type="spellStart"/>
      <w:r w:rsidRPr="001F71B2">
        <w:t>Verbrandeburg</w:t>
      </w:r>
      <w:proofErr w:type="spellEnd"/>
      <w:r w:rsidRPr="001F71B2">
        <w:t xml:space="preserve">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14:paraId="3831709D" w14:textId="77777777" w:rsidR="000A3336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E85CD3">
        <w:t xml:space="preserve">tion of the foliation in the folded </w:t>
      </w:r>
      <w:proofErr w:type="spellStart"/>
      <w:r w:rsidR="00E85CD3">
        <w:t>Damaran</w:t>
      </w:r>
      <w:proofErr w:type="spellEnd"/>
      <w:r w:rsidR="00E85CD3">
        <w:t xml:space="preserve"> Carbonates</w:t>
      </w:r>
      <w:r w:rsidRPr="001F71B2">
        <w:t xml:space="preserve">, and orientation of both limbs during the deposition of the sandstone horizons within the </w:t>
      </w:r>
      <w:proofErr w:type="spellStart"/>
      <w:r w:rsidRPr="001F71B2">
        <w:t>Verbrandeburg</w:t>
      </w:r>
      <w:proofErr w:type="spellEnd"/>
      <w:r w:rsidRPr="001F71B2">
        <w:t xml:space="preserve"> formation.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  <w:t>[10]</w:t>
      </w:r>
    </w:p>
    <w:p w14:paraId="5BBA0961" w14:textId="77777777" w:rsidR="006A01C9" w:rsidRDefault="006A01C9" w:rsidP="006A01C9">
      <w:pPr>
        <w:pStyle w:val="ListParagraph"/>
        <w:spacing w:line="360" w:lineRule="auto"/>
        <w:ind w:left="1440"/>
        <w:rPr>
          <w:color w:val="FF0000"/>
        </w:rPr>
      </w:pPr>
      <w:r>
        <w:rPr>
          <w:color w:val="FF0000"/>
        </w:rPr>
        <w:lastRenderedPageBreak/>
        <w:t xml:space="preserve">Plot all the structures on the </w:t>
      </w:r>
      <w:proofErr w:type="spellStart"/>
      <w:r>
        <w:rPr>
          <w:color w:val="FF0000"/>
        </w:rPr>
        <w:t>stereonet</w:t>
      </w:r>
      <w:proofErr w:type="spellEnd"/>
      <w:proofErr w:type="gramStart"/>
      <w:r>
        <w:rPr>
          <w:color w:val="FF0000"/>
        </w:rPr>
        <w:t>,  and</w:t>
      </w:r>
      <w:proofErr w:type="gramEnd"/>
      <w:r>
        <w:rPr>
          <w:color w:val="FF0000"/>
        </w:rPr>
        <w:t xml:space="preserve"> poles for all planar features, ensuring that they are in the right positions.</w:t>
      </w:r>
    </w:p>
    <w:p w14:paraId="0B06BFFC" w14:textId="77777777" w:rsidR="006A01C9" w:rsidRDefault="006A01C9" w:rsidP="006A01C9">
      <w:pPr>
        <w:pStyle w:val="ListParagraph"/>
        <w:spacing w:line="360" w:lineRule="auto"/>
        <w:ind w:left="1440"/>
        <w:rPr>
          <w:color w:val="FF0000"/>
        </w:rPr>
      </w:pPr>
      <w:r>
        <w:rPr>
          <w:color w:val="FF0000"/>
        </w:rPr>
        <w:t>Next rotate back the unconformity to horizontal, and all the structures will move in the same direction by the same amount of degrees.</w:t>
      </w:r>
    </w:p>
    <w:p w14:paraId="1CFFCFAF" w14:textId="77777777" w:rsidR="006A01C9" w:rsidRDefault="006A01C9" w:rsidP="006A01C9">
      <w:pPr>
        <w:pStyle w:val="ListParagraph"/>
        <w:spacing w:line="360" w:lineRule="auto"/>
        <w:ind w:left="1440"/>
        <w:rPr>
          <w:color w:val="FF0000"/>
        </w:rPr>
      </w:pPr>
      <w:r>
        <w:rPr>
          <w:color w:val="FF0000"/>
        </w:rPr>
        <w:t>Read out the new positions of the limbs using the poles and counting back 90 degrees.</w:t>
      </w:r>
    </w:p>
    <w:p w14:paraId="1CCF3BB3" w14:textId="77777777" w:rsidR="006A01C9" w:rsidRPr="006A01C9" w:rsidRDefault="006A01C9" w:rsidP="006A01C9">
      <w:pPr>
        <w:pStyle w:val="ListParagraph"/>
        <w:spacing w:line="360" w:lineRule="auto"/>
        <w:ind w:left="1440"/>
        <w:rPr>
          <w:color w:val="FF0000"/>
        </w:rPr>
      </w:pPr>
    </w:p>
    <w:p w14:paraId="553214AC" w14:textId="77777777"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 to simulate conditions around 900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14:paraId="7D4FF1BB" w14:textId="77777777" w:rsidR="006A01C9" w:rsidRDefault="006A01C9" w:rsidP="006A01C9">
      <w:pPr>
        <w:spacing w:line="360" w:lineRule="auto"/>
        <w:ind w:left="1440"/>
        <w:rPr>
          <w:color w:val="FF0000"/>
        </w:rPr>
      </w:pPr>
      <w:r w:rsidRPr="006A01C9">
        <w:rPr>
          <w:color w:val="FF0000"/>
        </w:rPr>
        <w:t xml:space="preserve">Since the Unconformity is </w:t>
      </w:r>
      <w:r>
        <w:rPr>
          <w:color w:val="FF0000"/>
        </w:rPr>
        <w:t xml:space="preserve">now horizontal, the next task is to ensure that the two limbs go to horizontal. The first step is to </w:t>
      </w:r>
      <w:proofErr w:type="spellStart"/>
      <w:r>
        <w:rPr>
          <w:color w:val="FF0000"/>
        </w:rPr>
        <w:t>unplunge</w:t>
      </w:r>
      <w:proofErr w:type="spellEnd"/>
      <w:r>
        <w:rPr>
          <w:color w:val="FF0000"/>
        </w:rPr>
        <w:t xml:space="preserve"> the fold</w:t>
      </w:r>
      <w:proofErr w:type="gramStart"/>
      <w:r>
        <w:rPr>
          <w:color w:val="FF0000"/>
        </w:rPr>
        <w:t>;</w:t>
      </w:r>
      <w:proofErr w:type="gramEnd"/>
      <w:r>
        <w:rPr>
          <w:color w:val="FF0000"/>
        </w:rPr>
        <w:t xml:space="preserve"> so that the fold axis goes to horizontal.</w:t>
      </w:r>
    </w:p>
    <w:p w14:paraId="7EF99EAC" w14:textId="77777777" w:rsidR="006A01C9" w:rsidRDefault="006A01C9" w:rsidP="006A01C9">
      <w:pPr>
        <w:spacing w:line="360" w:lineRule="auto"/>
        <w:ind w:left="1440"/>
        <w:rPr>
          <w:color w:val="FF0000"/>
        </w:rPr>
      </w:pPr>
      <w:r>
        <w:rPr>
          <w:color w:val="FF0000"/>
        </w:rPr>
        <w:t xml:space="preserve">Next rotate the limbs to horizontal and note where the ripple marks will rest. </w:t>
      </w:r>
    </w:p>
    <w:p w14:paraId="4949238C" w14:textId="77777777" w:rsidR="006A01C9" w:rsidRPr="006A01C9" w:rsidRDefault="006A01C9" w:rsidP="006A01C9">
      <w:pPr>
        <w:spacing w:line="360" w:lineRule="auto"/>
        <w:ind w:left="1440"/>
        <w:rPr>
          <w:color w:val="FF0000"/>
        </w:rPr>
      </w:pPr>
      <w:r>
        <w:rPr>
          <w:color w:val="FF0000"/>
        </w:rPr>
        <w:t xml:space="preserve">Count 90 degrees away from the ripple mark </w:t>
      </w:r>
      <w:proofErr w:type="gramStart"/>
      <w:r>
        <w:rPr>
          <w:color w:val="FF0000"/>
        </w:rPr>
        <w:t>direction</w:t>
      </w:r>
      <w:proofErr w:type="gramEnd"/>
      <w:r>
        <w:rPr>
          <w:color w:val="FF0000"/>
        </w:rPr>
        <w:t xml:space="preserve"> as they are always perpendicular to the direction of current.</w:t>
      </w:r>
    </w:p>
    <w:p w14:paraId="15E57D77" w14:textId="77777777"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14:paraId="200AFC46" w14:textId="77777777" w:rsidR="00E85CD3" w:rsidRPr="008A79C5" w:rsidRDefault="008A79C5" w:rsidP="009C2BBD">
      <w:pPr>
        <w:spacing w:line="360" w:lineRule="auto"/>
        <w:ind w:left="1440"/>
        <w:rPr>
          <w:color w:val="FF0000"/>
        </w:rPr>
      </w:pPr>
      <w:r>
        <w:rPr>
          <w:color w:val="FF0000"/>
        </w:rPr>
        <w:t xml:space="preserve">Use the equal area net to rotate the unconformity. Review </w:t>
      </w:r>
      <w:proofErr w:type="gramStart"/>
      <w:r>
        <w:rPr>
          <w:color w:val="FF0000"/>
        </w:rPr>
        <w:t>the  rotation</w:t>
      </w:r>
      <w:proofErr w:type="gramEnd"/>
      <w:r>
        <w:rPr>
          <w:color w:val="FF0000"/>
        </w:rPr>
        <w:t xml:space="preserve"> and go back to the original setting to check the orientation.</w:t>
      </w:r>
    </w:p>
    <w:p w14:paraId="607CCC30" w14:textId="77777777"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t xml:space="preserve">An outcrop in </w:t>
      </w:r>
      <w:proofErr w:type="spellStart"/>
      <w:r>
        <w:t>Gorob</w:t>
      </w:r>
      <w:proofErr w:type="spellEnd"/>
      <w:r>
        <w:t>-Hope area of Namibia has an S1 foliation that formed during D1 and is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>
        <w:t>NW</w:t>
      </w:r>
      <w:proofErr w:type="gramStart"/>
      <w:r>
        <w:t>;</w:t>
      </w:r>
      <w:proofErr w:type="gramEnd"/>
      <w:r>
        <w:t xml:space="preserve"> whereas axial planar cleavage of the F2 folds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>
        <w:t xml:space="preserve"> NW.</w:t>
      </w:r>
    </w:p>
    <w:p w14:paraId="2EB24792" w14:textId="77777777"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14:paraId="087088BB" w14:textId="77777777"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 xml:space="preserve">ding </w:t>
      </w:r>
      <w:proofErr w:type="spellStart"/>
      <w:r w:rsidR="007B0751">
        <w:t>occured</w:t>
      </w:r>
      <w:proofErr w:type="spellEnd"/>
      <w:r w:rsidR="007B0751">
        <w:t xml:space="preserve">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14:paraId="603A157E" w14:textId="77777777" w:rsidR="009C2BBD" w:rsidRDefault="008A79C5" w:rsidP="009C2BBD">
      <w:pPr>
        <w:pStyle w:val="ListParagraph"/>
        <w:rPr>
          <w:color w:val="FF0000"/>
        </w:rPr>
      </w:pPr>
      <w:r>
        <w:rPr>
          <w:color w:val="FF0000"/>
        </w:rPr>
        <w:t xml:space="preserve">Plot the structures on an equal area </w:t>
      </w:r>
      <w:proofErr w:type="spellStart"/>
      <w:r>
        <w:rPr>
          <w:color w:val="FF0000"/>
        </w:rPr>
        <w:t>stereonet</w:t>
      </w:r>
      <w:proofErr w:type="spellEnd"/>
      <w:r>
        <w:rPr>
          <w:color w:val="FF0000"/>
        </w:rPr>
        <w:t>. Find intersections and</w:t>
      </w:r>
      <w:r w:rsidR="007B0751">
        <w:rPr>
          <w:color w:val="FF0000"/>
        </w:rPr>
        <w:t xml:space="preserve"> </w:t>
      </w:r>
      <w:proofErr w:type="spellStart"/>
      <w:r w:rsidR="007B0751">
        <w:rPr>
          <w:color w:val="FF0000"/>
        </w:rPr>
        <w:t>and</w:t>
      </w:r>
      <w:proofErr w:type="spellEnd"/>
      <w:r w:rsidR="007B0751">
        <w:rPr>
          <w:color w:val="FF0000"/>
        </w:rPr>
        <w:t xml:space="preserve"> read off the answers</w:t>
      </w:r>
    </w:p>
    <w:p w14:paraId="2F577F61" w14:textId="77777777" w:rsidR="007B0751" w:rsidRPr="008A79C5" w:rsidRDefault="007B0751" w:rsidP="009C2BBD">
      <w:pPr>
        <w:pStyle w:val="ListParagraph"/>
        <w:rPr>
          <w:color w:val="FF0000"/>
        </w:rPr>
      </w:pPr>
      <w:r>
        <w:rPr>
          <w:color w:val="FF0000"/>
        </w:rPr>
        <w:t>The Two foliations are very close to each other. This appears to be a type 2 folding event.</w:t>
      </w:r>
    </w:p>
    <w:p w14:paraId="4ABE88B3" w14:textId="77777777" w:rsidR="00A0018F" w:rsidRPr="002F4949" w:rsidRDefault="009C2BBD" w:rsidP="009C2BBD">
      <w:pPr>
        <w:spacing w:line="360" w:lineRule="auto"/>
        <w:jc w:val="center"/>
      </w:pPr>
      <w:r>
        <w:t>END OF EXAMINATION</w:t>
      </w:r>
    </w:p>
    <w:p w14:paraId="0A8F1A6A" w14:textId="77777777" w:rsidR="00DF362B" w:rsidRDefault="00DF362B" w:rsidP="00A0018F">
      <w:pPr>
        <w:pStyle w:val="ListParagraph"/>
      </w:pPr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726"/>
      </w:tblGrid>
      <w:tr w:rsidR="00AB719A" w:rsidRPr="000A3336" w14:paraId="0A907117" w14:textId="77777777" w:rsidTr="00AD29A9">
        <w:trPr>
          <w:trHeight w:val="9620"/>
        </w:trPr>
        <w:tc>
          <w:tcPr>
            <w:tcW w:w="9516" w:type="dxa"/>
          </w:tcPr>
          <w:p w14:paraId="2EF510C0" w14:textId="77777777" w:rsidR="00AB719A" w:rsidRPr="000A3336" w:rsidRDefault="00AD29A9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21F27042" wp14:editId="6CC94E58">
                  <wp:extent cx="6039134" cy="5827594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13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035" r="-1620" b="22381"/>
                          <a:stretch/>
                        </pic:blipFill>
                        <pic:spPr bwMode="auto">
                          <a:xfrm>
                            <a:off x="0" y="0"/>
                            <a:ext cx="6039936" cy="582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F42F0" w14:textId="77777777" w:rsidR="00DF362B" w:rsidRDefault="007B0751">
      <w:proofErr w:type="gramStart"/>
      <w:r>
        <w:t>Figure 1, for question 1.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14:paraId="3198A59B" w14:textId="77777777" w:rsidTr="00AD29A9">
        <w:tc>
          <w:tcPr>
            <w:tcW w:w="7398" w:type="dxa"/>
          </w:tcPr>
          <w:p w14:paraId="15C7EB40" w14:textId="77777777"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01CF72EB" wp14:editId="0E78590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5FD5B" w14:textId="77777777"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2AF0F" w14:textId="77777777" w:rsidR="00A10D4B" w:rsidRDefault="00A10D4B" w:rsidP="001F71B2">
      <w:r>
        <w:separator/>
      </w:r>
    </w:p>
  </w:endnote>
  <w:endnote w:type="continuationSeparator" w:id="0">
    <w:p w14:paraId="741DDDD4" w14:textId="77777777" w:rsidR="00A10D4B" w:rsidRDefault="00A10D4B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C2B3AA" w14:textId="77777777"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29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735C2B" w14:textId="77777777"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CD344" w14:textId="77777777" w:rsidR="00A10D4B" w:rsidRDefault="00A10D4B" w:rsidP="001F71B2">
      <w:r>
        <w:separator/>
      </w:r>
    </w:p>
  </w:footnote>
  <w:footnote w:type="continuationSeparator" w:id="0">
    <w:p w14:paraId="77CF6F7D" w14:textId="77777777" w:rsidR="00A10D4B" w:rsidRDefault="00A10D4B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A3336"/>
    <w:rsid w:val="000C59AE"/>
    <w:rsid w:val="001634FC"/>
    <w:rsid w:val="0017604A"/>
    <w:rsid w:val="001A0B3B"/>
    <w:rsid w:val="001F1168"/>
    <w:rsid w:val="001F71B2"/>
    <w:rsid w:val="00225EE4"/>
    <w:rsid w:val="002F2EC1"/>
    <w:rsid w:val="002F4949"/>
    <w:rsid w:val="002F7D78"/>
    <w:rsid w:val="00302C29"/>
    <w:rsid w:val="0033654D"/>
    <w:rsid w:val="003C789D"/>
    <w:rsid w:val="00402978"/>
    <w:rsid w:val="00481727"/>
    <w:rsid w:val="005378AB"/>
    <w:rsid w:val="005B0E55"/>
    <w:rsid w:val="005C3555"/>
    <w:rsid w:val="00637F94"/>
    <w:rsid w:val="006A01C9"/>
    <w:rsid w:val="006A12A6"/>
    <w:rsid w:val="00702F4B"/>
    <w:rsid w:val="007274BD"/>
    <w:rsid w:val="00735C8C"/>
    <w:rsid w:val="007417D7"/>
    <w:rsid w:val="007B0751"/>
    <w:rsid w:val="007C0567"/>
    <w:rsid w:val="007F3DB9"/>
    <w:rsid w:val="0087675F"/>
    <w:rsid w:val="008816AF"/>
    <w:rsid w:val="008A79C5"/>
    <w:rsid w:val="009214CD"/>
    <w:rsid w:val="009C2BBD"/>
    <w:rsid w:val="00A0018F"/>
    <w:rsid w:val="00A10D4B"/>
    <w:rsid w:val="00A3599E"/>
    <w:rsid w:val="00A44276"/>
    <w:rsid w:val="00AB719A"/>
    <w:rsid w:val="00AD29A9"/>
    <w:rsid w:val="00C62EE1"/>
    <w:rsid w:val="00CC44CE"/>
    <w:rsid w:val="00CC7213"/>
    <w:rsid w:val="00CD29DE"/>
    <w:rsid w:val="00D04D98"/>
    <w:rsid w:val="00D3294C"/>
    <w:rsid w:val="00D627D9"/>
    <w:rsid w:val="00DF362B"/>
    <w:rsid w:val="00DF411C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CC3F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563</Words>
  <Characters>3215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Benjamin Mapani</cp:lastModifiedBy>
  <cp:revision>3</cp:revision>
  <cp:lastPrinted>2016-08-19T17:17:00Z</cp:lastPrinted>
  <dcterms:created xsi:type="dcterms:W3CDTF">2018-08-12T16:25:00Z</dcterms:created>
  <dcterms:modified xsi:type="dcterms:W3CDTF">2018-08-12T16:38:00Z</dcterms:modified>
</cp:coreProperties>
</file>