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303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668"/>
        <w:gridCol w:w="3030"/>
        <w:gridCol w:w="2430"/>
        <w:gridCol w:w="2114"/>
      </w:tblGrid>
      <w:tr w:rsidR="004F1F0F" w:rsidRPr="00B6576C" w:rsidTr="00B6576C">
        <w:tc>
          <w:tcPr>
            <w:tcW w:w="1668" w:type="dxa"/>
            <w:tcMar>
              <w:top w:w="113" w:type="dxa"/>
              <w:bottom w:w="113" w:type="dxa"/>
            </w:tcMar>
          </w:tcPr>
          <w:p w:rsidR="004F1F0F" w:rsidRPr="00B6576C" w:rsidRDefault="004F1F0F" w:rsidP="00B6576C">
            <w:pPr>
              <w:spacing w:after="0" w:line="240" w:lineRule="auto"/>
              <w:rPr>
                <w:b/>
              </w:rPr>
            </w:pPr>
            <w:r w:rsidRPr="00B6576C">
              <w:rPr>
                <w:b/>
              </w:rPr>
              <w:t>FACULTY</w:t>
            </w:r>
          </w:p>
        </w:tc>
        <w:tc>
          <w:tcPr>
            <w:tcW w:w="7574" w:type="dxa"/>
            <w:gridSpan w:val="3"/>
            <w:tcMar>
              <w:top w:w="113" w:type="dxa"/>
              <w:bottom w:w="113" w:type="dxa"/>
            </w:tcMar>
          </w:tcPr>
          <w:p w:rsidR="004F1F0F" w:rsidRPr="00B6576C" w:rsidRDefault="009D4482" w:rsidP="00B6576C">
            <w:pPr>
              <w:spacing w:after="0" w:line="240" w:lineRule="auto"/>
            </w:pPr>
            <w:r>
              <w:t>Science</w:t>
            </w:r>
          </w:p>
        </w:tc>
      </w:tr>
      <w:tr w:rsidR="004F1F0F" w:rsidRPr="00B6576C" w:rsidTr="00B6576C">
        <w:tc>
          <w:tcPr>
            <w:tcW w:w="1668" w:type="dxa"/>
            <w:tcMar>
              <w:top w:w="113" w:type="dxa"/>
              <w:bottom w:w="113" w:type="dxa"/>
            </w:tcMar>
          </w:tcPr>
          <w:p w:rsidR="004F1F0F" w:rsidRPr="00B6576C" w:rsidRDefault="004F1F0F" w:rsidP="00B6576C">
            <w:pPr>
              <w:spacing w:after="0" w:line="240" w:lineRule="auto"/>
              <w:rPr>
                <w:b/>
              </w:rPr>
            </w:pPr>
            <w:r w:rsidRPr="00B6576C">
              <w:rPr>
                <w:b/>
              </w:rPr>
              <w:t>DEPARTMENT</w:t>
            </w:r>
          </w:p>
        </w:tc>
        <w:tc>
          <w:tcPr>
            <w:tcW w:w="7574" w:type="dxa"/>
            <w:gridSpan w:val="3"/>
            <w:tcMar>
              <w:top w:w="113" w:type="dxa"/>
              <w:bottom w:w="113" w:type="dxa"/>
            </w:tcMar>
          </w:tcPr>
          <w:p w:rsidR="004F1F0F" w:rsidRPr="00B6576C" w:rsidRDefault="009D4482" w:rsidP="00B6576C">
            <w:pPr>
              <w:spacing w:after="0" w:line="240" w:lineRule="auto"/>
            </w:pPr>
            <w:r>
              <w:t>Geology</w:t>
            </w:r>
          </w:p>
        </w:tc>
      </w:tr>
      <w:tr w:rsidR="004F1F0F" w:rsidRPr="00B6576C" w:rsidTr="00B6576C">
        <w:tc>
          <w:tcPr>
            <w:tcW w:w="1668" w:type="dxa"/>
            <w:tcMar>
              <w:top w:w="113" w:type="dxa"/>
              <w:bottom w:w="113" w:type="dxa"/>
            </w:tcMar>
          </w:tcPr>
          <w:p w:rsidR="004F1F0F" w:rsidRPr="00B6576C" w:rsidRDefault="004F1F0F" w:rsidP="00B6576C">
            <w:pPr>
              <w:spacing w:after="0" w:line="240" w:lineRule="auto"/>
              <w:rPr>
                <w:b/>
              </w:rPr>
            </w:pPr>
            <w:r w:rsidRPr="00B6576C">
              <w:rPr>
                <w:b/>
              </w:rPr>
              <w:t>SUBJECT</w:t>
            </w:r>
          </w:p>
        </w:tc>
        <w:tc>
          <w:tcPr>
            <w:tcW w:w="7574" w:type="dxa"/>
            <w:gridSpan w:val="3"/>
            <w:tcMar>
              <w:top w:w="113" w:type="dxa"/>
              <w:bottom w:w="113" w:type="dxa"/>
            </w:tcMar>
          </w:tcPr>
          <w:p w:rsidR="004F1F0F" w:rsidRPr="00B6576C" w:rsidRDefault="006B3A36" w:rsidP="00B6576C">
            <w:pPr>
              <w:spacing w:after="0" w:line="240" w:lineRule="auto"/>
            </w:pPr>
            <w:r>
              <w:t xml:space="preserve">Structural Geology </w:t>
            </w:r>
            <w:r w:rsidR="00650EF4">
              <w:t>I</w:t>
            </w:r>
          </w:p>
        </w:tc>
      </w:tr>
      <w:tr w:rsidR="004F1F0F" w:rsidRPr="00B6576C" w:rsidTr="00B6576C">
        <w:tc>
          <w:tcPr>
            <w:tcW w:w="1668" w:type="dxa"/>
            <w:tcMar>
              <w:top w:w="113" w:type="dxa"/>
              <w:bottom w:w="113" w:type="dxa"/>
            </w:tcMar>
          </w:tcPr>
          <w:p w:rsidR="004F1F0F" w:rsidRPr="00B6576C" w:rsidRDefault="004F1F0F" w:rsidP="00B6576C">
            <w:pPr>
              <w:spacing w:after="0" w:line="240" w:lineRule="auto"/>
              <w:rPr>
                <w:b/>
              </w:rPr>
            </w:pPr>
            <w:r w:rsidRPr="00B6576C">
              <w:rPr>
                <w:b/>
              </w:rPr>
              <w:t>SUBJECT CODE</w:t>
            </w:r>
          </w:p>
        </w:tc>
        <w:tc>
          <w:tcPr>
            <w:tcW w:w="7574" w:type="dxa"/>
            <w:gridSpan w:val="3"/>
            <w:tcMar>
              <w:top w:w="113" w:type="dxa"/>
              <w:bottom w:w="113" w:type="dxa"/>
            </w:tcMar>
          </w:tcPr>
          <w:p w:rsidR="004F1F0F" w:rsidRPr="00B6576C" w:rsidRDefault="00E662EB" w:rsidP="00650EF4">
            <w:pPr>
              <w:spacing w:after="0" w:line="240" w:lineRule="auto"/>
            </w:pPr>
            <w:r>
              <w:t>GL</w:t>
            </w:r>
            <w:r w:rsidR="00650EF4">
              <w:t>Y</w:t>
            </w:r>
            <w:r>
              <w:t>3</w:t>
            </w:r>
            <w:r w:rsidR="006B3A36">
              <w:t>7</w:t>
            </w:r>
            <w:r w:rsidR="00650EF4">
              <w:t>12</w:t>
            </w:r>
          </w:p>
        </w:tc>
      </w:tr>
      <w:tr w:rsidR="00916BB8" w:rsidRPr="00B6576C" w:rsidTr="00B6576C">
        <w:tc>
          <w:tcPr>
            <w:tcW w:w="1668" w:type="dxa"/>
            <w:tcMar>
              <w:top w:w="113" w:type="dxa"/>
              <w:bottom w:w="113" w:type="dxa"/>
            </w:tcMar>
          </w:tcPr>
          <w:p w:rsidR="00916BB8" w:rsidRPr="00B6576C" w:rsidRDefault="00916BB8" w:rsidP="00B6576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PAPER</w:t>
            </w:r>
          </w:p>
        </w:tc>
        <w:tc>
          <w:tcPr>
            <w:tcW w:w="7574" w:type="dxa"/>
            <w:gridSpan w:val="3"/>
            <w:tcMar>
              <w:top w:w="113" w:type="dxa"/>
              <w:bottom w:w="113" w:type="dxa"/>
            </w:tcMar>
          </w:tcPr>
          <w:p w:rsidR="00916BB8" w:rsidRPr="00B6576C" w:rsidRDefault="00E40A7C" w:rsidP="00820679">
            <w:pPr>
              <w:spacing w:after="0" w:line="240" w:lineRule="auto"/>
            </w:pPr>
            <w:r>
              <w:t>PAPER  1- THEORY</w:t>
            </w:r>
          </w:p>
        </w:tc>
      </w:tr>
      <w:tr w:rsidR="004F1F0F" w:rsidRPr="00B6576C" w:rsidTr="00B6576C">
        <w:tc>
          <w:tcPr>
            <w:tcW w:w="1668" w:type="dxa"/>
            <w:tcMar>
              <w:top w:w="113" w:type="dxa"/>
              <w:bottom w:w="113" w:type="dxa"/>
            </w:tcMar>
          </w:tcPr>
          <w:p w:rsidR="004F1F0F" w:rsidRPr="00B6576C" w:rsidRDefault="004F1F0F" w:rsidP="00B6576C">
            <w:pPr>
              <w:spacing w:after="0" w:line="240" w:lineRule="auto"/>
              <w:rPr>
                <w:b/>
              </w:rPr>
            </w:pPr>
            <w:r w:rsidRPr="00B6576C">
              <w:rPr>
                <w:b/>
              </w:rPr>
              <w:t>DATE</w:t>
            </w:r>
          </w:p>
        </w:tc>
        <w:tc>
          <w:tcPr>
            <w:tcW w:w="7574" w:type="dxa"/>
            <w:gridSpan w:val="3"/>
            <w:tcMar>
              <w:top w:w="113" w:type="dxa"/>
              <w:bottom w:w="113" w:type="dxa"/>
            </w:tcMar>
          </w:tcPr>
          <w:p w:rsidR="004F1F0F" w:rsidRPr="00B6576C" w:rsidRDefault="00650EF4" w:rsidP="00B6576C">
            <w:pPr>
              <w:spacing w:after="0" w:line="240" w:lineRule="auto"/>
            </w:pPr>
            <w:r>
              <w:t>November</w:t>
            </w:r>
            <w:r w:rsidR="002E2956">
              <w:t xml:space="preserve"> 2014</w:t>
            </w:r>
          </w:p>
        </w:tc>
      </w:tr>
      <w:tr w:rsidR="00104EE4" w:rsidRPr="00B6576C" w:rsidTr="00B6576C">
        <w:tc>
          <w:tcPr>
            <w:tcW w:w="1668" w:type="dxa"/>
            <w:tcMar>
              <w:top w:w="113" w:type="dxa"/>
              <w:bottom w:w="113" w:type="dxa"/>
            </w:tcMar>
          </w:tcPr>
          <w:p w:rsidR="00B6576C" w:rsidRPr="00B6576C" w:rsidRDefault="00B6576C" w:rsidP="00B6576C">
            <w:pPr>
              <w:spacing w:after="0" w:line="240" w:lineRule="auto"/>
              <w:rPr>
                <w:b/>
              </w:rPr>
            </w:pPr>
            <w:r w:rsidRPr="00B6576C">
              <w:rPr>
                <w:b/>
              </w:rPr>
              <w:t>DURATION</w:t>
            </w:r>
          </w:p>
        </w:tc>
        <w:tc>
          <w:tcPr>
            <w:tcW w:w="3030" w:type="dxa"/>
            <w:tcMar>
              <w:top w:w="113" w:type="dxa"/>
              <w:bottom w:w="113" w:type="dxa"/>
            </w:tcMar>
          </w:tcPr>
          <w:p w:rsidR="00B6576C" w:rsidRPr="00B6576C" w:rsidRDefault="009D4482" w:rsidP="00B6576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180 min (3 hours)</w:t>
            </w:r>
          </w:p>
        </w:tc>
        <w:tc>
          <w:tcPr>
            <w:tcW w:w="2430" w:type="dxa"/>
          </w:tcPr>
          <w:p w:rsidR="00B6576C" w:rsidRPr="00B6576C" w:rsidRDefault="00B6576C" w:rsidP="00B6576C">
            <w:pPr>
              <w:spacing w:after="0" w:line="240" w:lineRule="auto"/>
              <w:rPr>
                <w:b/>
              </w:rPr>
            </w:pPr>
            <w:r w:rsidRPr="00B6576C">
              <w:rPr>
                <w:b/>
              </w:rPr>
              <w:t>MARKS</w:t>
            </w:r>
          </w:p>
        </w:tc>
        <w:tc>
          <w:tcPr>
            <w:tcW w:w="2114" w:type="dxa"/>
          </w:tcPr>
          <w:p w:rsidR="00B6576C" w:rsidRPr="00B6576C" w:rsidRDefault="00112F83" w:rsidP="00B6576C">
            <w:pPr>
              <w:spacing w:after="0" w:line="240" w:lineRule="auto"/>
            </w:pPr>
            <w:r>
              <w:t>9</w:t>
            </w:r>
            <w:r w:rsidR="00F9580F">
              <w:t>0</w:t>
            </w:r>
          </w:p>
        </w:tc>
      </w:tr>
    </w:tbl>
    <w:p w:rsidR="00646B0B" w:rsidRDefault="004F0429" w:rsidP="003770A7">
      <w:pPr>
        <w:jc w:val="center"/>
      </w:pPr>
      <w:r>
        <w:rPr>
          <w:noProof/>
          <w:lang w:val="en-US"/>
        </w:rPr>
        <w:drawing>
          <wp:inline distT="0" distB="0" distL="0" distR="0">
            <wp:extent cx="1066800" cy="933450"/>
            <wp:effectExtent l="19050" t="0" r="0" b="0"/>
            <wp:docPr id="4" name="Picture 0" descr="UNAM Logo-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UNAM Logo-small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4E44" w:rsidRDefault="00264E44" w:rsidP="003770A7">
      <w:pPr>
        <w:jc w:val="center"/>
      </w:pPr>
    </w:p>
    <w:p w:rsidR="00264E44" w:rsidRDefault="00264E44" w:rsidP="00264E44">
      <w:pPr>
        <w:tabs>
          <w:tab w:val="left" w:leader="dot" w:pos="8647"/>
        </w:tabs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UNIVERSITY OF NAMIBIA EXAMINATIONS</w:t>
      </w:r>
    </w:p>
    <w:p w:rsidR="003770A7" w:rsidRDefault="00D449F8" w:rsidP="00264E44">
      <w:pPr>
        <w:jc w:val="center"/>
        <w:rPr>
          <w:b/>
          <w:sz w:val="36"/>
          <w:szCs w:val="36"/>
          <w:u w:val="single"/>
        </w:rPr>
      </w:pPr>
      <w:r>
        <w:rPr>
          <w:b/>
          <w:sz w:val="36"/>
          <w:szCs w:val="36"/>
          <w:u w:val="single"/>
        </w:rPr>
        <w:t>SUPPLEMENTARY</w:t>
      </w:r>
      <w:r w:rsidR="004F0429">
        <w:rPr>
          <w:b/>
          <w:sz w:val="36"/>
          <w:szCs w:val="36"/>
          <w:u w:val="single"/>
        </w:rPr>
        <w:t xml:space="preserve"> EXAMINATION</w:t>
      </w:r>
    </w:p>
    <w:p w:rsidR="003770A7" w:rsidRDefault="003770A7" w:rsidP="003770A7">
      <w:pPr>
        <w:tabs>
          <w:tab w:val="left" w:leader="dot" w:pos="8647"/>
        </w:tabs>
        <w:rPr>
          <w:sz w:val="36"/>
          <w:szCs w:val="36"/>
        </w:rPr>
      </w:pPr>
      <w:r w:rsidRPr="003770A7">
        <w:rPr>
          <w:b/>
          <w:sz w:val="36"/>
          <w:szCs w:val="36"/>
        </w:rPr>
        <w:t>Examiner</w:t>
      </w:r>
      <w:r>
        <w:rPr>
          <w:b/>
          <w:sz w:val="36"/>
          <w:szCs w:val="36"/>
        </w:rPr>
        <w:t>:</w:t>
      </w:r>
      <w:r w:rsidR="00E662EB">
        <w:rPr>
          <w:b/>
          <w:sz w:val="36"/>
          <w:szCs w:val="36"/>
        </w:rPr>
        <w:t xml:space="preserve"> </w:t>
      </w:r>
      <w:r w:rsidR="006B3A36">
        <w:rPr>
          <w:sz w:val="36"/>
          <w:szCs w:val="36"/>
        </w:rPr>
        <w:t>Prof. BS Mapani</w:t>
      </w:r>
      <w:r w:rsidRPr="003770A7">
        <w:rPr>
          <w:sz w:val="36"/>
          <w:szCs w:val="36"/>
        </w:rPr>
        <w:tab/>
      </w:r>
    </w:p>
    <w:p w:rsidR="003770A7" w:rsidRDefault="003770A7" w:rsidP="003770A7">
      <w:pPr>
        <w:tabs>
          <w:tab w:val="left" w:leader="dot" w:pos="8647"/>
        </w:tabs>
        <w:rPr>
          <w:sz w:val="36"/>
          <w:szCs w:val="36"/>
        </w:rPr>
      </w:pPr>
      <w:r w:rsidRPr="003770A7">
        <w:rPr>
          <w:b/>
          <w:sz w:val="36"/>
          <w:szCs w:val="36"/>
        </w:rPr>
        <w:t>Moderator:</w:t>
      </w:r>
      <w:r w:rsidR="00E662EB">
        <w:rPr>
          <w:b/>
          <w:sz w:val="36"/>
          <w:szCs w:val="36"/>
        </w:rPr>
        <w:t xml:space="preserve"> </w:t>
      </w:r>
      <w:r w:rsidR="00BC1E48">
        <w:rPr>
          <w:sz w:val="36"/>
          <w:szCs w:val="36"/>
        </w:rPr>
        <w:t>Prof</w:t>
      </w:r>
      <w:r w:rsidR="00E662EB" w:rsidRPr="00E662EB">
        <w:rPr>
          <w:sz w:val="36"/>
          <w:szCs w:val="36"/>
        </w:rPr>
        <w:t xml:space="preserve"> AF Kamona</w:t>
      </w:r>
      <w:r w:rsidRPr="003770A7">
        <w:rPr>
          <w:sz w:val="36"/>
          <w:szCs w:val="36"/>
        </w:rPr>
        <w:tab/>
      </w:r>
    </w:p>
    <w:p w:rsidR="00D078F9" w:rsidRDefault="00D078F9" w:rsidP="003770A7">
      <w:pPr>
        <w:tabs>
          <w:tab w:val="left" w:leader="dot" w:pos="8647"/>
        </w:tabs>
        <w:rPr>
          <w:sz w:val="36"/>
          <w:szCs w:val="36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2"/>
      </w:tblGrid>
      <w:tr w:rsidR="003770A7" w:rsidRPr="00B6576C" w:rsidTr="00F9580F">
        <w:trPr>
          <w:jc w:val="center"/>
        </w:trPr>
        <w:tc>
          <w:tcPr>
            <w:tcW w:w="9242" w:type="dxa"/>
            <w:shd w:val="clear" w:color="auto" w:fill="auto"/>
            <w:tcMar>
              <w:top w:w="340" w:type="dxa"/>
              <w:bottom w:w="113" w:type="dxa"/>
            </w:tcMar>
          </w:tcPr>
          <w:p w:rsidR="003770A7" w:rsidRPr="00B6576C" w:rsidRDefault="003770A7" w:rsidP="008C172D">
            <w:pPr>
              <w:tabs>
                <w:tab w:val="left" w:leader="dot" w:pos="8647"/>
              </w:tabs>
              <w:spacing w:after="120" w:line="240" w:lineRule="auto"/>
              <w:jc w:val="center"/>
              <w:rPr>
                <w:sz w:val="36"/>
                <w:szCs w:val="36"/>
              </w:rPr>
            </w:pPr>
            <w:r w:rsidRPr="00B6576C">
              <w:t>This question paper consists of</w:t>
            </w:r>
            <w:r w:rsidR="00F9580F">
              <w:t xml:space="preserve"> </w:t>
            </w:r>
            <w:r w:rsidR="008C172D">
              <w:t>3</w:t>
            </w:r>
            <w:r w:rsidR="00F9580F">
              <w:t xml:space="preserve"> pages (including this one)</w:t>
            </w:r>
          </w:p>
        </w:tc>
      </w:tr>
    </w:tbl>
    <w:p w:rsidR="00D078F9" w:rsidRDefault="00D078F9" w:rsidP="003770A7">
      <w:pPr>
        <w:tabs>
          <w:tab w:val="left" w:leader="dot" w:pos="8647"/>
        </w:tabs>
        <w:rPr>
          <w:b/>
          <w:sz w:val="36"/>
          <w:szCs w:val="3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242"/>
      </w:tblGrid>
      <w:tr w:rsidR="00D078F9" w:rsidRPr="00B6576C" w:rsidTr="00B6576C">
        <w:tc>
          <w:tcPr>
            <w:tcW w:w="9242" w:type="dxa"/>
          </w:tcPr>
          <w:p w:rsidR="00D078F9" w:rsidRPr="00B6576C" w:rsidRDefault="00D078F9" w:rsidP="00B6576C">
            <w:pPr>
              <w:tabs>
                <w:tab w:val="left" w:leader="dot" w:pos="8647"/>
              </w:tabs>
              <w:spacing w:after="0" w:line="240" w:lineRule="auto"/>
              <w:rPr>
                <w:b/>
                <w:i/>
                <w:sz w:val="36"/>
                <w:szCs w:val="36"/>
              </w:rPr>
            </w:pPr>
            <w:r w:rsidRPr="00B6576C">
              <w:rPr>
                <w:b/>
                <w:i/>
                <w:sz w:val="36"/>
                <w:szCs w:val="36"/>
              </w:rPr>
              <w:t>Instructions</w:t>
            </w:r>
          </w:p>
          <w:p w:rsidR="00E662EB" w:rsidRPr="00F9580F" w:rsidRDefault="00E662EB" w:rsidP="00F9580F">
            <w:pPr>
              <w:pStyle w:val="ListParagraph"/>
              <w:numPr>
                <w:ilvl w:val="0"/>
                <w:numId w:val="1"/>
              </w:numPr>
              <w:tabs>
                <w:tab w:val="left" w:leader="dot" w:pos="8647"/>
              </w:tabs>
              <w:spacing w:after="0" w:line="240" w:lineRule="auto"/>
              <w:rPr>
                <w:sz w:val="28"/>
                <w:szCs w:val="28"/>
              </w:rPr>
            </w:pPr>
            <w:r w:rsidRPr="00F9580F">
              <w:rPr>
                <w:sz w:val="28"/>
                <w:szCs w:val="28"/>
              </w:rPr>
              <w:t>Closed book examination</w:t>
            </w:r>
          </w:p>
          <w:p w:rsidR="00E662EB" w:rsidRPr="00F9580F" w:rsidRDefault="00E662EB" w:rsidP="00F9580F">
            <w:pPr>
              <w:pStyle w:val="ListParagraph"/>
              <w:numPr>
                <w:ilvl w:val="0"/>
                <w:numId w:val="1"/>
              </w:numPr>
              <w:tabs>
                <w:tab w:val="left" w:leader="dot" w:pos="8647"/>
              </w:tabs>
              <w:spacing w:after="0" w:line="240" w:lineRule="auto"/>
              <w:rPr>
                <w:sz w:val="28"/>
                <w:szCs w:val="28"/>
              </w:rPr>
            </w:pPr>
            <w:r w:rsidRPr="00F9580F">
              <w:rPr>
                <w:sz w:val="28"/>
                <w:szCs w:val="28"/>
              </w:rPr>
              <w:t xml:space="preserve">Answer </w:t>
            </w:r>
            <w:r w:rsidR="00264E44">
              <w:rPr>
                <w:sz w:val="28"/>
                <w:szCs w:val="28"/>
              </w:rPr>
              <w:t xml:space="preserve">any four </w:t>
            </w:r>
            <w:r w:rsidRPr="00F9580F">
              <w:rPr>
                <w:sz w:val="28"/>
                <w:szCs w:val="28"/>
              </w:rPr>
              <w:t>questions</w:t>
            </w:r>
            <w:r w:rsidR="00F9580F" w:rsidRPr="00F9580F">
              <w:rPr>
                <w:sz w:val="28"/>
                <w:szCs w:val="28"/>
              </w:rPr>
              <w:t>.</w:t>
            </w:r>
          </w:p>
          <w:p w:rsidR="00E662EB" w:rsidRPr="00F9580F" w:rsidRDefault="00E662EB" w:rsidP="00F9580F">
            <w:pPr>
              <w:pStyle w:val="ListParagraph"/>
              <w:numPr>
                <w:ilvl w:val="0"/>
                <w:numId w:val="1"/>
              </w:numPr>
              <w:tabs>
                <w:tab w:val="left" w:leader="dot" w:pos="8647"/>
              </w:tabs>
              <w:spacing w:after="0" w:line="240" w:lineRule="auto"/>
              <w:rPr>
                <w:sz w:val="28"/>
                <w:szCs w:val="28"/>
              </w:rPr>
            </w:pPr>
            <w:r w:rsidRPr="00F9580F">
              <w:rPr>
                <w:sz w:val="28"/>
                <w:szCs w:val="28"/>
              </w:rPr>
              <w:t xml:space="preserve">Recommendation: read all subordinate questions </w:t>
            </w:r>
            <w:r w:rsidR="00264E44">
              <w:rPr>
                <w:sz w:val="28"/>
                <w:szCs w:val="28"/>
              </w:rPr>
              <w:t xml:space="preserve">first </w:t>
            </w:r>
            <w:r w:rsidRPr="00F9580F">
              <w:rPr>
                <w:sz w:val="28"/>
                <w:szCs w:val="28"/>
              </w:rPr>
              <w:t>before you answer.</w:t>
            </w:r>
          </w:p>
          <w:p w:rsidR="00D078F9" w:rsidRPr="00B6576C" w:rsidRDefault="00E662EB" w:rsidP="008C172D">
            <w:pPr>
              <w:pStyle w:val="ListParagraph"/>
              <w:numPr>
                <w:ilvl w:val="0"/>
                <w:numId w:val="1"/>
              </w:numPr>
              <w:tabs>
                <w:tab w:val="left" w:leader="dot" w:pos="8647"/>
              </w:tabs>
              <w:spacing w:after="0" w:line="240" w:lineRule="auto"/>
              <w:rPr>
                <w:b/>
                <w:sz w:val="36"/>
                <w:szCs w:val="36"/>
              </w:rPr>
            </w:pPr>
            <w:r w:rsidRPr="00F9580F">
              <w:rPr>
                <w:sz w:val="28"/>
                <w:szCs w:val="28"/>
              </w:rPr>
              <w:t>Calculators</w:t>
            </w:r>
            <w:r w:rsidR="00264E44">
              <w:rPr>
                <w:sz w:val="28"/>
                <w:szCs w:val="28"/>
              </w:rPr>
              <w:t xml:space="preserve"> and </w:t>
            </w:r>
            <w:proofErr w:type="spellStart"/>
            <w:r w:rsidR="00264E44">
              <w:rPr>
                <w:sz w:val="28"/>
                <w:szCs w:val="28"/>
              </w:rPr>
              <w:t>stereonets</w:t>
            </w:r>
            <w:proofErr w:type="spellEnd"/>
            <w:r w:rsidR="00264E44">
              <w:rPr>
                <w:sz w:val="28"/>
                <w:szCs w:val="28"/>
              </w:rPr>
              <w:t xml:space="preserve"> </w:t>
            </w:r>
            <w:proofErr w:type="gramStart"/>
            <w:r w:rsidR="00264E44">
              <w:rPr>
                <w:sz w:val="28"/>
                <w:szCs w:val="28"/>
              </w:rPr>
              <w:t>are allowed</w:t>
            </w:r>
            <w:proofErr w:type="gramEnd"/>
            <w:r w:rsidRPr="00F9580F">
              <w:rPr>
                <w:sz w:val="28"/>
                <w:szCs w:val="28"/>
              </w:rPr>
              <w:t>.</w:t>
            </w:r>
          </w:p>
        </w:tc>
      </w:tr>
    </w:tbl>
    <w:p w:rsidR="001E1A5B" w:rsidRDefault="001E1A5B" w:rsidP="003770A7">
      <w:pPr>
        <w:tabs>
          <w:tab w:val="left" w:leader="dot" w:pos="8647"/>
        </w:tabs>
        <w:rPr>
          <w:b/>
          <w:sz w:val="36"/>
          <w:szCs w:val="36"/>
        </w:rPr>
      </w:pPr>
    </w:p>
    <w:p w:rsidR="00264E44" w:rsidRDefault="00264E44" w:rsidP="003770A7">
      <w:pPr>
        <w:tabs>
          <w:tab w:val="left" w:leader="dot" w:pos="8647"/>
        </w:tabs>
        <w:rPr>
          <w:b/>
          <w:sz w:val="36"/>
          <w:szCs w:val="36"/>
        </w:rPr>
      </w:pPr>
    </w:p>
    <w:p w:rsidR="00F60B93" w:rsidRPr="00A63B42" w:rsidRDefault="0056453E" w:rsidP="00A63B42">
      <w:pPr>
        <w:pStyle w:val="ListParagraph"/>
        <w:numPr>
          <w:ilvl w:val="0"/>
          <w:numId w:val="7"/>
        </w:numPr>
        <w:spacing w:after="0" w:line="360" w:lineRule="auto"/>
        <w:rPr>
          <w:rFonts w:asciiTheme="minorHAnsi" w:hAnsiTheme="minorHAnsi" w:cstheme="minorHAnsi"/>
          <w:sz w:val="24"/>
          <w:szCs w:val="24"/>
          <w:lang w:val="en-GB"/>
        </w:rPr>
      </w:pPr>
      <w:proofErr w:type="gramStart"/>
      <w:r>
        <w:rPr>
          <w:rFonts w:asciiTheme="minorHAnsi" w:hAnsiTheme="minorHAnsi" w:cstheme="minorHAnsi"/>
          <w:sz w:val="24"/>
          <w:szCs w:val="24"/>
          <w:lang w:val="en-GB"/>
        </w:rPr>
        <w:t>Ms</w:t>
      </w:r>
      <w:r w:rsidR="00F60B93" w:rsidRPr="00A63B42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="007230A5" w:rsidRPr="00A63B42">
        <w:rPr>
          <w:rFonts w:asciiTheme="minorHAnsi" w:hAnsiTheme="minorHAnsi" w:cstheme="minorHAnsi"/>
          <w:sz w:val="24"/>
          <w:szCs w:val="24"/>
          <w:lang w:val="en-GB"/>
        </w:rPr>
        <w:t>Kapena</w:t>
      </w:r>
      <w:proofErr w:type="spellEnd"/>
      <w:r w:rsidR="007230A5" w:rsidRPr="00A63B42">
        <w:rPr>
          <w:rFonts w:asciiTheme="minorHAnsi" w:hAnsiTheme="minorHAnsi" w:cstheme="minorHAnsi"/>
          <w:sz w:val="24"/>
          <w:szCs w:val="24"/>
          <w:lang w:val="en-GB"/>
        </w:rPr>
        <w:t xml:space="preserve"> I</w:t>
      </w:r>
      <w:r w:rsidR="00F60B93" w:rsidRPr="00A63B42">
        <w:rPr>
          <w:rFonts w:asciiTheme="minorHAnsi" w:hAnsiTheme="minorHAnsi" w:cstheme="minorHAnsi"/>
          <w:sz w:val="24"/>
          <w:szCs w:val="24"/>
          <w:lang w:val="en-GB"/>
        </w:rPr>
        <w:t xml:space="preserve">ilonga who worked in an underground mine replete with carbonate rocks that possessed </w:t>
      </w:r>
      <w:proofErr w:type="spellStart"/>
      <w:r w:rsidR="00F60B93" w:rsidRPr="00A63B42">
        <w:rPr>
          <w:rFonts w:asciiTheme="minorHAnsi" w:hAnsiTheme="minorHAnsi" w:cstheme="minorHAnsi"/>
          <w:sz w:val="24"/>
          <w:szCs w:val="24"/>
          <w:lang w:val="en-GB"/>
        </w:rPr>
        <w:t>ooids</w:t>
      </w:r>
      <w:proofErr w:type="spellEnd"/>
      <w:r w:rsidR="00F60B93" w:rsidRPr="00A63B42">
        <w:rPr>
          <w:rFonts w:asciiTheme="minorHAnsi" w:hAnsiTheme="minorHAnsi" w:cstheme="minorHAnsi"/>
          <w:sz w:val="24"/>
          <w:szCs w:val="24"/>
          <w:lang w:val="en-GB"/>
        </w:rPr>
        <w:t xml:space="preserve"> and </w:t>
      </w:r>
      <w:proofErr w:type="spellStart"/>
      <w:r w:rsidR="00F60B93" w:rsidRPr="00A63B42">
        <w:rPr>
          <w:rFonts w:asciiTheme="minorHAnsi" w:hAnsiTheme="minorHAnsi" w:cstheme="minorHAnsi"/>
          <w:sz w:val="24"/>
          <w:szCs w:val="24"/>
          <w:lang w:val="en-GB"/>
        </w:rPr>
        <w:t>oncoliths</w:t>
      </w:r>
      <w:proofErr w:type="spellEnd"/>
      <w:r w:rsidR="00F60B93" w:rsidRPr="00A63B42">
        <w:rPr>
          <w:rFonts w:asciiTheme="minorHAnsi" w:hAnsiTheme="minorHAnsi" w:cstheme="minorHAnsi"/>
          <w:sz w:val="24"/>
          <w:szCs w:val="24"/>
          <w:lang w:val="en-GB"/>
        </w:rPr>
        <w:t xml:space="preserve"> in the </w:t>
      </w:r>
      <w:proofErr w:type="spellStart"/>
      <w:r w:rsidR="00F60B93" w:rsidRPr="00A63B42">
        <w:rPr>
          <w:rFonts w:asciiTheme="minorHAnsi" w:hAnsiTheme="minorHAnsi" w:cstheme="minorHAnsi"/>
          <w:sz w:val="24"/>
          <w:szCs w:val="24"/>
          <w:lang w:val="en-GB"/>
        </w:rPr>
        <w:t>Otavi</w:t>
      </w:r>
      <w:proofErr w:type="spellEnd"/>
      <w:r w:rsidR="00F60B93" w:rsidRPr="00A63B42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="00F60B93" w:rsidRPr="00A63B42">
        <w:rPr>
          <w:rFonts w:asciiTheme="minorHAnsi" w:hAnsiTheme="minorHAnsi" w:cstheme="minorHAnsi"/>
          <w:sz w:val="24"/>
          <w:szCs w:val="24"/>
          <w:lang w:val="en-GB"/>
        </w:rPr>
        <w:t>Mountainland</w:t>
      </w:r>
      <w:proofErr w:type="spellEnd"/>
      <w:r w:rsidR="00F60B93" w:rsidRPr="00A63B42">
        <w:rPr>
          <w:rFonts w:asciiTheme="minorHAnsi" w:hAnsiTheme="minorHAnsi" w:cstheme="minorHAnsi"/>
          <w:sz w:val="24"/>
          <w:szCs w:val="24"/>
          <w:lang w:val="en-GB"/>
        </w:rPr>
        <w:t xml:space="preserve"> measured their “x”, “y”, and “z” axes.</w:t>
      </w:r>
      <w:proofErr w:type="gramEnd"/>
      <w:r w:rsidR="00F60B93" w:rsidRPr="00A63B42">
        <w:rPr>
          <w:rFonts w:asciiTheme="minorHAnsi" w:hAnsiTheme="minorHAnsi" w:cstheme="minorHAnsi"/>
          <w:sz w:val="24"/>
          <w:szCs w:val="24"/>
          <w:lang w:val="en-GB"/>
        </w:rPr>
        <w:t xml:space="preserve">  He found out that he could represent this information on a </w:t>
      </w:r>
      <w:proofErr w:type="spellStart"/>
      <w:r w:rsidR="00F60B93" w:rsidRPr="00A63B42">
        <w:rPr>
          <w:rFonts w:asciiTheme="minorHAnsi" w:hAnsiTheme="minorHAnsi" w:cstheme="minorHAnsi"/>
          <w:sz w:val="24"/>
          <w:szCs w:val="24"/>
          <w:lang w:val="en-GB"/>
        </w:rPr>
        <w:t>Flinn</w:t>
      </w:r>
      <w:proofErr w:type="spellEnd"/>
      <w:r w:rsidR="00F60B93" w:rsidRPr="00A63B42">
        <w:rPr>
          <w:rFonts w:asciiTheme="minorHAnsi" w:hAnsiTheme="minorHAnsi" w:cstheme="minorHAnsi"/>
          <w:sz w:val="24"/>
          <w:szCs w:val="24"/>
          <w:lang w:val="en-GB"/>
        </w:rPr>
        <w:t xml:space="preserve"> diagram as:</w:t>
      </w:r>
    </w:p>
    <w:p w:rsidR="002B740B" w:rsidRPr="00A63B42" w:rsidRDefault="001603B2" w:rsidP="00A63B42">
      <w:pPr>
        <w:pStyle w:val="ListParagraph"/>
        <w:spacing w:after="0" w:line="360" w:lineRule="auto"/>
        <w:ind w:firstLine="720"/>
        <w:rPr>
          <w:rFonts w:asciiTheme="minorHAnsi" w:hAnsiTheme="minorHAnsi" w:cstheme="minorHAnsi"/>
          <w:sz w:val="24"/>
          <w:szCs w:val="24"/>
          <w:lang w:val="en-GB"/>
        </w:rPr>
      </w:pPr>
      <w:proofErr w:type="spellStart"/>
      <w:proofErr w:type="gramStart"/>
      <w:r w:rsidRPr="00A63B42">
        <w:rPr>
          <w:rFonts w:asciiTheme="minorHAnsi" w:hAnsiTheme="minorHAnsi" w:cstheme="minorHAnsi"/>
          <w:sz w:val="24"/>
          <w:szCs w:val="24"/>
          <w:lang w:val="en-GB"/>
        </w:rPr>
        <w:t>x</w:t>
      </w:r>
      <w:r w:rsidR="00F60B93" w:rsidRPr="00A63B42">
        <w:rPr>
          <w:rFonts w:asciiTheme="minorHAnsi" w:hAnsiTheme="minorHAnsi" w:cstheme="minorHAnsi"/>
          <w:sz w:val="24"/>
          <w:szCs w:val="24"/>
          <w:vertAlign w:val="subscript"/>
          <w:lang w:val="en-GB"/>
        </w:rPr>
        <w:t>av</w:t>
      </w:r>
      <w:proofErr w:type="spellEnd"/>
      <w:r w:rsidR="00F60B93" w:rsidRPr="00A63B42">
        <w:rPr>
          <w:rFonts w:asciiTheme="minorHAnsi" w:hAnsiTheme="minorHAnsi" w:cstheme="minorHAnsi"/>
          <w:sz w:val="24"/>
          <w:szCs w:val="24"/>
          <w:lang w:val="en-GB"/>
        </w:rPr>
        <w:t>/</w:t>
      </w:r>
      <w:proofErr w:type="spellStart"/>
      <w:r w:rsidR="00F60B93" w:rsidRPr="00A63B42">
        <w:rPr>
          <w:rFonts w:asciiTheme="minorHAnsi" w:hAnsiTheme="minorHAnsi" w:cstheme="minorHAnsi"/>
          <w:sz w:val="24"/>
          <w:szCs w:val="24"/>
          <w:lang w:val="en-GB"/>
        </w:rPr>
        <w:t>y</w:t>
      </w:r>
      <w:r w:rsidR="00F60B93" w:rsidRPr="00A63B42">
        <w:rPr>
          <w:rFonts w:asciiTheme="minorHAnsi" w:hAnsiTheme="minorHAnsi" w:cstheme="minorHAnsi"/>
          <w:sz w:val="24"/>
          <w:szCs w:val="24"/>
          <w:vertAlign w:val="subscript"/>
          <w:lang w:val="en-GB"/>
        </w:rPr>
        <w:t>av</w:t>
      </w:r>
      <w:proofErr w:type="spellEnd"/>
      <w:proofErr w:type="gramEnd"/>
      <w:r w:rsidR="00F60B93" w:rsidRPr="00A63B42">
        <w:rPr>
          <w:rFonts w:asciiTheme="minorHAnsi" w:hAnsiTheme="minorHAnsi" w:cstheme="minorHAnsi"/>
          <w:sz w:val="24"/>
          <w:szCs w:val="24"/>
          <w:lang w:val="en-GB"/>
        </w:rPr>
        <w:t xml:space="preserve"> = 2.916; and </w:t>
      </w:r>
      <w:proofErr w:type="spellStart"/>
      <w:r w:rsidR="00F60B93" w:rsidRPr="00A63B42">
        <w:rPr>
          <w:rFonts w:asciiTheme="minorHAnsi" w:hAnsiTheme="minorHAnsi" w:cstheme="minorHAnsi"/>
          <w:sz w:val="24"/>
          <w:szCs w:val="24"/>
          <w:lang w:val="en-GB"/>
        </w:rPr>
        <w:t>y</w:t>
      </w:r>
      <w:r w:rsidR="00F60B93" w:rsidRPr="00A63B42">
        <w:rPr>
          <w:rFonts w:asciiTheme="minorHAnsi" w:hAnsiTheme="minorHAnsi" w:cstheme="minorHAnsi"/>
          <w:sz w:val="24"/>
          <w:szCs w:val="24"/>
          <w:vertAlign w:val="subscript"/>
          <w:lang w:val="en-GB"/>
        </w:rPr>
        <w:t>av</w:t>
      </w:r>
      <w:proofErr w:type="spellEnd"/>
      <w:r w:rsidR="00F60B93" w:rsidRPr="00A63B42">
        <w:rPr>
          <w:rFonts w:asciiTheme="minorHAnsi" w:hAnsiTheme="minorHAnsi" w:cstheme="minorHAnsi"/>
          <w:sz w:val="24"/>
          <w:szCs w:val="24"/>
          <w:lang w:val="en-GB"/>
        </w:rPr>
        <w:t>/</w:t>
      </w:r>
      <w:proofErr w:type="spellStart"/>
      <w:r w:rsidR="00F60B93" w:rsidRPr="00A63B42">
        <w:rPr>
          <w:rFonts w:asciiTheme="minorHAnsi" w:hAnsiTheme="minorHAnsi" w:cstheme="minorHAnsi"/>
          <w:sz w:val="24"/>
          <w:szCs w:val="24"/>
          <w:lang w:val="en-GB"/>
        </w:rPr>
        <w:t>z</w:t>
      </w:r>
      <w:r w:rsidR="00F60B93" w:rsidRPr="00A63B42">
        <w:rPr>
          <w:rFonts w:asciiTheme="minorHAnsi" w:hAnsiTheme="minorHAnsi" w:cstheme="minorHAnsi"/>
          <w:sz w:val="24"/>
          <w:szCs w:val="24"/>
          <w:vertAlign w:val="subscript"/>
          <w:lang w:val="en-GB"/>
        </w:rPr>
        <w:t>av</w:t>
      </w:r>
      <w:proofErr w:type="spellEnd"/>
      <w:r w:rsidR="00F60B93" w:rsidRPr="00A63B42">
        <w:rPr>
          <w:rFonts w:asciiTheme="minorHAnsi" w:hAnsiTheme="minorHAnsi" w:cstheme="minorHAnsi"/>
          <w:sz w:val="24"/>
          <w:szCs w:val="24"/>
          <w:lang w:val="en-GB"/>
        </w:rPr>
        <w:t xml:space="preserve"> = 1.6</w:t>
      </w:r>
    </w:p>
    <w:p w:rsidR="00F60B93" w:rsidRPr="00A63B42" w:rsidRDefault="00F60B93" w:rsidP="00A63B42">
      <w:pPr>
        <w:pStyle w:val="ListParagraph"/>
        <w:spacing w:after="0" w:line="360" w:lineRule="auto"/>
        <w:ind w:firstLine="720"/>
        <w:rPr>
          <w:rFonts w:asciiTheme="minorHAnsi" w:hAnsiTheme="minorHAnsi" w:cstheme="minorHAnsi"/>
          <w:sz w:val="24"/>
          <w:szCs w:val="24"/>
          <w:lang w:val="en-GB"/>
        </w:rPr>
      </w:pPr>
      <w:proofErr w:type="gramStart"/>
      <w:r w:rsidRPr="00A63B42">
        <w:rPr>
          <w:rFonts w:asciiTheme="minorHAnsi" w:hAnsiTheme="minorHAnsi" w:cstheme="minorHAnsi"/>
          <w:sz w:val="24"/>
          <w:szCs w:val="24"/>
          <w:lang w:val="en-GB"/>
        </w:rPr>
        <w:t xml:space="preserve">Where the subscript </w:t>
      </w:r>
      <w:proofErr w:type="spellStart"/>
      <w:r w:rsidRPr="00A63B42">
        <w:rPr>
          <w:rFonts w:asciiTheme="minorHAnsi" w:hAnsiTheme="minorHAnsi" w:cstheme="minorHAnsi"/>
          <w:sz w:val="24"/>
          <w:szCs w:val="24"/>
          <w:lang w:val="en-GB"/>
        </w:rPr>
        <w:t>av</w:t>
      </w:r>
      <w:proofErr w:type="spellEnd"/>
      <w:r w:rsidRPr="00A63B42">
        <w:rPr>
          <w:rFonts w:asciiTheme="minorHAnsi" w:hAnsiTheme="minorHAnsi" w:cstheme="minorHAnsi"/>
          <w:sz w:val="24"/>
          <w:szCs w:val="24"/>
          <w:lang w:val="en-GB"/>
        </w:rPr>
        <w:t xml:space="preserve"> means average.</w:t>
      </w:r>
      <w:proofErr w:type="gramEnd"/>
    </w:p>
    <w:p w:rsidR="00EF1E64" w:rsidRPr="00A63B42" w:rsidRDefault="00F60B93" w:rsidP="00A63B42">
      <w:pPr>
        <w:pStyle w:val="ListParagraph"/>
        <w:numPr>
          <w:ilvl w:val="0"/>
          <w:numId w:val="8"/>
        </w:numPr>
        <w:spacing w:after="0" w:line="360" w:lineRule="auto"/>
        <w:rPr>
          <w:rFonts w:asciiTheme="minorHAnsi" w:hAnsiTheme="minorHAnsi" w:cstheme="minorHAnsi"/>
          <w:sz w:val="24"/>
          <w:szCs w:val="24"/>
          <w:lang w:val="en-GB"/>
        </w:rPr>
      </w:pPr>
      <w:r w:rsidRPr="00A63B42">
        <w:rPr>
          <w:rFonts w:asciiTheme="minorHAnsi" w:hAnsiTheme="minorHAnsi" w:cstheme="minorHAnsi"/>
          <w:sz w:val="24"/>
          <w:szCs w:val="24"/>
          <w:lang w:val="en-GB"/>
        </w:rPr>
        <w:t xml:space="preserve">Given that </w:t>
      </w:r>
      <w:proofErr w:type="gramStart"/>
      <w:r w:rsidRPr="00A63B42">
        <w:rPr>
          <w:rFonts w:asciiTheme="minorHAnsi" w:hAnsiTheme="minorHAnsi" w:cstheme="minorHAnsi"/>
          <w:sz w:val="24"/>
          <w:szCs w:val="24"/>
          <w:lang w:val="en-GB"/>
        </w:rPr>
        <w:t>log</w:t>
      </w:r>
      <w:r w:rsidRPr="00E453D3">
        <w:rPr>
          <w:rFonts w:asciiTheme="minorHAnsi" w:hAnsiTheme="minorHAnsi" w:cstheme="minorHAnsi"/>
          <w:sz w:val="24"/>
          <w:szCs w:val="24"/>
          <w:vertAlign w:val="subscript"/>
          <w:lang w:val="en-GB"/>
        </w:rPr>
        <w:t>e</w:t>
      </w:r>
      <w:r w:rsidRPr="00A63B42">
        <w:rPr>
          <w:rFonts w:asciiTheme="minorHAnsi" w:hAnsiTheme="minorHAnsi" w:cstheme="minorHAnsi"/>
          <w:sz w:val="24"/>
          <w:szCs w:val="24"/>
          <w:lang w:val="en-GB"/>
        </w:rPr>
        <w:t>(</w:t>
      </w:r>
      <w:proofErr w:type="gramEnd"/>
      <w:r w:rsidRPr="00A63B42">
        <w:rPr>
          <w:rFonts w:asciiTheme="minorHAnsi" w:hAnsiTheme="minorHAnsi" w:cstheme="minorHAnsi"/>
          <w:sz w:val="24"/>
          <w:szCs w:val="24"/>
          <w:lang w:val="en-GB"/>
        </w:rPr>
        <w:t>1+</w:t>
      </w:r>
      <w:r w:rsidRPr="00A63B42">
        <w:rPr>
          <w:rFonts w:asciiTheme="minorHAnsi" w:hAnsiTheme="minorHAnsi" w:cstheme="minorHAnsi"/>
          <w:sz w:val="24"/>
          <w:szCs w:val="24"/>
          <w:lang w:val="en-GB"/>
        </w:rPr>
        <w:sym w:font="Symbol" w:char="F044"/>
      </w:r>
      <w:r w:rsidRPr="00A63B42">
        <w:rPr>
          <w:rFonts w:asciiTheme="minorHAnsi" w:hAnsiTheme="minorHAnsi" w:cstheme="minorHAnsi"/>
          <w:sz w:val="24"/>
          <w:szCs w:val="24"/>
          <w:lang w:val="en-GB"/>
        </w:rPr>
        <w:t>V) = e</w:t>
      </w:r>
      <w:r w:rsidRPr="00A63B42">
        <w:rPr>
          <w:rFonts w:asciiTheme="minorHAnsi" w:hAnsiTheme="minorHAnsi" w:cstheme="minorHAnsi"/>
          <w:sz w:val="24"/>
          <w:szCs w:val="24"/>
          <w:vertAlign w:val="subscript"/>
          <w:lang w:val="en-GB"/>
        </w:rPr>
        <w:t>1</w:t>
      </w:r>
      <w:r w:rsidRPr="00A63B42">
        <w:rPr>
          <w:rFonts w:asciiTheme="minorHAnsi" w:hAnsiTheme="minorHAnsi" w:cstheme="minorHAnsi"/>
          <w:sz w:val="24"/>
          <w:szCs w:val="24"/>
          <w:lang w:val="en-GB"/>
        </w:rPr>
        <w:t xml:space="preserve"> + e</w:t>
      </w:r>
      <w:r w:rsidRPr="00E453D3">
        <w:rPr>
          <w:rFonts w:asciiTheme="minorHAnsi" w:hAnsiTheme="minorHAnsi" w:cstheme="minorHAnsi"/>
          <w:sz w:val="24"/>
          <w:szCs w:val="24"/>
          <w:vertAlign w:val="subscript"/>
          <w:lang w:val="en-GB"/>
        </w:rPr>
        <w:t>2</w:t>
      </w:r>
      <w:r w:rsidRPr="00A63B42">
        <w:rPr>
          <w:rFonts w:asciiTheme="minorHAnsi" w:hAnsiTheme="minorHAnsi" w:cstheme="minorHAnsi"/>
          <w:sz w:val="24"/>
          <w:szCs w:val="24"/>
          <w:lang w:val="en-GB"/>
        </w:rPr>
        <w:t xml:space="preserve"> +e</w:t>
      </w:r>
      <w:r w:rsidRPr="00E453D3">
        <w:rPr>
          <w:rFonts w:asciiTheme="minorHAnsi" w:hAnsiTheme="minorHAnsi" w:cstheme="minorHAnsi"/>
          <w:sz w:val="24"/>
          <w:szCs w:val="24"/>
          <w:vertAlign w:val="subscript"/>
          <w:lang w:val="en-GB"/>
        </w:rPr>
        <w:t>3</w:t>
      </w:r>
      <w:r w:rsidRPr="00A63B42">
        <w:rPr>
          <w:rFonts w:asciiTheme="minorHAnsi" w:hAnsiTheme="minorHAnsi" w:cstheme="minorHAnsi"/>
          <w:sz w:val="24"/>
          <w:szCs w:val="24"/>
          <w:lang w:val="en-GB"/>
        </w:rPr>
        <w:t>; such th</w:t>
      </w:r>
      <w:r w:rsidR="00EF1E64" w:rsidRPr="00A63B42">
        <w:rPr>
          <w:rFonts w:asciiTheme="minorHAnsi" w:hAnsiTheme="minorHAnsi" w:cstheme="minorHAnsi"/>
          <w:sz w:val="24"/>
          <w:szCs w:val="24"/>
          <w:lang w:val="en-GB"/>
        </w:rPr>
        <w:t>at e</w:t>
      </w:r>
      <w:r w:rsidR="00EF1E64" w:rsidRPr="00E453D3">
        <w:rPr>
          <w:rFonts w:asciiTheme="minorHAnsi" w:hAnsiTheme="minorHAnsi" w:cstheme="minorHAnsi"/>
          <w:sz w:val="24"/>
          <w:szCs w:val="24"/>
          <w:vertAlign w:val="subscript"/>
          <w:lang w:val="en-GB"/>
        </w:rPr>
        <w:t>2</w:t>
      </w:r>
      <w:r w:rsidR="00EF1E64" w:rsidRPr="00A63B42">
        <w:rPr>
          <w:rFonts w:asciiTheme="minorHAnsi" w:hAnsiTheme="minorHAnsi" w:cstheme="minorHAnsi"/>
          <w:sz w:val="24"/>
          <w:szCs w:val="24"/>
          <w:lang w:val="en-GB"/>
        </w:rPr>
        <w:t>= 0.2, find the volume chan</w:t>
      </w:r>
      <w:r w:rsidRPr="00A63B42">
        <w:rPr>
          <w:rFonts w:asciiTheme="minorHAnsi" w:hAnsiTheme="minorHAnsi" w:cstheme="minorHAnsi"/>
          <w:sz w:val="24"/>
          <w:szCs w:val="24"/>
          <w:lang w:val="en-GB"/>
        </w:rPr>
        <w:t>ge that occurred in the carbonate rocks</w:t>
      </w:r>
      <w:r w:rsidR="00EF1E64" w:rsidRPr="00A63B42">
        <w:rPr>
          <w:rFonts w:asciiTheme="minorHAnsi" w:hAnsiTheme="minorHAnsi" w:cstheme="minorHAnsi"/>
          <w:sz w:val="24"/>
          <w:szCs w:val="24"/>
          <w:lang w:val="en-GB"/>
        </w:rPr>
        <w:t xml:space="preserve">. </w:t>
      </w:r>
      <w:r w:rsidR="003244DB">
        <w:rPr>
          <w:rFonts w:asciiTheme="minorHAnsi" w:hAnsiTheme="minorHAnsi" w:cstheme="minorHAnsi"/>
          <w:sz w:val="24"/>
          <w:szCs w:val="24"/>
          <w:lang w:val="en-GB"/>
        </w:rPr>
        <w:tab/>
      </w:r>
      <w:r w:rsidR="003244DB">
        <w:rPr>
          <w:rFonts w:asciiTheme="minorHAnsi" w:hAnsiTheme="minorHAnsi" w:cstheme="minorHAnsi"/>
          <w:sz w:val="24"/>
          <w:szCs w:val="24"/>
          <w:lang w:val="en-GB"/>
        </w:rPr>
        <w:tab/>
        <w:t>[10]</w:t>
      </w:r>
    </w:p>
    <w:p w:rsidR="00F60B93" w:rsidRPr="00A63B42" w:rsidRDefault="00EF1E64" w:rsidP="00A63B42">
      <w:pPr>
        <w:pStyle w:val="ListParagraph"/>
        <w:numPr>
          <w:ilvl w:val="0"/>
          <w:numId w:val="8"/>
        </w:numPr>
        <w:spacing w:after="0" w:line="360" w:lineRule="auto"/>
        <w:rPr>
          <w:rFonts w:asciiTheme="minorHAnsi" w:hAnsiTheme="minorHAnsi" w:cstheme="minorHAnsi"/>
          <w:sz w:val="24"/>
          <w:szCs w:val="24"/>
          <w:lang w:val="en-GB"/>
        </w:rPr>
      </w:pPr>
      <w:r w:rsidRPr="00A63B42">
        <w:rPr>
          <w:rFonts w:asciiTheme="minorHAnsi" w:hAnsiTheme="minorHAnsi" w:cstheme="minorHAnsi"/>
          <w:sz w:val="24"/>
          <w:szCs w:val="24"/>
          <w:lang w:val="en-GB"/>
        </w:rPr>
        <w:t xml:space="preserve">Plot this result on a </w:t>
      </w:r>
      <w:proofErr w:type="spellStart"/>
      <w:r w:rsidRPr="00A63B42">
        <w:rPr>
          <w:rFonts w:asciiTheme="minorHAnsi" w:hAnsiTheme="minorHAnsi" w:cstheme="minorHAnsi"/>
          <w:sz w:val="24"/>
          <w:szCs w:val="24"/>
          <w:lang w:val="en-GB"/>
        </w:rPr>
        <w:t>Flinn</w:t>
      </w:r>
      <w:proofErr w:type="spellEnd"/>
      <w:r w:rsidRPr="00A63B42">
        <w:rPr>
          <w:rFonts w:asciiTheme="minorHAnsi" w:hAnsiTheme="minorHAnsi" w:cstheme="minorHAnsi"/>
          <w:sz w:val="24"/>
          <w:szCs w:val="24"/>
          <w:lang w:val="en-GB"/>
        </w:rPr>
        <w:t xml:space="preserve"> diagram and discuss its significance with respect to mineralisation </w:t>
      </w:r>
      <w:r w:rsidR="003244DB">
        <w:rPr>
          <w:rFonts w:asciiTheme="minorHAnsi" w:hAnsiTheme="minorHAnsi" w:cstheme="minorHAnsi"/>
          <w:sz w:val="24"/>
          <w:szCs w:val="24"/>
          <w:lang w:val="en-GB"/>
        </w:rPr>
        <w:tab/>
      </w:r>
      <w:r w:rsidR="003244DB">
        <w:rPr>
          <w:rFonts w:asciiTheme="minorHAnsi" w:hAnsiTheme="minorHAnsi" w:cstheme="minorHAnsi"/>
          <w:sz w:val="24"/>
          <w:szCs w:val="24"/>
          <w:lang w:val="en-GB"/>
        </w:rPr>
        <w:tab/>
      </w:r>
      <w:r w:rsidR="003244DB">
        <w:rPr>
          <w:rFonts w:asciiTheme="minorHAnsi" w:hAnsiTheme="minorHAnsi" w:cstheme="minorHAnsi"/>
          <w:sz w:val="24"/>
          <w:szCs w:val="24"/>
          <w:lang w:val="en-GB"/>
        </w:rPr>
        <w:tab/>
      </w:r>
      <w:r w:rsidR="003244DB">
        <w:rPr>
          <w:rFonts w:asciiTheme="minorHAnsi" w:hAnsiTheme="minorHAnsi" w:cstheme="minorHAnsi"/>
          <w:sz w:val="24"/>
          <w:szCs w:val="24"/>
          <w:lang w:val="en-GB"/>
        </w:rPr>
        <w:tab/>
      </w:r>
      <w:r w:rsidR="003244DB">
        <w:rPr>
          <w:rFonts w:asciiTheme="minorHAnsi" w:hAnsiTheme="minorHAnsi" w:cstheme="minorHAnsi"/>
          <w:sz w:val="24"/>
          <w:szCs w:val="24"/>
          <w:lang w:val="en-GB"/>
        </w:rPr>
        <w:tab/>
        <w:t>[5]</w:t>
      </w:r>
    </w:p>
    <w:p w:rsidR="00EF1E64" w:rsidRPr="00A63B42" w:rsidRDefault="00EF1E64" w:rsidP="00A63B42">
      <w:pPr>
        <w:pStyle w:val="ListParagraph"/>
        <w:numPr>
          <w:ilvl w:val="0"/>
          <w:numId w:val="8"/>
        </w:numPr>
        <w:spacing w:after="0" w:line="360" w:lineRule="auto"/>
        <w:rPr>
          <w:rFonts w:asciiTheme="minorHAnsi" w:hAnsiTheme="minorHAnsi" w:cstheme="minorHAnsi"/>
          <w:sz w:val="24"/>
          <w:szCs w:val="24"/>
          <w:lang w:val="en-GB"/>
        </w:rPr>
      </w:pPr>
      <w:r w:rsidRPr="00A63B42">
        <w:rPr>
          <w:rFonts w:asciiTheme="minorHAnsi" w:hAnsiTheme="minorHAnsi" w:cstheme="minorHAnsi"/>
          <w:sz w:val="24"/>
          <w:szCs w:val="24"/>
          <w:lang w:val="en-GB"/>
        </w:rPr>
        <w:t>Find the individual values of e1 and e3</w:t>
      </w:r>
      <w:r w:rsidR="003244DB">
        <w:rPr>
          <w:rFonts w:asciiTheme="minorHAnsi" w:hAnsiTheme="minorHAnsi" w:cstheme="minorHAnsi"/>
          <w:sz w:val="24"/>
          <w:szCs w:val="24"/>
          <w:lang w:val="en-GB"/>
        </w:rPr>
        <w:tab/>
      </w:r>
      <w:r w:rsidR="003244DB">
        <w:rPr>
          <w:rFonts w:asciiTheme="minorHAnsi" w:hAnsiTheme="minorHAnsi" w:cstheme="minorHAnsi"/>
          <w:sz w:val="24"/>
          <w:szCs w:val="24"/>
          <w:lang w:val="en-GB"/>
        </w:rPr>
        <w:tab/>
      </w:r>
      <w:r w:rsidR="003244DB">
        <w:rPr>
          <w:rFonts w:asciiTheme="minorHAnsi" w:hAnsiTheme="minorHAnsi" w:cstheme="minorHAnsi"/>
          <w:sz w:val="24"/>
          <w:szCs w:val="24"/>
          <w:lang w:val="en-GB"/>
        </w:rPr>
        <w:tab/>
        <w:t>[6]</w:t>
      </w:r>
    </w:p>
    <w:p w:rsidR="00EF1E64" w:rsidRPr="00A63B42" w:rsidRDefault="00EF1E64" w:rsidP="00A63B42">
      <w:pPr>
        <w:pStyle w:val="ListParagraph"/>
        <w:numPr>
          <w:ilvl w:val="0"/>
          <w:numId w:val="8"/>
        </w:numPr>
        <w:spacing w:after="0" w:line="360" w:lineRule="auto"/>
        <w:rPr>
          <w:rFonts w:asciiTheme="minorHAnsi" w:hAnsiTheme="minorHAnsi" w:cstheme="minorHAnsi"/>
          <w:sz w:val="24"/>
          <w:szCs w:val="24"/>
          <w:lang w:val="en-GB"/>
        </w:rPr>
      </w:pPr>
      <w:r w:rsidRPr="00A63B42">
        <w:rPr>
          <w:rFonts w:asciiTheme="minorHAnsi" w:hAnsiTheme="minorHAnsi" w:cstheme="minorHAnsi"/>
          <w:sz w:val="24"/>
          <w:szCs w:val="24"/>
          <w:lang w:val="en-GB"/>
        </w:rPr>
        <w:t>Suggest the kind of structures likely to be found in this area.</w:t>
      </w:r>
      <w:r w:rsidR="003244DB">
        <w:rPr>
          <w:rFonts w:asciiTheme="minorHAnsi" w:hAnsiTheme="minorHAnsi" w:cstheme="minorHAnsi"/>
          <w:sz w:val="24"/>
          <w:szCs w:val="24"/>
          <w:lang w:val="en-GB"/>
        </w:rPr>
        <w:t>[4]</w:t>
      </w:r>
    </w:p>
    <w:p w:rsidR="007230A5" w:rsidRDefault="007230A5" w:rsidP="00101766">
      <w:pPr>
        <w:pStyle w:val="ListParagraph"/>
        <w:tabs>
          <w:tab w:val="left" w:pos="720"/>
        </w:tabs>
        <w:spacing w:after="0" w:line="360" w:lineRule="auto"/>
        <w:rPr>
          <w:rFonts w:asciiTheme="minorHAnsi" w:hAnsiTheme="minorHAnsi" w:cstheme="minorHAnsi"/>
          <w:sz w:val="24"/>
          <w:szCs w:val="24"/>
          <w:lang w:val="en-GB"/>
        </w:rPr>
      </w:pPr>
    </w:p>
    <w:p w:rsidR="003244DB" w:rsidRPr="003244DB" w:rsidRDefault="003244DB" w:rsidP="003244DB">
      <w:pPr>
        <w:tabs>
          <w:tab w:val="left" w:pos="720"/>
        </w:tabs>
        <w:spacing w:after="0" w:line="360" w:lineRule="auto"/>
        <w:rPr>
          <w:rFonts w:asciiTheme="minorHAnsi" w:hAnsiTheme="minorHAnsi" w:cstheme="minorHAnsi"/>
          <w:i/>
          <w:color w:val="244061" w:themeColor="accent1" w:themeShade="80"/>
          <w:sz w:val="24"/>
          <w:szCs w:val="24"/>
          <w:lang w:val="en-GB"/>
        </w:rPr>
      </w:pPr>
    </w:p>
    <w:p w:rsidR="00EF1E64" w:rsidRPr="00A63B42" w:rsidRDefault="00EF1E64" w:rsidP="00A63B42">
      <w:pPr>
        <w:pStyle w:val="ListParagraph"/>
        <w:numPr>
          <w:ilvl w:val="0"/>
          <w:numId w:val="7"/>
        </w:numPr>
        <w:spacing w:after="0" w:line="360" w:lineRule="auto"/>
        <w:rPr>
          <w:rFonts w:asciiTheme="minorHAnsi" w:hAnsiTheme="minorHAnsi" w:cstheme="minorHAnsi"/>
          <w:sz w:val="24"/>
          <w:szCs w:val="24"/>
          <w:lang w:val="en-GB"/>
        </w:rPr>
      </w:pPr>
      <w:r w:rsidRPr="00A63B42">
        <w:rPr>
          <w:rFonts w:asciiTheme="minorHAnsi" w:hAnsiTheme="minorHAnsi" w:cstheme="minorHAnsi"/>
          <w:sz w:val="24"/>
          <w:szCs w:val="24"/>
          <w:lang w:val="en-GB"/>
        </w:rPr>
        <w:t>Discuss:</w:t>
      </w:r>
    </w:p>
    <w:p w:rsidR="00F60B93" w:rsidRPr="00A63B42" w:rsidRDefault="00EF1E64" w:rsidP="00A63B42">
      <w:pPr>
        <w:pStyle w:val="ListParagraph"/>
        <w:numPr>
          <w:ilvl w:val="0"/>
          <w:numId w:val="9"/>
        </w:numPr>
        <w:spacing w:after="0" w:line="360" w:lineRule="auto"/>
        <w:rPr>
          <w:rFonts w:asciiTheme="minorHAnsi" w:hAnsiTheme="minorHAnsi" w:cstheme="minorHAnsi"/>
          <w:sz w:val="24"/>
          <w:szCs w:val="24"/>
          <w:lang w:val="en-GB"/>
        </w:rPr>
      </w:pPr>
      <w:proofErr w:type="gramStart"/>
      <w:r w:rsidRPr="00A63B42">
        <w:rPr>
          <w:rFonts w:asciiTheme="minorHAnsi" w:hAnsiTheme="minorHAnsi" w:cstheme="minorHAnsi"/>
          <w:sz w:val="24"/>
          <w:szCs w:val="24"/>
          <w:lang w:val="en-GB"/>
        </w:rPr>
        <w:t>why</w:t>
      </w:r>
      <w:proofErr w:type="gramEnd"/>
      <w:r w:rsidRPr="00A63B42">
        <w:rPr>
          <w:rFonts w:asciiTheme="minorHAnsi" w:hAnsiTheme="minorHAnsi" w:cstheme="minorHAnsi"/>
          <w:sz w:val="24"/>
          <w:szCs w:val="24"/>
          <w:lang w:val="en-GB"/>
        </w:rPr>
        <w:t xml:space="preserve"> and how </w:t>
      </w:r>
      <w:r w:rsidR="003244DB">
        <w:rPr>
          <w:rFonts w:asciiTheme="minorHAnsi" w:hAnsiTheme="minorHAnsi" w:cstheme="minorHAnsi"/>
          <w:sz w:val="24"/>
          <w:szCs w:val="24"/>
          <w:lang w:val="en-GB"/>
        </w:rPr>
        <w:t>is ductility</w:t>
      </w:r>
      <w:r w:rsidRPr="00A63B42">
        <w:rPr>
          <w:rFonts w:asciiTheme="minorHAnsi" w:hAnsiTheme="minorHAnsi" w:cstheme="minorHAnsi"/>
          <w:sz w:val="24"/>
          <w:szCs w:val="24"/>
          <w:lang w:val="en-GB"/>
        </w:rPr>
        <w:t xml:space="preserve"> controlled in a crystal undergoing plastic flow deformation</w:t>
      </w:r>
      <w:r w:rsidR="003244DB">
        <w:rPr>
          <w:rFonts w:asciiTheme="minorHAnsi" w:hAnsiTheme="minorHAnsi" w:cstheme="minorHAnsi"/>
          <w:sz w:val="24"/>
          <w:szCs w:val="24"/>
          <w:lang w:val="en-GB"/>
        </w:rPr>
        <w:t>.</w:t>
      </w:r>
      <w:r w:rsidR="00841866">
        <w:rPr>
          <w:rFonts w:asciiTheme="minorHAnsi" w:hAnsiTheme="minorHAnsi" w:cstheme="minorHAnsi"/>
          <w:sz w:val="24"/>
          <w:szCs w:val="24"/>
          <w:lang w:val="en-GB"/>
        </w:rPr>
        <w:tab/>
      </w:r>
      <w:r w:rsidR="00841866">
        <w:rPr>
          <w:rFonts w:asciiTheme="minorHAnsi" w:hAnsiTheme="minorHAnsi" w:cstheme="minorHAnsi"/>
          <w:sz w:val="24"/>
          <w:szCs w:val="24"/>
          <w:lang w:val="en-GB"/>
        </w:rPr>
        <w:tab/>
      </w:r>
      <w:r w:rsidR="00841866">
        <w:rPr>
          <w:rFonts w:asciiTheme="minorHAnsi" w:hAnsiTheme="minorHAnsi" w:cstheme="minorHAnsi"/>
          <w:sz w:val="24"/>
          <w:szCs w:val="24"/>
          <w:lang w:val="en-GB"/>
        </w:rPr>
        <w:tab/>
      </w:r>
      <w:r w:rsidR="00841866">
        <w:rPr>
          <w:rFonts w:asciiTheme="minorHAnsi" w:hAnsiTheme="minorHAnsi" w:cstheme="minorHAnsi"/>
          <w:sz w:val="24"/>
          <w:szCs w:val="24"/>
          <w:lang w:val="en-GB"/>
        </w:rPr>
        <w:tab/>
      </w:r>
      <w:r w:rsidR="00841866">
        <w:rPr>
          <w:rFonts w:asciiTheme="minorHAnsi" w:hAnsiTheme="minorHAnsi" w:cstheme="minorHAnsi"/>
          <w:sz w:val="24"/>
          <w:szCs w:val="24"/>
          <w:lang w:val="en-GB"/>
        </w:rPr>
        <w:tab/>
      </w:r>
      <w:r w:rsidR="00841866">
        <w:rPr>
          <w:rFonts w:asciiTheme="minorHAnsi" w:hAnsiTheme="minorHAnsi" w:cstheme="minorHAnsi"/>
          <w:sz w:val="24"/>
          <w:szCs w:val="24"/>
          <w:lang w:val="en-GB"/>
        </w:rPr>
        <w:tab/>
      </w:r>
      <w:r w:rsidR="00841866">
        <w:rPr>
          <w:rFonts w:asciiTheme="minorHAnsi" w:hAnsiTheme="minorHAnsi" w:cstheme="minorHAnsi"/>
          <w:sz w:val="24"/>
          <w:szCs w:val="24"/>
          <w:lang w:val="en-GB"/>
        </w:rPr>
        <w:tab/>
      </w:r>
      <w:r w:rsidR="00841866">
        <w:rPr>
          <w:rFonts w:asciiTheme="minorHAnsi" w:hAnsiTheme="minorHAnsi" w:cstheme="minorHAnsi"/>
          <w:sz w:val="24"/>
          <w:szCs w:val="24"/>
          <w:lang w:val="en-GB"/>
        </w:rPr>
        <w:tab/>
        <w:t>[10]</w:t>
      </w:r>
    </w:p>
    <w:p w:rsidR="00EF1E64" w:rsidRPr="00A63B42" w:rsidRDefault="00EF1E64" w:rsidP="00A63B42">
      <w:pPr>
        <w:pStyle w:val="ListParagraph"/>
        <w:numPr>
          <w:ilvl w:val="0"/>
          <w:numId w:val="9"/>
        </w:numPr>
        <w:spacing w:after="0" w:line="360" w:lineRule="auto"/>
        <w:rPr>
          <w:rFonts w:asciiTheme="minorHAnsi" w:hAnsiTheme="minorHAnsi" w:cstheme="minorHAnsi"/>
          <w:sz w:val="24"/>
          <w:szCs w:val="24"/>
          <w:lang w:val="en-GB"/>
        </w:rPr>
      </w:pPr>
      <w:proofErr w:type="gramStart"/>
      <w:r w:rsidRPr="00A63B42">
        <w:rPr>
          <w:rFonts w:asciiTheme="minorHAnsi" w:hAnsiTheme="minorHAnsi" w:cstheme="minorHAnsi"/>
          <w:sz w:val="24"/>
          <w:szCs w:val="24"/>
          <w:lang w:val="en-GB"/>
        </w:rPr>
        <w:t>the</w:t>
      </w:r>
      <w:proofErr w:type="gramEnd"/>
      <w:r w:rsidRPr="00A63B42">
        <w:rPr>
          <w:rFonts w:asciiTheme="minorHAnsi" w:hAnsiTheme="minorHAnsi" w:cstheme="minorHAnsi"/>
          <w:sz w:val="24"/>
          <w:szCs w:val="24"/>
          <w:lang w:val="en-GB"/>
        </w:rPr>
        <w:t xml:space="preserve"> role played by fluids during deformation</w:t>
      </w:r>
      <w:r w:rsidR="003244DB">
        <w:rPr>
          <w:rFonts w:asciiTheme="minorHAnsi" w:hAnsiTheme="minorHAnsi" w:cstheme="minorHAnsi"/>
          <w:sz w:val="24"/>
          <w:szCs w:val="24"/>
          <w:lang w:val="en-GB"/>
        </w:rPr>
        <w:t>.</w:t>
      </w:r>
      <w:r w:rsidR="00841866">
        <w:rPr>
          <w:rFonts w:asciiTheme="minorHAnsi" w:hAnsiTheme="minorHAnsi" w:cstheme="minorHAnsi"/>
          <w:sz w:val="24"/>
          <w:szCs w:val="24"/>
          <w:lang w:val="en-GB"/>
        </w:rPr>
        <w:tab/>
      </w:r>
      <w:r w:rsidR="00841866">
        <w:rPr>
          <w:rFonts w:asciiTheme="minorHAnsi" w:hAnsiTheme="minorHAnsi" w:cstheme="minorHAnsi"/>
          <w:sz w:val="24"/>
          <w:szCs w:val="24"/>
          <w:lang w:val="en-GB"/>
        </w:rPr>
        <w:tab/>
      </w:r>
      <w:r w:rsidR="00841866">
        <w:rPr>
          <w:rFonts w:asciiTheme="minorHAnsi" w:hAnsiTheme="minorHAnsi" w:cstheme="minorHAnsi"/>
          <w:sz w:val="24"/>
          <w:szCs w:val="24"/>
          <w:lang w:val="en-GB"/>
        </w:rPr>
        <w:tab/>
        <w:t>[8]</w:t>
      </w:r>
    </w:p>
    <w:p w:rsidR="00EF1E64" w:rsidRDefault="001603B2" w:rsidP="00A63B42">
      <w:pPr>
        <w:pStyle w:val="ListParagraph"/>
        <w:numPr>
          <w:ilvl w:val="0"/>
          <w:numId w:val="9"/>
        </w:numPr>
        <w:spacing w:after="0" w:line="360" w:lineRule="auto"/>
        <w:rPr>
          <w:rFonts w:asciiTheme="minorHAnsi" w:hAnsiTheme="minorHAnsi" w:cstheme="minorHAnsi"/>
          <w:sz w:val="24"/>
          <w:szCs w:val="24"/>
          <w:lang w:val="en-GB"/>
        </w:rPr>
      </w:pPr>
      <w:r w:rsidRPr="00A63B42">
        <w:rPr>
          <w:rFonts w:asciiTheme="minorHAnsi" w:hAnsiTheme="minorHAnsi" w:cstheme="minorHAnsi"/>
          <w:sz w:val="24"/>
          <w:szCs w:val="24"/>
          <w:lang w:val="en-GB"/>
        </w:rPr>
        <w:t>Discuss the effect of temperature</w:t>
      </w:r>
      <w:r w:rsidR="007230A5" w:rsidRPr="00A63B42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gramStart"/>
      <w:r w:rsidR="007230A5" w:rsidRPr="00A63B42">
        <w:rPr>
          <w:rFonts w:asciiTheme="minorHAnsi" w:hAnsiTheme="minorHAnsi" w:cstheme="minorHAnsi"/>
          <w:sz w:val="24"/>
          <w:szCs w:val="24"/>
          <w:lang w:val="en-GB"/>
        </w:rPr>
        <w:t>( use</w:t>
      </w:r>
      <w:proofErr w:type="gramEnd"/>
      <w:r w:rsidR="007230A5" w:rsidRPr="00A63B42">
        <w:rPr>
          <w:rFonts w:asciiTheme="minorHAnsi" w:hAnsiTheme="minorHAnsi" w:cstheme="minorHAnsi"/>
          <w:sz w:val="24"/>
          <w:szCs w:val="24"/>
          <w:lang w:val="en-GB"/>
        </w:rPr>
        <w:t xml:space="preserve"> 100</w:t>
      </w:r>
      <w:r w:rsidR="007230A5" w:rsidRPr="00A63B42">
        <w:rPr>
          <w:rFonts w:asciiTheme="minorHAnsi" w:hAnsiTheme="minorHAnsi" w:cstheme="minorHAnsi"/>
          <w:sz w:val="24"/>
          <w:szCs w:val="24"/>
          <w:lang w:val="en-GB"/>
        </w:rPr>
        <w:sym w:font="Symbol" w:char="F0B0"/>
      </w:r>
      <w:r w:rsidR="007230A5" w:rsidRPr="00A63B42">
        <w:rPr>
          <w:rFonts w:asciiTheme="minorHAnsi" w:hAnsiTheme="minorHAnsi" w:cstheme="minorHAnsi"/>
          <w:sz w:val="24"/>
          <w:szCs w:val="24"/>
          <w:lang w:val="en-GB"/>
        </w:rPr>
        <w:t>C; 350-400</w:t>
      </w:r>
      <w:r w:rsidR="007230A5" w:rsidRPr="00A63B42">
        <w:rPr>
          <w:rFonts w:asciiTheme="minorHAnsi" w:hAnsiTheme="minorHAnsi" w:cstheme="minorHAnsi"/>
          <w:sz w:val="24"/>
          <w:szCs w:val="24"/>
          <w:lang w:val="en-GB"/>
        </w:rPr>
        <w:sym w:font="Symbol" w:char="F0B0"/>
      </w:r>
      <w:r w:rsidR="007230A5" w:rsidRPr="00A63B42">
        <w:rPr>
          <w:rFonts w:asciiTheme="minorHAnsi" w:hAnsiTheme="minorHAnsi" w:cstheme="minorHAnsi"/>
          <w:sz w:val="24"/>
          <w:szCs w:val="24"/>
          <w:lang w:val="en-GB"/>
        </w:rPr>
        <w:t>C and 700-800</w:t>
      </w:r>
      <w:r w:rsidR="007230A5" w:rsidRPr="00A63B42">
        <w:rPr>
          <w:rFonts w:asciiTheme="minorHAnsi" w:hAnsiTheme="minorHAnsi" w:cstheme="minorHAnsi"/>
          <w:sz w:val="24"/>
          <w:szCs w:val="24"/>
          <w:lang w:val="en-GB"/>
        </w:rPr>
        <w:sym w:font="Symbol" w:char="F0B0"/>
      </w:r>
      <w:r w:rsidR="007230A5" w:rsidRPr="00A63B42">
        <w:rPr>
          <w:rFonts w:asciiTheme="minorHAnsi" w:hAnsiTheme="minorHAnsi" w:cstheme="minorHAnsi"/>
          <w:sz w:val="24"/>
          <w:szCs w:val="24"/>
          <w:lang w:val="en-GB"/>
        </w:rPr>
        <w:t>C)</w:t>
      </w:r>
      <w:r w:rsidRPr="00A63B42">
        <w:rPr>
          <w:rFonts w:asciiTheme="minorHAnsi" w:hAnsiTheme="minorHAnsi" w:cstheme="minorHAnsi"/>
          <w:sz w:val="24"/>
          <w:szCs w:val="24"/>
          <w:lang w:val="en-GB"/>
        </w:rPr>
        <w:t xml:space="preserve"> on strain rate in the crust</w:t>
      </w:r>
      <w:r w:rsidR="00841866">
        <w:rPr>
          <w:rFonts w:asciiTheme="minorHAnsi" w:hAnsiTheme="minorHAnsi" w:cstheme="minorHAnsi"/>
          <w:sz w:val="24"/>
          <w:szCs w:val="24"/>
          <w:lang w:val="en-GB"/>
        </w:rPr>
        <w:t xml:space="preserve"> where rocks are undergoing deformation</w:t>
      </w:r>
      <w:r w:rsidRPr="00A63B42">
        <w:rPr>
          <w:rFonts w:asciiTheme="minorHAnsi" w:hAnsiTheme="minorHAnsi" w:cstheme="minorHAnsi"/>
          <w:sz w:val="24"/>
          <w:szCs w:val="24"/>
          <w:lang w:val="en-GB"/>
        </w:rPr>
        <w:t>.</w:t>
      </w:r>
      <w:r w:rsidR="00841866">
        <w:rPr>
          <w:rFonts w:asciiTheme="minorHAnsi" w:hAnsiTheme="minorHAnsi" w:cstheme="minorHAnsi"/>
          <w:sz w:val="24"/>
          <w:szCs w:val="24"/>
          <w:lang w:val="en-GB"/>
        </w:rPr>
        <w:tab/>
        <w:t>[7]</w:t>
      </w:r>
    </w:p>
    <w:p w:rsidR="007230A5" w:rsidRPr="00A63B42" w:rsidRDefault="007230A5" w:rsidP="00A63B42">
      <w:pPr>
        <w:pStyle w:val="ListParagraph"/>
        <w:spacing w:after="0" w:line="360" w:lineRule="auto"/>
        <w:ind w:left="1485"/>
        <w:rPr>
          <w:rFonts w:asciiTheme="minorHAnsi" w:hAnsiTheme="minorHAnsi" w:cstheme="minorHAnsi"/>
          <w:sz w:val="24"/>
          <w:szCs w:val="24"/>
          <w:lang w:val="en-GB"/>
        </w:rPr>
      </w:pPr>
    </w:p>
    <w:p w:rsidR="007230A5" w:rsidRPr="00A63B42" w:rsidRDefault="00A811B9" w:rsidP="00A63B42">
      <w:pPr>
        <w:pStyle w:val="ListParagraph"/>
        <w:numPr>
          <w:ilvl w:val="0"/>
          <w:numId w:val="7"/>
        </w:numPr>
        <w:spacing w:after="0" w:line="360" w:lineRule="auto"/>
        <w:rPr>
          <w:rFonts w:asciiTheme="minorHAnsi" w:hAnsiTheme="minorHAnsi" w:cstheme="minorHAnsi"/>
          <w:sz w:val="24"/>
          <w:szCs w:val="24"/>
          <w:lang w:val="en-GB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 xml:space="preserve">In the </w:t>
      </w:r>
      <w:proofErr w:type="spellStart"/>
      <w:r>
        <w:rPr>
          <w:rFonts w:asciiTheme="minorHAnsi" w:hAnsiTheme="minorHAnsi" w:cstheme="minorHAnsi"/>
          <w:sz w:val="24"/>
          <w:szCs w:val="24"/>
          <w:lang w:val="en-GB"/>
        </w:rPr>
        <w:t>Mulishani</w:t>
      </w:r>
      <w:proofErr w:type="spellEnd"/>
      <w:r>
        <w:rPr>
          <w:rFonts w:asciiTheme="minorHAnsi" w:hAnsiTheme="minorHAnsi" w:cstheme="minorHAnsi"/>
          <w:sz w:val="24"/>
          <w:szCs w:val="24"/>
          <w:lang w:val="en-GB"/>
        </w:rPr>
        <w:t xml:space="preserve"> Shear zone, </w:t>
      </w:r>
      <w:r w:rsidR="007230A5" w:rsidRPr="00A63B42">
        <w:rPr>
          <w:rFonts w:asciiTheme="minorHAnsi" w:hAnsiTheme="minorHAnsi" w:cstheme="minorHAnsi"/>
          <w:sz w:val="24"/>
          <w:szCs w:val="24"/>
          <w:lang w:val="en-GB"/>
        </w:rPr>
        <w:t xml:space="preserve">Mr </w:t>
      </w:r>
      <w:proofErr w:type="spellStart"/>
      <w:r w:rsidR="007230A5" w:rsidRPr="00A63B42">
        <w:rPr>
          <w:rFonts w:asciiTheme="minorHAnsi" w:hAnsiTheme="minorHAnsi" w:cstheme="minorHAnsi"/>
          <w:sz w:val="24"/>
          <w:szCs w:val="24"/>
          <w:lang w:val="en-GB"/>
        </w:rPr>
        <w:t>Kayi</w:t>
      </w:r>
      <w:proofErr w:type="spellEnd"/>
      <w:r w:rsidR="007230A5" w:rsidRPr="00A63B42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="007230A5" w:rsidRPr="00A63B42">
        <w:rPr>
          <w:rFonts w:asciiTheme="minorHAnsi" w:hAnsiTheme="minorHAnsi" w:cstheme="minorHAnsi"/>
          <w:sz w:val="24"/>
          <w:szCs w:val="24"/>
          <w:lang w:val="en-GB"/>
        </w:rPr>
        <w:t>Kayi</w:t>
      </w:r>
      <w:proofErr w:type="spellEnd"/>
      <w:r w:rsidR="007230A5" w:rsidRPr="00A63B42">
        <w:rPr>
          <w:rFonts w:asciiTheme="minorHAnsi" w:hAnsiTheme="minorHAnsi" w:cstheme="minorHAnsi"/>
          <w:sz w:val="24"/>
          <w:szCs w:val="24"/>
          <w:lang w:val="en-GB"/>
        </w:rPr>
        <w:t xml:space="preserve"> recorded the f</w:t>
      </w:r>
      <w:r w:rsidR="006D483F" w:rsidRPr="00A63B42">
        <w:rPr>
          <w:rFonts w:asciiTheme="minorHAnsi" w:hAnsiTheme="minorHAnsi" w:cstheme="minorHAnsi"/>
          <w:sz w:val="24"/>
          <w:szCs w:val="24"/>
          <w:lang w:val="en-GB"/>
        </w:rPr>
        <w:t>o</w:t>
      </w:r>
      <w:r w:rsidR="007230A5" w:rsidRPr="00A63B42">
        <w:rPr>
          <w:rFonts w:asciiTheme="minorHAnsi" w:hAnsiTheme="minorHAnsi" w:cstheme="minorHAnsi"/>
          <w:sz w:val="24"/>
          <w:szCs w:val="24"/>
          <w:lang w:val="en-GB"/>
        </w:rPr>
        <w:t>llowing structures:</w:t>
      </w:r>
      <w:r w:rsidR="006778D5" w:rsidRPr="00A63B42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r w:rsidR="007230A5" w:rsidRPr="00A63B42">
        <w:rPr>
          <w:rFonts w:asciiTheme="minorHAnsi" w:hAnsiTheme="minorHAnsi" w:cstheme="minorHAnsi"/>
          <w:sz w:val="24"/>
          <w:szCs w:val="24"/>
          <w:lang w:val="en-GB"/>
        </w:rPr>
        <w:t>S</w:t>
      </w:r>
      <w:r w:rsidR="007230A5" w:rsidRPr="00A63B42">
        <w:rPr>
          <w:rFonts w:asciiTheme="minorHAnsi" w:hAnsiTheme="minorHAnsi" w:cstheme="minorHAnsi"/>
          <w:sz w:val="24"/>
          <w:szCs w:val="24"/>
          <w:vertAlign w:val="subscript"/>
          <w:lang w:val="en-GB"/>
        </w:rPr>
        <w:t>o</w:t>
      </w:r>
      <w:r w:rsidR="007230A5" w:rsidRPr="00A63B42">
        <w:rPr>
          <w:rFonts w:asciiTheme="minorHAnsi" w:hAnsiTheme="minorHAnsi" w:cstheme="minorHAnsi"/>
          <w:sz w:val="24"/>
          <w:szCs w:val="24"/>
          <w:lang w:val="en-GB"/>
        </w:rPr>
        <w:t xml:space="preserve"> was cut by three </w:t>
      </w:r>
      <w:proofErr w:type="gramStart"/>
      <w:r w:rsidR="007230A5" w:rsidRPr="00A63B42">
        <w:rPr>
          <w:rFonts w:asciiTheme="minorHAnsi" w:hAnsiTheme="minorHAnsi" w:cstheme="minorHAnsi"/>
          <w:sz w:val="24"/>
          <w:szCs w:val="24"/>
          <w:lang w:val="en-GB"/>
        </w:rPr>
        <w:t>cleavages</w:t>
      </w:r>
      <w:r w:rsidR="006D483F" w:rsidRPr="00A63B42">
        <w:rPr>
          <w:rFonts w:asciiTheme="minorHAnsi" w:hAnsiTheme="minorHAnsi" w:cstheme="minorHAnsi"/>
          <w:sz w:val="24"/>
          <w:szCs w:val="24"/>
          <w:lang w:val="en-GB"/>
        </w:rPr>
        <w:t xml:space="preserve"> ;</w:t>
      </w:r>
      <w:proofErr w:type="gramEnd"/>
      <w:r w:rsidR="006D483F" w:rsidRPr="00A63B42">
        <w:rPr>
          <w:rFonts w:asciiTheme="minorHAnsi" w:hAnsiTheme="minorHAnsi" w:cstheme="minorHAnsi"/>
          <w:sz w:val="24"/>
          <w:szCs w:val="24"/>
          <w:lang w:val="en-GB"/>
        </w:rPr>
        <w:t xml:space="preserve"> he named the axial planar cleavage S</w:t>
      </w:r>
      <w:r w:rsidR="006D483F" w:rsidRPr="00A63B42">
        <w:rPr>
          <w:rFonts w:asciiTheme="minorHAnsi" w:hAnsiTheme="minorHAnsi" w:cstheme="minorHAnsi"/>
          <w:sz w:val="24"/>
          <w:szCs w:val="24"/>
          <w:vertAlign w:val="subscript"/>
          <w:lang w:val="en-GB"/>
        </w:rPr>
        <w:t>1</w:t>
      </w:r>
      <w:r w:rsidR="006D483F" w:rsidRPr="00A63B42">
        <w:rPr>
          <w:rFonts w:asciiTheme="minorHAnsi" w:hAnsiTheme="minorHAnsi" w:cstheme="minorHAnsi"/>
          <w:sz w:val="24"/>
          <w:szCs w:val="24"/>
          <w:lang w:val="en-GB"/>
        </w:rPr>
        <w:t>, and a low angle cleavage S</w:t>
      </w:r>
      <w:r w:rsidR="006D483F" w:rsidRPr="00A63B42">
        <w:rPr>
          <w:rFonts w:asciiTheme="minorHAnsi" w:hAnsiTheme="minorHAnsi" w:cstheme="minorHAnsi"/>
          <w:sz w:val="24"/>
          <w:szCs w:val="24"/>
          <w:vertAlign w:val="subscript"/>
          <w:lang w:val="en-GB"/>
        </w:rPr>
        <w:t>1b</w:t>
      </w:r>
      <w:r w:rsidR="006D483F" w:rsidRPr="00A63B42">
        <w:rPr>
          <w:rFonts w:asciiTheme="minorHAnsi" w:hAnsiTheme="minorHAnsi" w:cstheme="minorHAnsi"/>
          <w:sz w:val="24"/>
          <w:szCs w:val="24"/>
          <w:lang w:val="en-GB"/>
        </w:rPr>
        <w:t>; and small kink folds affected his S</w:t>
      </w:r>
      <w:r w:rsidR="006D483F" w:rsidRPr="00A63B42">
        <w:rPr>
          <w:rFonts w:asciiTheme="minorHAnsi" w:hAnsiTheme="minorHAnsi" w:cstheme="minorHAnsi"/>
          <w:sz w:val="24"/>
          <w:szCs w:val="24"/>
          <w:vertAlign w:val="subscript"/>
          <w:lang w:val="en-GB"/>
        </w:rPr>
        <w:t>1</w:t>
      </w:r>
      <w:r w:rsidR="006D483F" w:rsidRPr="00A63B42">
        <w:rPr>
          <w:rFonts w:asciiTheme="minorHAnsi" w:hAnsiTheme="minorHAnsi" w:cstheme="minorHAnsi"/>
          <w:sz w:val="24"/>
          <w:szCs w:val="24"/>
          <w:lang w:val="en-GB"/>
        </w:rPr>
        <w:t xml:space="preserve">.  In the </w:t>
      </w:r>
      <w:proofErr w:type="spellStart"/>
      <w:r w:rsidR="006D483F" w:rsidRPr="00A63B42">
        <w:rPr>
          <w:rFonts w:asciiTheme="minorHAnsi" w:hAnsiTheme="minorHAnsi" w:cstheme="minorHAnsi"/>
          <w:sz w:val="24"/>
          <w:szCs w:val="24"/>
          <w:lang w:val="en-GB"/>
        </w:rPr>
        <w:t>Bamba</w:t>
      </w:r>
      <w:proofErr w:type="spellEnd"/>
      <w:r w:rsidR="006D483F" w:rsidRPr="00A63B42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="006D483F" w:rsidRPr="00A63B42">
        <w:rPr>
          <w:rFonts w:asciiTheme="minorHAnsi" w:hAnsiTheme="minorHAnsi" w:cstheme="minorHAnsi"/>
          <w:sz w:val="24"/>
          <w:szCs w:val="24"/>
          <w:lang w:val="en-GB"/>
        </w:rPr>
        <w:t>Zonke</w:t>
      </w:r>
      <w:proofErr w:type="spellEnd"/>
      <w:r w:rsidR="006D483F" w:rsidRPr="00A63B42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gramStart"/>
      <w:r w:rsidR="006D483F" w:rsidRPr="00A63B42">
        <w:rPr>
          <w:rFonts w:asciiTheme="minorHAnsi" w:hAnsiTheme="minorHAnsi" w:cstheme="minorHAnsi"/>
          <w:sz w:val="24"/>
          <w:szCs w:val="24"/>
          <w:lang w:val="en-GB"/>
        </w:rPr>
        <w:t>area</w:t>
      </w:r>
      <w:proofErr w:type="gramEnd"/>
      <w:r w:rsidR="006D483F" w:rsidRPr="00A63B42">
        <w:rPr>
          <w:rFonts w:asciiTheme="minorHAnsi" w:hAnsiTheme="minorHAnsi" w:cstheme="minorHAnsi"/>
          <w:sz w:val="24"/>
          <w:szCs w:val="24"/>
          <w:lang w:val="en-GB"/>
        </w:rPr>
        <w:t xml:space="preserve"> he saw that dome- mushroom crescent fold patterns were ubiquitous, implying that his naming of S</w:t>
      </w:r>
      <w:r w:rsidR="006D483F" w:rsidRPr="00A63B42">
        <w:rPr>
          <w:rFonts w:asciiTheme="minorHAnsi" w:hAnsiTheme="minorHAnsi" w:cstheme="minorHAnsi"/>
          <w:sz w:val="24"/>
          <w:szCs w:val="24"/>
          <w:vertAlign w:val="subscript"/>
          <w:lang w:val="en-GB"/>
        </w:rPr>
        <w:t>1b</w:t>
      </w:r>
      <w:r w:rsidR="006D483F" w:rsidRPr="00A63B42">
        <w:rPr>
          <w:rFonts w:asciiTheme="minorHAnsi" w:hAnsiTheme="minorHAnsi" w:cstheme="minorHAnsi"/>
          <w:sz w:val="24"/>
          <w:szCs w:val="24"/>
          <w:lang w:val="en-GB"/>
        </w:rPr>
        <w:t xml:space="preserve"> was wrong. He re-investigated S1b in detail, and noticed that in some places it was actually</w:t>
      </w:r>
      <w:r w:rsidR="006778D5" w:rsidRPr="00A63B42">
        <w:rPr>
          <w:rFonts w:asciiTheme="minorHAnsi" w:hAnsiTheme="minorHAnsi" w:cstheme="minorHAnsi"/>
          <w:sz w:val="24"/>
          <w:szCs w:val="24"/>
          <w:lang w:val="en-GB"/>
        </w:rPr>
        <w:t xml:space="preserve"> crenulated by a later episode, which he now ascribed as D</w:t>
      </w:r>
      <w:r w:rsidR="006778D5" w:rsidRPr="00A63B42">
        <w:rPr>
          <w:rFonts w:asciiTheme="minorHAnsi" w:hAnsiTheme="minorHAnsi" w:cstheme="minorHAnsi"/>
          <w:sz w:val="24"/>
          <w:szCs w:val="24"/>
          <w:vertAlign w:val="subscript"/>
          <w:lang w:val="en-GB"/>
        </w:rPr>
        <w:t>3</w:t>
      </w:r>
      <w:r w:rsidR="006778D5" w:rsidRPr="00A63B42">
        <w:rPr>
          <w:rFonts w:asciiTheme="minorHAnsi" w:hAnsiTheme="minorHAnsi" w:cstheme="minorHAnsi"/>
          <w:sz w:val="24"/>
          <w:szCs w:val="24"/>
          <w:lang w:val="en-GB"/>
        </w:rPr>
        <w:t xml:space="preserve">. He saw two sets of </w:t>
      </w:r>
      <w:proofErr w:type="spellStart"/>
      <w:r w:rsidR="006778D5" w:rsidRPr="00A63B42">
        <w:rPr>
          <w:rFonts w:asciiTheme="minorHAnsi" w:hAnsiTheme="minorHAnsi" w:cstheme="minorHAnsi"/>
          <w:sz w:val="24"/>
          <w:szCs w:val="24"/>
          <w:lang w:val="en-GB"/>
        </w:rPr>
        <w:t>lineations</w:t>
      </w:r>
      <w:proofErr w:type="spellEnd"/>
      <w:r w:rsidR="006778D5" w:rsidRPr="00A63B42">
        <w:rPr>
          <w:rFonts w:asciiTheme="minorHAnsi" w:hAnsiTheme="minorHAnsi" w:cstheme="minorHAnsi"/>
          <w:sz w:val="24"/>
          <w:szCs w:val="24"/>
          <w:lang w:val="en-GB"/>
        </w:rPr>
        <w:t xml:space="preserve">, a folded one and the other </w:t>
      </w:r>
      <w:proofErr w:type="gramStart"/>
      <w:r w:rsidR="006778D5" w:rsidRPr="00A63B42">
        <w:rPr>
          <w:rFonts w:asciiTheme="minorHAnsi" w:hAnsiTheme="minorHAnsi" w:cstheme="minorHAnsi"/>
          <w:sz w:val="24"/>
          <w:szCs w:val="24"/>
          <w:lang w:val="en-GB"/>
        </w:rPr>
        <w:t>was</w:t>
      </w:r>
      <w:proofErr w:type="gramEnd"/>
      <w:r w:rsidR="006778D5" w:rsidRPr="00A63B42">
        <w:rPr>
          <w:rFonts w:asciiTheme="minorHAnsi" w:hAnsiTheme="minorHAnsi" w:cstheme="minorHAnsi"/>
          <w:sz w:val="24"/>
          <w:szCs w:val="24"/>
          <w:lang w:val="en-GB"/>
        </w:rPr>
        <w:t xml:space="preserve"> not folded.  Another observation was that along the F</w:t>
      </w:r>
      <w:r w:rsidR="006778D5" w:rsidRPr="00A63B42">
        <w:rPr>
          <w:rFonts w:asciiTheme="minorHAnsi" w:hAnsiTheme="minorHAnsi" w:cstheme="minorHAnsi"/>
          <w:sz w:val="24"/>
          <w:szCs w:val="24"/>
          <w:vertAlign w:val="subscript"/>
          <w:lang w:val="en-GB"/>
        </w:rPr>
        <w:t>2</w:t>
      </w:r>
      <w:r w:rsidR="006778D5" w:rsidRPr="00A63B42">
        <w:rPr>
          <w:rFonts w:asciiTheme="minorHAnsi" w:hAnsiTheme="minorHAnsi" w:cstheme="minorHAnsi"/>
          <w:sz w:val="24"/>
          <w:szCs w:val="24"/>
          <w:lang w:val="en-GB"/>
        </w:rPr>
        <w:t xml:space="preserve"> fold axes </w:t>
      </w:r>
      <w:proofErr w:type="gramStart"/>
      <w:r w:rsidR="006778D5" w:rsidRPr="00A63B42">
        <w:rPr>
          <w:rFonts w:asciiTheme="minorHAnsi" w:hAnsiTheme="minorHAnsi" w:cstheme="minorHAnsi"/>
          <w:sz w:val="24"/>
          <w:szCs w:val="24"/>
          <w:lang w:val="en-GB"/>
        </w:rPr>
        <w:t>occurred</w:t>
      </w:r>
      <w:proofErr w:type="gramEnd"/>
      <w:r w:rsidR="006778D5" w:rsidRPr="00A63B42">
        <w:rPr>
          <w:rFonts w:asciiTheme="minorHAnsi" w:hAnsiTheme="minorHAnsi" w:cstheme="minorHAnsi"/>
          <w:sz w:val="24"/>
          <w:szCs w:val="24"/>
          <w:lang w:val="en-GB"/>
        </w:rPr>
        <w:t xml:space="preserve"> sulphide-gold bearing quartz veins.</w:t>
      </w:r>
    </w:p>
    <w:p w:rsidR="007230A5" w:rsidRPr="00A63B42" w:rsidRDefault="006778D5" w:rsidP="00A63B42">
      <w:pPr>
        <w:pStyle w:val="ListParagraph"/>
        <w:numPr>
          <w:ilvl w:val="0"/>
          <w:numId w:val="10"/>
        </w:numPr>
        <w:spacing w:after="0" w:line="360" w:lineRule="auto"/>
        <w:rPr>
          <w:rFonts w:asciiTheme="minorHAnsi" w:hAnsiTheme="minorHAnsi" w:cstheme="minorHAnsi"/>
          <w:sz w:val="24"/>
          <w:szCs w:val="24"/>
          <w:lang w:val="en-GB"/>
        </w:rPr>
      </w:pPr>
      <w:r w:rsidRPr="00A63B42">
        <w:rPr>
          <w:rFonts w:asciiTheme="minorHAnsi" w:hAnsiTheme="minorHAnsi" w:cstheme="minorHAnsi"/>
          <w:sz w:val="24"/>
          <w:szCs w:val="24"/>
          <w:lang w:val="en-GB"/>
        </w:rPr>
        <w:t xml:space="preserve">What fabric </w:t>
      </w:r>
      <w:proofErr w:type="gramStart"/>
      <w:r w:rsidRPr="00A63B42">
        <w:rPr>
          <w:rFonts w:asciiTheme="minorHAnsi" w:hAnsiTheme="minorHAnsi" w:cstheme="minorHAnsi"/>
          <w:sz w:val="24"/>
          <w:szCs w:val="24"/>
          <w:lang w:val="en-GB"/>
        </w:rPr>
        <w:t>was assigned as S</w:t>
      </w:r>
      <w:r w:rsidRPr="00A63B42">
        <w:rPr>
          <w:rFonts w:asciiTheme="minorHAnsi" w:hAnsiTheme="minorHAnsi" w:cstheme="minorHAnsi"/>
          <w:sz w:val="24"/>
          <w:szCs w:val="24"/>
          <w:vertAlign w:val="subscript"/>
          <w:lang w:val="en-GB"/>
        </w:rPr>
        <w:t>0</w:t>
      </w:r>
      <w:r w:rsidRPr="00A63B42">
        <w:rPr>
          <w:rFonts w:asciiTheme="minorHAnsi" w:hAnsiTheme="minorHAnsi" w:cstheme="minorHAnsi"/>
          <w:sz w:val="24"/>
          <w:szCs w:val="24"/>
          <w:lang w:val="en-GB"/>
        </w:rPr>
        <w:t xml:space="preserve"> by Mr </w:t>
      </w:r>
      <w:proofErr w:type="spellStart"/>
      <w:r w:rsidRPr="00A63B42">
        <w:rPr>
          <w:rFonts w:asciiTheme="minorHAnsi" w:hAnsiTheme="minorHAnsi" w:cstheme="minorHAnsi"/>
          <w:sz w:val="24"/>
          <w:szCs w:val="24"/>
          <w:lang w:val="en-GB"/>
        </w:rPr>
        <w:t>Kayi</w:t>
      </w:r>
      <w:proofErr w:type="spellEnd"/>
      <w:r w:rsidRPr="00A63B42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Pr="00A63B42">
        <w:rPr>
          <w:rFonts w:asciiTheme="minorHAnsi" w:hAnsiTheme="minorHAnsi" w:cstheme="minorHAnsi"/>
          <w:sz w:val="24"/>
          <w:szCs w:val="24"/>
          <w:lang w:val="en-GB"/>
        </w:rPr>
        <w:t>Kayi</w:t>
      </w:r>
      <w:proofErr w:type="spellEnd"/>
      <w:proofErr w:type="gramEnd"/>
      <w:r w:rsidRPr="00A63B42">
        <w:rPr>
          <w:rFonts w:asciiTheme="minorHAnsi" w:hAnsiTheme="minorHAnsi" w:cstheme="minorHAnsi"/>
          <w:sz w:val="24"/>
          <w:szCs w:val="24"/>
          <w:lang w:val="en-GB"/>
        </w:rPr>
        <w:t>?</w:t>
      </w:r>
      <w:r w:rsidR="00841866">
        <w:rPr>
          <w:rFonts w:asciiTheme="minorHAnsi" w:hAnsiTheme="minorHAnsi" w:cstheme="minorHAnsi"/>
          <w:sz w:val="24"/>
          <w:szCs w:val="24"/>
          <w:lang w:val="en-GB"/>
        </w:rPr>
        <w:tab/>
      </w:r>
      <w:r w:rsidR="00841866">
        <w:rPr>
          <w:rFonts w:asciiTheme="minorHAnsi" w:hAnsiTheme="minorHAnsi" w:cstheme="minorHAnsi"/>
          <w:sz w:val="24"/>
          <w:szCs w:val="24"/>
          <w:lang w:val="en-GB"/>
        </w:rPr>
        <w:tab/>
      </w:r>
      <w:r w:rsidR="00841866">
        <w:rPr>
          <w:rFonts w:asciiTheme="minorHAnsi" w:hAnsiTheme="minorHAnsi" w:cstheme="minorHAnsi"/>
          <w:sz w:val="24"/>
          <w:szCs w:val="24"/>
          <w:lang w:val="en-GB"/>
        </w:rPr>
        <w:tab/>
      </w:r>
      <w:r w:rsidR="00841866">
        <w:rPr>
          <w:rFonts w:asciiTheme="minorHAnsi" w:hAnsiTheme="minorHAnsi" w:cstheme="minorHAnsi"/>
          <w:sz w:val="24"/>
          <w:szCs w:val="24"/>
          <w:lang w:val="en-GB"/>
        </w:rPr>
        <w:tab/>
        <w:t>[5]</w:t>
      </w:r>
    </w:p>
    <w:p w:rsidR="006778D5" w:rsidRPr="00A63B42" w:rsidRDefault="006778D5" w:rsidP="00A63B42">
      <w:pPr>
        <w:pStyle w:val="ListParagraph"/>
        <w:numPr>
          <w:ilvl w:val="0"/>
          <w:numId w:val="10"/>
        </w:numPr>
        <w:spacing w:after="0" w:line="360" w:lineRule="auto"/>
        <w:rPr>
          <w:rFonts w:asciiTheme="minorHAnsi" w:hAnsiTheme="minorHAnsi" w:cstheme="minorHAnsi"/>
          <w:sz w:val="24"/>
          <w:szCs w:val="24"/>
          <w:lang w:val="en-GB"/>
        </w:rPr>
      </w:pPr>
      <w:r w:rsidRPr="00A63B42">
        <w:rPr>
          <w:rFonts w:asciiTheme="minorHAnsi" w:hAnsiTheme="minorHAnsi" w:cstheme="minorHAnsi"/>
          <w:sz w:val="24"/>
          <w:szCs w:val="24"/>
          <w:lang w:val="en-GB"/>
        </w:rPr>
        <w:lastRenderedPageBreak/>
        <w:t>What is the correct assignation of S</w:t>
      </w:r>
      <w:r w:rsidRPr="00A63B42">
        <w:rPr>
          <w:rFonts w:asciiTheme="minorHAnsi" w:hAnsiTheme="minorHAnsi" w:cstheme="minorHAnsi"/>
          <w:sz w:val="24"/>
          <w:szCs w:val="24"/>
          <w:vertAlign w:val="subscript"/>
          <w:lang w:val="en-GB"/>
        </w:rPr>
        <w:t>1b</w:t>
      </w:r>
      <w:r w:rsidRPr="00A63B42">
        <w:rPr>
          <w:rFonts w:asciiTheme="minorHAnsi" w:hAnsiTheme="minorHAnsi" w:cstheme="minorHAnsi"/>
          <w:sz w:val="24"/>
          <w:szCs w:val="24"/>
          <w:lang w:val="en-GB"/>
        </w:rPr>
        <w:t>?</w:t>
      </w:r>
      <w:r w:rsidR="00841866">
        <w:rPr>
          <w:rFonts w:asciiTheme="minorHAnsi" w:hAnsiTheme="minorHAnsi" w:cstheme="minorHAnsi"/>
          <w:sz w:val="24"/>
          <w:szCs w:val="24"/>
          <w:lang w:val="en-GB"/>
        </w:rPr>
        <w:tab/>
      </w:r>
      <w:r w:rsidR="00841866">
        <w:rPr>
          <w:rFonts w:asciiTheme="minorHAnsi" w:hAnsiTheme="minorHAnsi" w:cstheme="minorHAnsi"/>
          <w:sz w:val="24"/>
          <w:szCs w:val="24"/>
          <w:lang w:val="en-GB"/>
        </w:rPr>
        <w:tab/>
      </w:r>
      <w:r w:rsidR="00841866">
        <w:rPr>
          <w:rFonts w:asciiTheme="minorHAnsi" w:hAnsiTheme="minorHAnsi" w:cstheme="minorHAnsi"/>
          <w:sz w:val="24"/>
          <w:szCs w:val="24"/>
          <w:lang w:val="en-GB"/>
        </w:rPr>
        <w:tab/>
      </w:r>
      <w:r w:rsidR="00841866">
        <w:rPr>
          <w:rFonts w:asciiTheme="minorHAnsi" w:hAnsiTheme="minorHAnsi" w:cstheme="minorHAnsi"/>
          <w:sz w:val="24"/>
          <w:szCs w:val="24"/>
          <w:lang w:val="en-GB"/>
        </w:rPr>
        <w:tab/>
      </w:r>
      <w:r w:rsidR="00841866">
        <w:rPr>
          <w:rFonts w:asciiTheme="minorHAnsi" w:hAnsiTheme="minorHAnsi" w:cstheme="minorHAnsi"/>
          <w:sz w:val="24"/>
          <w:szCs w:val="24"/>
          <w:lang w:val="en-GB"/>
        </w:rPr>
        <w:tab/>
        <w:t>[5]</w:t>
      </w:r>
    </w:p>
    <w:p w:rsidR="006778D5" w:rsidRPr="00A63B42" w:rsidRDefault="006778D5" w:rsidP="00A63B42">
      <w:pPr>
        <w:pStyle w:val="ListParagraph"/>
        <w:numPr>
          <w:ilvl w:val="0"/>
          <w:numId w:val="10"/>
        </w:numPr>
        <w:spacing w:after="0" w:line="360" w:lineRule="auto"/>
        <w:rPr>
          <w:rFonts w:asciiTheme="minorHAnsi" w:hAnsiTheme="minorHAnsi" w:cstheme="minorHAnsi"/>
          <w:sz w:val="24"/>
          <w:szCs w:val="24"/>
          <w:lang w:val="en-GB"/>
        </w:rPr>
      </w:pPr>
      <w:r w:rsidRPr="00A63B42">
        <w:rPr>
          <w:rFonts w:asciiTheme="minorHAnsi" w:hAnsiTheme="minorHAnsi" w:cstheme="minorHAnsi"/>
          <w:sz w:val="24"/>
          <w:szCs w:val="24"/>
          <w:lang w:val="en-GB"/>
        </w:rPr>
        <w:t>Name the structures that belong to D1, D2 and D3</w:t>
      </w:r>
      <w:r w:rsidR="00841866">
        <w:rPr>
          <w:rFonts w:asciiTheme="minorHAnsi" w:hAnsiTheme="minorHAnsi" w:cstheme="minorHAnsi"/>
          <w:sz w:val="24"/>
          <w:szCs w:val="24"/>
          <w:lang w:val="en-GB"/>
        </w:rPr>
        <w:tab/>
      </w:r>
      <w:r w:rsidR="00841866">
        <w:rPr>
          <w:rFonts w:asciiTheme="minorHAnsi" w:hAnsiTheme="minorHAnsi" w:cstheme="minorHAnsi"/>
          <w:sz w:val="24"/>
          <w:szCs w:val="24"/>
          <w:lang w:val="en-GB"/>
        </w:rPr>
        <w:tab/>
      </w:r>
      <w:r w:rsidR="00841866">
        <w:rPr>
          <w:rFonts w:asciiTheme="minorHAnsi" w:hAnsiTheme="minorHAnsi" w:cstheme="minorHAnsi"/>
          <w:sz w:val="24"/>
          <w:szCs w:val="24"/>
          <w:lang w:val="en-GB"/>
        </w:rPr>
        <w:tab/>
      </w:r>
      <w:r w:rsidR="00841866">
        <w:rPr>
          <w:rFonts w:asciiTheme="minorHAnsi" w:hAnsiTheme="minorHAnsi" w:cstheme="minorHAnsi"/>
          <w:sz w:val="24"/>
          <w:szCs w:val="24"/>
          <w:lang w:val="en-GB"/>
        </w:rPr>
        <w:tab/>
        <w:t>[8]</w:t>
      </w:r>
    </w:p>
    <w:p w:rsidR="006778D5" w:rsidRPr="00A63B42" w:rsidRDefault="006778D5" w:rsidP="00A63B42">
      <w:pPr>
        <w:pStyle w:val="ListParagraph"/>
        <w:numPr>
          <w:ilvl w:val="0"/>
          <w:numId w:val="10"/>
        </w:numPr>
        <w:spacing w:after="0" w:line="360" w:lineRule="auto"/>
        <w:rPr>
          <w:rFonts w:asciiTheme="minorHAnsi" w:hAnsiTheme="minorHAnsi" w:cstheme="minorHAnsi"/>
          <w:sz w:val="24"/>
          <w:szCs w:val="24"/>
          <w:lang w:val="en-GB"/>
        </w:rPr>
      </w:pPr>
      <w:proofErr w:type="gramStart"/>
      <w:r w:rsidRPr="00A63B42">
        <w:rPr>
          <w:rFonts w:asciiTheme="minorHAnsi" w:hAnsiTheme="minorHAnsi" w:cstheme="minorHAnsi"/>
          <w:sz w:val="24"/>
          <w:szCs w:val="24"/>
          <w:lang w:val="en-GB"/>
        </w:rPr>
        <w:t>Discuss the geometrical relationship between gold bearing veins and F1?</w:t>
      </w:r>
      <w:proofErr w:type="gramEnd"/>
      <w:r w:rsidR="00841866">
        <w:rPr>
          <w:rFonts w:asciiTheme="minorHAnsi" w:hAnsiTheme="minorHAnsi" w:cstheme="minorHAnsi"/>
          <w:sz w:val="24"/>
          <w:szCs w:val="24"/>
          <w:lang w:val="en-GB"/>
        </w:rPr>
        <w:tab/>
        <w:t>[7]</w:t>
      </w:r>
    </w:p>
    <w:p w:rsidR="00A63B42" w:rsidRDefault="00A63B42" w:rsidP="00A63B42">
      <w:pPr>
        <w:pStyle w:val="ListParagraph"/>
        <w:spacing w:after="0" w:line="360" w:lineRule="auto"/>
        <w:ind w:left="1440"/>
        <w:rPr>
          <w:rFonts w:asciiTheme="minorHAnsi" w:hAnsiTheme="minorHAnsi" w:cstheme="minorHAnsi"/>
          <w:sz w:val="24"/>
          <w:szCs w:val="24"/>
          <w:lang w:val="en-GB"/>
        </w:rPr>
      </w:pPr>
    </w:p>
    <w:p w:rsidR="00841866" w:rsidRPr="00A63B42" w:rsidRDefault="00841866" w:rsidP="00A63B42">
      <w:pPr>
        <w:pStyle w:val="ListParagraph"/>
        <w:spacing w:after="0" w:line="360" w:lineRule="auto"/>
        <w:ind w:left="1440"/>
        <w:rPr>
          <w:rFonts w:asciiTheme="minorHAnsi" w:hAnsiTheme="minorHAnsi" w:cstheme="minorHAnsi"/>
          <w:sz w:val="24"/>
          <w:szCs w:val="24"/>
          <w:lang w:val="en-GB"/>
        </w:rPr>
      </w:pPr>
    </w:p>
    <w:p w:rsidR="007230A5" w:rsidRDefault="006778D5" w:rsidP="00A63B42">
      <w:pPr>
        <w:pStyle w:val="ListParagraph"/>
        <w:numPr>
          <w:ilvl w:val="0"/>
          <w:numId w:val="7"/>
        </w:numPr>
        <w:spacing w:after="0" w:line="360" w:lineRule="auto"/>
        <w:rPr>
          <w:rFonts w:asciiTheme="minorHAnsi" w:hAnsiTheme="minorHAnsi" w:cstheme="minorHAnsi"/>
          <w:sz w:val="24"/>
          <w:szCs w:val="24"/>
          <w:lang w:val="en-GB"/>
        </w:rPr>
      </w:pPr>
      <w:r w:rsidRPr="00A63B42">
        <w:rPr>
          <w:rFonts w:asciiTheme="minorHAnsi" w:hAnsiTheme="minorHAnsi" w:cstheme="minorHAnsi"/>
          <w:sz w:val="24"/>
          <w:szCs w:val="24"/>
          <w:lang w:val="en-GB"/>
        </w:rPr>
        <w:t xml:space="preserve">Discuss the generalised stratigraphy of the </w:t>
      </w:r>
      <w:proofErr w:type="spellStart"/>
      <w:r w:rsidRPr="00A63B42">
        <w:rPr>
          <w:rFonts w:asciiTheme="minorHAnsi" w:hAnsiTheme="minorHAnsi" w:cstheme="minorHAnsi"/>
          <w:sz w:val="24"/>
          <w:szCs w:val="24"/>
          <w:lang w:val="en-GB"/>
        </w:rPr>
        <w:t>Archean</w:t>
      </w:r>
      <w:proofErr w:type="spellEnd"/>
      <w:r w:rsidRPr="00A63B42">
        <w:rPr>
          <w:rFonts w:asciiTheme="minorHAnsi" w:hAnsiTheme="minorHAnsi" w:cstheme="minorHAnsi"/>
          <w:sz w:val="24"/>
          <w:szCs w:val="24"/>
          <w:lang w:val="en-GB"/>
        </w:rPr>
        <w:t xml:space="preserve">.  Your discussion must take into account important events that </w:t>
      </w:r>
      <w:proofErr w:type="gramStart"/>
      <w:r w:rsidRPr="00A63B42">
        <w:rPr>
          <w:rFonts w:asciiTheme="minorHAnsi" w:hAnsiTheme="minorHAnsi" w:cstheme="minorHAnsi"/>
          <w:sz w:val="24"/>
          <w:szCs w:val="24"/>
          <w:lang w:val="en-GB"/>
        </w:rPr>
        <w:t xml:space="preserve">can be </w:t>
      </w:r>
      <w:r w:rsidR="00A63B42" w:rsidRPr="00A63B42">
        <w:rPr>
          <w:rFonts w:asciiTheme="minorHAnsi" w:hAnsiTheme="minorHAnsi" w:cstheme="minorHAnsi"/>
          <w:sz w:val="24"/>
          <w:szCs w:val="24"/>
          <w:lang w:val="en-GB"/>
        </w:rPr>
        <w:t>observed</w:t>
      </w:r>
      <w:proofErr w:type="gramEnd"/>
      <w:r w:rsidR="00A63B42" w:rsidRPr="00A63B42">
        <w:rPr>
          <w:rFonts w:asciiTheme="minorHAnsi" w:hAnsiTheme="minorHAnsi" w:cstheme="minorHAnsi"/>
          <w:sz w:val="24"/>
          <w:szCs w:val="24"/>
          <w:lang w:val="en-GB"/>
        </w:rPr>
        <w:t xml:space="preserve"> in the rock history.</w:t>
      </w:r>
      <w:r w:rsidR="00841866">
        <w:rPr>
          <w:rFonts w:asciiTheme="minorHAnsi" w:hAnsiTheme="minorHAnsi" w:cstheme="minorHAnsi"/>
          <w:sz w:val="24"/>
          <w:szCs w:val="24"/>
          <w:lang w:val="en-GB"/>
        </w:rPr>
        <w:tab/>
        <w:t>[25]</w:t>
      </w:r>
    </w:p>
    <w:p w:rsidR="00E453D3" w:rsidRDefault="00E453D3" w:rsidP="00E453D3">
      <w:pPr>
        <w:pStyle w:val="ListParagraph"/>
        <w:spacing w:after="0" w:line="360" w:lineRule="auto"/>
        <w:rPr>
          <w:rFonts w:asciiTheme="minorHAnsi" w:hAnsiTheme="minorHAnsi" w:cstheme="minorHAnsi"/>
          <w:sz w:val="24"/>
          <w:szCs w:val="24"/>
          <w:lang w:val="en-GB"/>
        </w:rPr>
      </w:pPr>
    </w:p>
    <w:p w:rsidR="00EF215D" w:rsidRDefault="00EF215D" w:rsidP="00E453D3">
      <w:pPr>
        <w:pStyle w:val="ListParagraph"/>
        <w:spacing w:after="0" w:line="360" w:lineRule="auto"/>
        <w:rPr>
          <w:rFonts w:asciiTheme="minorHAnsi" w:hAnsiTheme="minorHAnsi" w:cstheme="minorHAnsi"/>
          <w:sz w:val="24"/>
          <w:szCs w:val="24"/>
          <w:lang w:val="en-GB"/>
        </w:rPr>
      </w:pPr>
    </w:p>
    <w:p w:rsidR="00A63B42" w:rsidRDefault="00A63B42" w:rsidP="00A63B42">
      <w:pPr>
        <w:pStyle w:val="ListParagraph"/>
        <w:numPr>
          <w:ilvl w:val="0"/>
          <w:numId w:val="7"/>
        </w:numPr>
        <w:spacing w:after="0" w:line="360" w:lineRule="auto"/>
        <w:rPr>
          <w:rFonts w:asciiTheme="minorHAnsi" w:hAnsiTheme="minorHAnsi" w:cstheme="minorHAnsi"/>
          <w:sz w:val="24"/>
          <w:szCs w:val="24"/>
          <w:lang w:val="en-GB"/>
        </w:rPr>
      </w:pPr>
      <w:r>
        <w:rPr>
          <w:rFonts w:asciiTheme="minorHAnsi" w:hAnsiTheme="minorHAnsi" w:cstheme="minorHAnsi"/>
          <w:sz w:val="24"/>
          <w:szCs w:val="24"/>
          <w:lang w:val="en-GB"/>
        </w:rPr>
        <w:t xml:space="preserve">A poly deformed area in the </w:t>
      </w:r>
      <w:proofErr w:type="spellStart"/>
      <w:r w:rsidRPr="00A63B42">
        <w:rPr>
          <w:rFonts w:asciiTheme="minorHAnsi" w:hAnsiTheme="minorHAnsi" w:cstheme="minorHAnsi"/>
          <w:i/>
          <w:sz w:val="24"/>
          <w:szCs w:val="24"/>
          <w:lang w:val="en-GB"/>
        </w:rPr>
        <w:t>Wati</w:t>
      </w:r>
      <w:proofErr w:type="spellEnd"/>
      <w:r w:rsidRPr="00A63B42">
        <w:rPr>
          <w:rFonts w:asciiTheme="minorHAnsi" w:hAnsiTheme="minorHAnsi" w:cstheme="minorHAnsi"/>
          <w:i/>
          <w:sz w:val="24"/>
          <w:szCs w:val="24"/>
          <w:lang w:val="en-GB"/>
        </w:rPr>
        <w:t xml:space="preserve"> </w:t>
      </w:r>
      <w:proofErr w:type="spellStart"/>
      <w:r w:rsidRPr="00A63B42">
        <w:rPr>
          <w:rFonts w:asciiTheme="minorHAnsi" w:hAnsiTheme="minorHAnsi" w:cstheme="minorHAnsi"/>
          <w:i/>
          <w:sz w:val="24"/>
          <w:szCs w:val="24"/>
          <w:lang w:val="en-GB"/>
        </w:rPr>
        <w:t>ngeipi</w:t>
      </w:r>
      <w:proofErr w:type="spellEnd"/>
      <w:r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lang w:val="en-GB"/>
        </w:rPr>
        <w:t>terrane</w:t>
      </w:r>
      <w:proofErr w:type="spellEnd"/>
      <w:r>
        <w:rPr>
          <w:rFonts w:asciiTheme="minorHAnsi" w:hAnsiTheme="minorHAnsi" w:cstheme="minorHAnsi"/>
          <w:sz w:val="24"/>
          <w:szCs w:val="24"/>
          <w:lang w:val="en-GB"/>
        </w:rPr>
        <w:t xml:space="preserve"> records D1-D3 deformation events. D2 is characterised by folds whose F2 fold axes plunge to the NE at 20</w:t>
      </w:r>
      <w:r w:rsidRPr="00A63B42">
        <w:rPr>
          <w:rFonts w:asciiTheme="minorHAnsi" w:hAnsiTheme="minorHAnsi" w:cstheme="minorHAnsi"/>
          <w:sz w:val="24"/>
          <w:szCs w:val="24"/>
          <w:lang w:val="en-GB"/>
        </w:rPr>
        <w:sym w:font="Symbol" w:char="F0B0"/>
      </w:r>
      <w:r>
        <w:rPr>
          <w:rFonts w:asciiTheme="minorHAnsi" w:hAnsiTheme="minorHAnsi" w:cstheme="minorHAnsi"/>
          <w:sz w:val="24"/>
          <w:szCs w:val="24"/>
          <w:lang w:val="en-GB"/>
        </w:rPr>
        <w:t xml:space="preserve"> and F1 fold axes plunge to the SW at 60</w:t>
      </w:r>
      <w:r w:rsidRPr="00A63B42">
        <w:rPr>
          <w:rFonts w:asciiTheme="minorHAnsi" w:hAnsiTheme="minorHAnsi" w:cstheme="minorHAnsi"/>
          <w:sz w:val="24"/>
          <w:szCs w:val="24"/>
          <w:lang w:val="en-GB"/>
        </w:rPr>
        <w:sym w:font="Symbol" w:char="F0B0"/>
      </w:r>
      <w:r>
        <w:rPr>
          <w:rFonts w:asciiTheme="minorHAnsi" w:hAnsiTheme="minorHAnsi" w:cstheme="minorHAnsi"/>
          <w:sz w:val="24"/>
          <w:szCs w:val="24"/>
          <w:lang w:val="en-GB"/>
        </w:rPr>
        <w:t>.</w:t>
      </w:r>
      <w:r w:rsidR="00EF215D">
        <w:rPr>
          <w:rFonts w:asciiTheme="minorHAnsi" w:hAnsiTheme="minorHAnsi" w:cstheme="minorHAnsi"/>
          <w:sz w:val="24"/>
          <w:szCs w:val="24"/>
          <w:lang w:val="en-GB"/>
        </w:rPr>
        <w:t xml:space="preserve"> F2 occurred at </w:t>
      </w:r>
      <w:proofErr w:type="spellStart"/>
      <w:r w:rsidR="00EF215D">
        <w:rPr>
          <w:rFonts w:asciiTheme="minorHAnsi" w:hAnsiTheme="minorHAnsi" w:cstheme="minorHAnsi"/>
          <w:sz w:val="24"/>
          <w:szCs w:val="24"/>
          <w:lang w:val="en-GB"/>
        </w:rPr>
        <w:t>greenschist</w:t>
      </w:r>
      <w:proofErr w:type="spellEnd"/>
      <w:r w:rsidR="00EF215D"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 w:rsidR="00EF215D">
        <w:rPr>
          <w:rFonts w:asciiTheme="minorHAnsi" w:hAnsiTheme="minorHAnsi" w:cstheme="minorHAnsi"/>
          <w:sz w:val="24"/>
          <w:szCs w:val="24"/>
          <w:lang w:val="en-GB"/>
        </w:rPr>
        <w:t>facies</w:t>
      </w:r>
      <w:proofErr w:type="spellEnd"/>
      <w:r w:rsidR="00EF215D">
        <w:rPr>
          <w:rFonts w:asciiTheme="minorHAnsi" w:hAnsiTheme="minorHAnsi" w:cstheme="minorHAnsi"/>
          <w:sz w:val="24"/>
          <w:szCs w:val="24"/>
          <w:lang w:val="en-GB"/>
        </w:rPr>
        <w:t xml:space="preserve"> grade. </w:t>
      </w:r>
      <w:r>
        <w:rPr>
          <w:rFonts w:asciiTheme="minorHAnsi" w:hAnsiTheme="minorHAnsi" w:cstheme="minorHAnsi"/>
          <w:sz w:val="24"/>
          <w:szCs w:val="24"/>
          <w:lang w:val="en-GB"/>
        </w:rPr>
        <w:t xml:space="preserve"> D3 is a major faulting event in the area.  If down dip </w:t>
      </w:r>
      <w:proofErr w:type="spellStart"/>
      <w:r>
        <w:rPr>
          <w:rFonts w:asciiTheme="minorHAnsi" w:hAnsiTheme="minorHAnsi" w:cstheme="minorHAnsi"/>
          <w:sz w:val="24"/>
          <w:szCs w:val="24"/>
          <w:lang w:val="en-GB"/>
        </w:rPr>
        <w:t>lineations</w:t>
      </w:r>
      <w:proofErr w:type="spellEnd"/>
      <w:r>
        <w:rPr>
          <w:rFonts w:asciiTheme="minorHAnsi" w:hAnsiTheme="minorHAnsi" w:cstheme="minorHAnsi"/>
          <w:sz w:val="24"/>
          <w:szCs w:val="24"/>
          <w:lang w:val="en-GB"/>
        </w:rPr>
        <w:t xml:space="preserve"> had </w:t>
      </w:r>
      <w:proofErr w:type="gramStart"/>
      <w:r>
        <w:rPr>
          <w:rFonts w:asciiTheme="minorHAnsi" w:hAnsiTheme="minorHAnsi" w:cstheme="minorHAnsi"/>
          <w:sz w:val="24"/>
          <w:szCs w:val="24"/>
          <w:lang w:val="en-GB"/>
        </w:rPr>
        <w:t>developed  during</w:t>
      </w:r>
      <w:proofErr w:type="gramEnd"/>
      <w:r>
        <w:rPr>
          <w:rFonts w:asciiTheme="minorHAnsi" w:hAnsiTheme="minorHAnsi" w:cstheme="minorHAnsi"/>
          <w:sz w:val="24"/>
          <w:szCs w:val="24"/>
          <w:lang w:val="en-GB"/>
        </w:rPr>
        <w:t xml:space="preserve"> the F1 episode, what would be their orientation in D2? Discuss whether you expect the development of crenulation cleavage in the </w:t>
      </w:r>
      <w:proofErr w:type="spellStart"/>
      <w:r>
        <w:rPr>
          <w:rFonts w:asciiTheme="minorHAnsi" w:hAnsiTheme="minorHAnsi" w:cstheme="minorHAnsi"/>
          <w:sz w:val="24"/>
          <w:szCs w:val="24"/>
          <w:lang w:val="en-GB"/>
        </w:rPr>
        <w:t>Wati</w:t>
      </w:r>
      <w:proofErr w:type="spellEnd"/>
      <w:r>
        <w:rPr>
          <w:rFonts w:asciiTheme="minorHAnsi" w:hAnsiTheme="minorHAnsi" w:cstheme="minorHAnsi"/>
          <w:sz w:val="24"/>
          <w:szCs w:val="24"/>
          <w:lang w:val="en-GB"/>
        </w:rPr>
        <w:t xml:space="preserve"> </w:t>
      </w:r>
      <w:proofErr w:type="spellStart"/>
      <w:r>
        <w:rPr>
          <w:rFonts w:asciiTheme="minorHAnsi" w:hAnsiTheme="minorHAnsi" w:cstheme="minorHAnsi"/>
          <w:sz w:val="24"/>
          <w:szCs w:val="24"/>
          <w:lang w:val="en-GB"/>
        </w:rPr>
        <w:t>ngeipi</w:t>
      </w:r>
      <w:proofErr w:type="spellEnd"/>
      <w:r>
        <w:rPr>
          <w:rFonts w:asciiTheme="minorHAnsi" w:hAnsiTheme="minorHAnsi" w:cstheme="minorHAnsi"/>
          <w:sz w:val="24"/>
          <w:szCs w:val="24"/>
          <w:lang w:val="en-GB"/>
        </w:rPr>
        <w:t xml:space="preserve"> area.</w:t>
      </w:r>
      <w:r w:rsidR="00EF215D">
        <w:rPr>
          <w:rFonts w:asciiTheme="minorHAnsi" w:hAnsiTheme="minorHAnsi" w:cstheme="minorHAnsi"/>
          <w:sz w:val="24"/>
          <w:szCs w:val="24"/>
          <w:lang w:val="en-GB"/>
        </w:rPr>
        <w:tab/>
      </w:r>
      <w:r w:rsidR="00EF215D">
        <w:rPr>
          <w:rFonts w:asciiTheme="minorHAnsi" w:hAnsiTheme="minorHAnsi" w:cstheme="minorHAnsi"/>
          <w:sz w:val="24"/>
          <w:szCs w:val="24"/>
          <w:lang w:val="en-GB"/>
        </w:rPr>
        <w:tab/>
        <w:t>[10, 15]</w:t>
      </w:r>
    </w:p>
    <w:p w:rsidR="00EF215D" w:rsidRDefault="00EF215D" w:rsidP="00EF215D">
      <w:pPr>
        <w:pStyle w:val="ListParagraph"/>
        <w:spacing w:after="0" w:line="360" w:lineRule="auto"/>
        <w:rPr>
          <w:rFonts w:asciiTheme="minorHAnsi" w:hAnsiTheme="minorHAnsi" w:cstheme="minorHAnsi"/>
          <w:sz w:val="24"/>
          <w:szCs w:val="24"/>
          <w:lang w:val="en-GB"/>
        </w:rPr>
      </w:pPr>
    </w:p>
    <w:p w:rsidR="00E662EB" w:rsidRPr="00A63B42" w:rsidRDefault="00F9580F" w:rsidP="00A63B42">
      <w:pPr>
        <w:tabs>
          <w:tab w:val="left" w:leader="dot" w:pos="8647"/>
        </w:tabs>
        <w:spacing w:line="360" w:lineRule="auto"/>
        <w:jc w:val="center"/>
        <w:rPr>
          <w:b/>
          <w:sz w:val="24"/>
          <w:szCs w:val="24"/>
        </w:rPr>
      </w:pPr>
      <w:bookmarkStart w:id="0" w:name="_GoBack"/>
      <w:bookmarkEnd w:id="0"/>
      <w:r w:rsidRPr="00A63B42">
        <w:rPr>
          <w:b/>
          <w:sz w:val="24"/>
          <w:szCs w:val="24"/>
        </w:rPr>
        <w:t>END OF EXAM</w:t>
      </w:r>
    </w:p>
    <w:sectPr w:rsidR="00E662EB" w:rsidRPr="00A63B42" w:rsidSect="00B6576C">
      <w:footerReference w:type="default" r:id="rId10"/>
      <w:pgSz w:w="11906" w:h="16838"/>
      <w:pgMar w:top="108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53AE" w:rsidRDefault="00A153AE" w:rsidP="00F9580F">
      <w:pPr>
        <w:spacing w:after="0" w:line="240" w:lineRule="auto"/>
      </w:pPr>
      <w:r>
        <w:separator/>
      </w:r>
    </w:p>
  </w:endnote>
  <w:endnote w:type="continuationSeparator" w:id="0">
    <w:p w:rsidR="00A153AE" w:rsidRDefault="00A153AE" w:rsidP="00F958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2043171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9580F" w:rsidRDefault="00F9580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811B9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F9580F" w:rsidRDefault="00F9580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53AE" w:rsidRDefault="00A153AE" w:rsidP="00F9580F">
      <w:pPr>
        <w:spacing w:after="0" w:line="240" w:lineRule="auto"/>
      </w:pPr>
      <w:r>
        <w:separator/>
      </w:r>
    </w:p>
  </w:footnote>
  <w:footnote w:type="continuationSeparator" w:id="0">
    <w:p w:rsidR="00A153AE" w:rsidRDefault="00A153AE" w:rsidP="00F958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736C9"/>
    <w:multiLevelType w:val="hybridMultilevel"/>
    <w:tmpl w:val="95E6243E"/>
    <w:lvl w:ilvl="0" w:tplc="0407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C854A1"/>
    <w:multiLevelType w:val="hybridMultilevel"/>
    <w:tmpl w:val="E036F80E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B46C51"/>
    <w:multiLevelType w:val="hybridMultilevel"/>
    <w:tmpl w:val="E90E5C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D0772B"/>
    <w:multiLevelType w:val="hybridMultilevel"/>
    <w:tmpl w:val="D354EB2C"/>
    <w:lvl w:ilvl="0" w:tplc="794CB7F6">
      <w:start w:val="1"/>
      <w:numFmt w:val="lowerRoman"/>
      <w:lvlText w:val="(%1)"/>
      <w:lvlJc w:val="left"/>
      <w:pPr>
        <w:ind w:left="148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5" w:hanging="360"/>
      </w:pPr>
    </w:lvl>
    <w:lvl w:ilvl="2" w:tplc="0409001B" w:tentative="1">
      <w:start w:val="1"/>
      <w:numFmt w:val="lowerRoman"/>
      <w:lvlText w:val="%3."/>
      <w:lvlJc w:val="right"/>
      <w:pPr>
        <w:ind w:left="2565" w:hanging="180"/>
      </w:pPr>
    </w:lvl>
    <w:lvl w:ilvl="3" w:tplc="0409000F" w:tentative="1">
      <w:start w:val="1"/>
      <w:numFmt w:val="decimal"/>
      <w:lvlText w:val="%4."/>
      <w:lvlJc w:val="left"/>
      <w:pPr>
        <w:ind w:left="3285" w:hanging="360"/>
      </w:pPr>
    </w:lvl>
    <w:lvl w:ilvl="4" w:tplc="04090019" w:tentative="1">
      <w:start w:val="1"/>
      <w:numFmt w:val="lowerLetter"/>
      <w:lvlText w:val="%5."/>
      <w:lvlJc w:val="left"/>
      <w:pPr>
        <w:ind w:left="4005" w:hanging="360"/>
      </w:pPr>
    </w:lvl>
    <w:lvl w:ilvl="5" w:tplc="0409001B" w:tentative="1">
      <w:start w:val="1"/>
      <w:numFmt w:val="lowerRoman"/>
      <w:lvlText w:val="%6."/>
      <w:lvlJc w:val="right"/>
      <w:pPr>
        <w:ind w:left="4725" w:hanging="180"/>
      </w:pPr>
    </w:lvl>
    <w:lvl w:ilvl="6" w:tplc="0409000F" w:tentative="1">
      <w:start w:val="1"/>
      <w:numFmt w:val="decimal"/>
      <w:lvlText w:val="%7."/>
      <w:lvlJc w:val="left"/>
      <w:pPr>
        <w:ind w:left="5445" w:hanging="360"/>
      </w:pPr>
    </w:lvl>
    <w:lvl w:ilvl="7" w:tplc="04090019" w:tentative="1">
      <w:start w:val="1"/>
      <w:numFmt w:val="lowerLetter"/>
      <w:lvlText w:val="%8."/>
      <w:lvlJc w:val="left"/>
      <w:pPr>
        <w:ind w:left="6165" w:hanging="360"/>
      </w:pPr>
    </w:lvl>
    <w:lvl w:ilvl="8" w:tplc="0409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4">
    <w:nsid w:val="39FC2B03"/>
    <w:multiLevelType w:val="hybridMultilevel"/>
    <w:tmpl w:val="8AB6EE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0E1768"/>
    <w:multiLevelType w:val="hybridMultilevel"/>
    <w:tmpl w:val="56FC62C8"/>
    <w:lvl w:ilvl="0" w:tplc="CCCE7F98">
      <w:start w:val="1"/>
      <w:numFmt w:val="lowerLetter"/>
      <w:lvlText w:val="(%1)"/>
      <w:lvlJc w:val="left"/>
      <w:pPr>
        <w:ind w:left="1120" w:hanging="4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4A636BDB"/>
    <w:multiLevelType w:val="hybridMultilevel"/>
    <w:tmpl w:val="BEAED254"/>
    <w:lvl w:ilvl="0" w:tplc="321A884E">
      <w:start w:val="1"/>
      <w:numFmt w:val="upp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514049CA"/>
    <w:multiLevelType w:val="hybridMultilevel"/>
    <w:tmpl w:val="D61C9A08"/>
    <w:lvl w:ilvl="0" w:tplc="62BC2AAE">
      <w:start w:val="1"/>
      <w:numFmt w:val="lowerRoman"/>
      <w:lvlText w:val="(%1)"/>
      <w:lvlJc w:val="left"/>
      <w:pPr>
        <w:ind w:left="220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65" w:hanging="360"/>
      </w:pPr>
    </w:lvl>
    <w:lvl w:ilvl="2" w:tplc="0409001B" w:tentative="1">
      <w:start w:val="1"/>
      <w:numFmt w:val="lowerRoman"/>
      <w:lvlText w:val="%3."/>
      <w:lvlJc w:val="right"/>
      <w:pPr>
        <w:ind w:left="3285" w:hanging="180"/>
      </w:pPr>
    </w:lvl>
    <w:lvl w:ilvl="3" w:tplc="0409000F" w:tentative="1">
      <w:start w:val="1"/>
      <w:numFmt w:val="decimal"/>
      <w:lvlText w:val="%4."/>
      <w:lvlJc w:val="left"/>
      <w:pPr>
        <w:ind w:left="4005" w:hanging="360"/>
      </w:pPr>
    </w:lvl>
    <w:lvl w:ilvl="4" w:tplc="04090019" w:tentative="1">
      <w:start w:val="1"/>
      <w:numFmt w:val="lowerLetter"/>
      <w:lvlText w:val="%5."/>
      <w:lvlJc w:val="left"/>
      <w:pPr>
        <w:ind w:left="4725" w:hanging="360"/>
      </w:pPr>
    </w:lvl>
    <w:lvl w:ilvl="5" w:tplc="0409001B" w:tentative="1">
      <w:start w:val="1"/>
      <w:numFmt w:val="lowerRoman"/>
      <w:lvlText w:val="%6."/>
      <w:lvlJc w:val="right"/>
      <w:pPr>
        <w:ind w:left="5445" w:hanging="180"/>
      </w:pPr>
    </w:lvl>
    <w:lvl w:ilvl="6" w:tplc="0409000F" w:tentative="1">
      <w:start w:val="1"/>
      <w:numFmt w:val="decimal"/>
      <w:lvlText w:val="%7."/>
      <w:lvlJc w:val="left"/>
      <w:pPr>
        <w:ind w:left="6165" w:hanging="360"/>
      </w:pPr>
    </w:lvl>
    <w:lvl w:ilvl="7" w:tplc="04090019" w:tentative="1">
      <w:start w:val="1"/>
      <w:numFmt w:val="lowerLetter"/>
      <w:lvlText w:val="%8."/>
      <w:lvlJc w:val="left"/>
      <w:pPr>
        <w:ind w:left="6885" w:hanging="360"/>
      </w:pPr>
    </w:lvl>
    <w:lvl w:ilvl="8" w:tplc="0409001B" w:tentative="1">
      <w:start w:val="1"/>
      <w:numFmt w:val="lowerRoman"/>
      <w:lvlText w:val="%9."/>
      <w:lvlJc w:val="right"/>
      <w:pPr>
        <w:ind w:left="7605" w:hanging="180"/>
      </w:pPr>
    </w:lvl>
  </w:abstractNum>
  <w:abstractNum w:abstractNumId="8">
    <w:nsid w:val="58AF0407"/>
    <w:multiLevelType w:val="hybridMultilevel"/>
    <w:tmpl w:val="3334C204"/>
    <w:lvl w:ilvl="0" w:tplc="81DAF33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9B67274"/>
    <w:multiLevelType w:val="hybridMultilevel"/>
    <w:tmpl w:val="09BAA852"/>
    <w:lvl w:ilvl="0" w:tplc="80605772">
      <w:start w:val="1"/>
      <w:numFmt w:val="lowerLetter"/>
      <w:lvlText w:val="(%1)"/>
      <w:lvlJc w:val="left"/>
      <w:pPr>
        <w:ind w:left="1080" w:hanging="360"/>
      </w:pPr>
      <w:rPr>
        <w:rFonts w:eastAsia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B435A86"/>
    <w:multiLevelType w:val="hybridMultilevel"/>
    <w:tmpl w:val="57B88B96"/>
    <w:lvl w:ilvl="0" w:tplc="16E259D2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>
    <w:nsid w:val="5C932E93"/>
    <w:multiLevelType w:val="hybridMultilevel"/>
    <w:tmpl w:val="CCFED8EC"/>
    <w:lvl w:ilvl="0" w:tplc="A53206EC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6C566BEB"/>
    <w:multiLevelType w:val="hybridMultilevel"/>
    <w:tmpl w:val="4182A8FC"/>
    <w:lvl w:ilvl="0" w:tplc="D4FEAA48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8"/>
  </w:num>
  <w:num w:numId="3">
    <w:abstractNumId w:val="5"/>
  </w:num>
  <w:num w:numId="4">
    <w:abstractNumId w:val="9"/>
  </w:num>
  <w:num w:numId="5">
    <w:abstractNumId w:val="0"/>
  </w:num>
  <w:num w:numId="6">
    <w:abstractNumId w:val="2"/>
  </w:num>
  <w:num w:numId="7">
    <w:abstractNumId w:val="4"/>
  </w:num>
  <w:num w:numId="8">
    <w:abstractNumId w:val="6"/>
  </w:num>
  <w:num w:numId="9">
    <w:abstractNumId w:val="3"/>
  </w:num>
  <w:num w:numId="10">
    <w:abstractNumId w:val="12"/>
  </w:num>
  <w:num w:numId="11">
    <w:abstractNumId w:val="11"/>
  </w:num>
  <w:num w:numId="12">
    <w:abstractNumId w:val="7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70A7"/>
    <w:rsid w:val="000711AD"/>
    <w:rsid w:val="00101766"/>
    <w:rsid w:val="00104EE4"/>
    <w:rsid w:val="00112F83"/>
    <w:rsid w:val="0013136D"/>
    <w:rsid w:val="001326D3"/>
    <w:rsid w:val="001603B2"/>
    <w:rsid w:val="00171D7B"/>
    <w:rsid w:val="001E1A5B"/>
    <w:rsid w:val="00201B11"/>
    <w:rsid w:val="00264E44"/>
    <w:rsid w:val="002736D7"/>
    <w:rsid w:val="002A0367"/>
    <w:rsid w:val="002B740B"/>
    <w:rsid w:val="002E2956"/>
    <w:rsid w:val="003244DB"/>
    <w:rsid w:val="003770A7"/>
    <w:rsid w:val="003A06BC"/>
    <w:rsid w:val="003F1A03"/>
    <w:rsid w:val="00426E7D"/>
    <w:rsid w:val="0043463F"/>
    <w:rsid w:val="004F0429"/>
    <w:rsid w:val="004F1F0F"/>
    <w:rsid w:val="0056453E"/>
    <w:rsid w:val="00583185"/>
    <w:rsid w:val="005E217D"/>
    <w:rsid w:val="00646B0B"/>
    <w:rsid w:val="00650EF4"/>
    <w:rsid w:val="00672CB1"/>
    <w:rsid w:val="006778D5"/>
    <w:rsid w:val="006978E4"/>
    <w:rsid w:val="006B31AB"/>
    <w:rsid w:val="006B3A36"/>
    <w:rsid w:val="006D483F"/>
    <w:rsid w:val="007230A5"/>
    <w:rsid w:val="00820679"/>
    <w:rsid w:val="00841866"/>
    <w:rsid w:val="008C172D"/>
    <w:rsid w:val="008E10BF"/>
    <w:rsid w:val="00916BB8"/>
    <w:rsid w:val="009D4482"/>
    <w:rsid w:val="00A14CC2"/>
    <w:rsid w:val="00A153AE"/>
    <w:rsid w:val="00A63B42"/>
    <w:rsid w:val="00A811B9"/>
    <w:rsid w:val="00AE74C0"/>
    <w:rsid w:val="00B51074"/>
    <w:rsid w:val="00B6576C"/>
    <w:rsid w:val="00BA7D25"/>
    <w:rsid w:val="00BC1E48"/>
    <w:rsid w:val="00C442F3"/>
    <w:rsid w:val="00CB6A6A"/>
    <w:rsid w:val="00CD5D13"/>
    <w:rsid w:val="00D078F9"/>
    <w:rsid w:val="00D449F8"/>
    <w:rsid w:val="00E329D6"/>
    <w:rsid w:val="00E40A7C"/>
    <w:rsid w:val="00E453D3"/>
    <w:rsid w:val="00E647A7"/>
    <w:rsid w:val="00E662EB"/>
    <w:rsid w:val="00EF1E64"/>
    <w:rsid w:val="00EF215D"/>
    <w:rsid w:val="00F273CB"/>
    <w:rsid w:val="00F60B93"/>
    <w:rsid w:val="00F9580F"/>
    <w:rsid w:val="00FA62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B0B"/>
    <w:pPr>
      <w:spacing w:after="200" w:line="276" w:lineRule="auto"/>
    </w:pPr>
    <w:rPr>
      <w:sz w:val="22"/>
      <w:szCs w:val="22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70A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7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70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78F9"/>
    <w:pPr>
      <w:ind w:left="720"/>
      <w:contextualSpacing/>
    </w:pPr>
  </w:style>
  <w:style w:type="paragraph" w:styleId="Title">
    <w:name w:val="Title"/>
    <w:basedOn w:val="Normal"/>
    <w:link w:val="TitleChar"/>
    <w:qFormat/>
    <w:rsid w:val="00E662E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E662EB"/>
    <w:rPr>
      <w:rFonts w:ascii="Times New Roman" w:eastAsia="Times New Roman" w:hAnsi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958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80F"/>
    <w:rPr>
      <w:sz w:val="22"/>
      <w:szCs w:val="22"/>
      <w:lang w:val="en-ZA"/>
    </w:rPr>
  </w:style>
  <w:style w:type="paragraph" w:styleId="Footer">
    <w:name w:val="footer"/>
    <w:basedOn w:val="Normal"/>
    <w:link w:val="FooterChar"/>
    <w:uiPriority w:val="99"/>
    <w:unhideWhenUsed/>
    <w:rsid w:val="00F958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80F"/>
    <w:rPr>
      <w:sz w:val="22"/>
      <w:szCs w:val="22"/>
      <w:lang w:val="en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46B0B"/>
    <w:pPr>
      <w:spacing w:after="200" w:line="276" w:lineRule="auto"/>
    </w:pPr>
    <w:rPr>
      <w:sz w:val="22"/>
      <w:szCs w:val="22"/>
      <w:lang w:val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770A7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70A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3770A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078F9"/>
    <w:pPr>
      <w:ind w:left="720"/>
      <w:contextualSpacing/>
    </w:pPr>
  </w:style>
  <w:style w:type="paragraph" w:styleId="Title">
    <w:name w:val="Title"/>
    <w:basedOn w:val="Normal"/>
    <w:link w:val="TitleChar"/>
    <w:qFormat/>
    <w:rsid w:val="00E662EB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character" w:customStyle="1" w:styleId="TitleChar">
    <w:name w:val="Title Char"/>
    <w:basedOn w:val="DefaultParagraphFont"/>
    <w:link w:val="Title"/>
    <w:rsid w:val="00E662EB"/>
    <w:rPr>
      <w:rFonts w:ascii="Times New Roman" w:eastAsia="Times New Roman" w:hAnsi="Times New Roman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F958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580F"/>
    <w:rPr>
      <w:sz w:val="22"/>
      <w:szCs w:val="22"/>
      <w:lang w:val="en-ZA"/>
    </w:rPr>
  </w:style>
  <w:style w:type="paragraph" w:styleId="Footer">
    <w:name w:val="footer"/>
    <w:basedOn w:val="Normal"/>
    <w:link w:val="FooterChar"/>
    <w:uiPriority w:val="99"/>
    <w:unhideWhenUsed/>
    <w:rsid w:val="00F958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580F"/>
    <w:rPr>
      <w:sz w:val="22"/>
      <w:szCs w:val="22"/>
      <w:lang w:val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D7D227-BD9D-4BB2-B3FE-3795B099E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Namibia</Company>
  <LinksUpToDate>false</LinksUpToDate>
  <CharactersWithSpaces>3062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University of Namibia</dc:creator>
  <cp:lastModifiedBy>Mapani, Benjamin</cp:lastModifiedBy>
  <cp:revision>5</cp:revision>
  <cp:lastPrinted>2014-08-21T12:04:00Z</cp:lastPrinted>
  <dcterms:created xsi:type="dcterms:W3CDTF">2014-08-21T12:05:00Z</dcterms:created>
  <dcterms:modified xsi:type="dcterms:W3CDTF">2014-09-21T08:51:00Z</dcterms:modified>
</cp:coreProperties>
</file>