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4CE" w:rsidRPr="00843B8F" w:rsidRDefault="00CC44CE" w:rsidP="00CC44CE">
      <w:pPr>
        <w:jc w:val="center"/>
        <w:rPr>
          <w:b/>
          <w:sz w:val="28"/>
          <w:szCs w:val="28"/>
        </w:rPr>
      </w:pPr>
      <w:r w:rsidRPr="00843B8F">
        <w:rPr>
          <w:b/>
          <w:sz w:val="28"/>
          <w:szCs w:val="28"/>
        </w:rPr>
        <w:t>UNIVERSITY OF NAMIBIA EXAMINATIONS</w:t>
      </w: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Pr="00D04D98" w:rsidRDefault="008A79C5" w:rsidP="00CC44CE">
      <w:pPr>
        <w:jc w:val="center"/>
        <w:rPr>
          <w:b/>
          <w:color w:val="7030A0"/>
          <w:sz w:val="36"/>
          <w:szCs w:val="36"/>
        </w:rPr>
      </w:pPr>
      <w:bookmarkStart w:id="0" w:name="_GoBack"/>
      <w:r w:rsidRPr="00D04D98">
        <w:rPr>
          <w:b/>
          <w:color w:val="7030A0"/>
          <w:sz w:val="36"/>
          <w:szCs w:val="36"/>
        </w:rPr>
        <w:t>SOLUTIONS</w:t>
      </w:r>
    </w:p>
    <w:bookmarkEnd w:id="0"/>
    <w:p w:rsidR="00CC44CE" w:rsidRDefault="00CC44CE" w:rsidP="00CC44CE">
      <w:pPr>
        <w:jc w:val="center"/>
        <w:rPr>
          <w:sz w:val="28"/>
          <w:szCs w:val="28"/>
        </w:rPr>
      </w:pPr>
      <w:r>
        <w:rPr>
          <w:sz w:val="28"/>
          <w:szCs w:val="28"/>
        </w:rPr>
        <w:t>EXAMINATION QUESTION PAPER</w:t>
      </w:r>
    </w:p>
    <w:p w:rsidR="00CC44CE" w:rsidRDefault="00A3599E" w:rsidP="00CC44C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REGULAR </w:t>
      </w:r>
      <w:r w:rsidR="00CC44CE">
        <w:rPr>
          <w:sz w:val="28"/>
          <w:szCs w:val="28"/>
        </w:rPr>
        <w:t>EXA</w:t>
      </w:r>
      <w:r>
        <w:rPr>
          <w:sz w:val="28"/>
          <w:szCs w:val="28"/>
        </w:rPr>
        <w:t>MINATIONS FOR 2015</w:t>
      </w:r>
    </w:p>
    <w:p w:rsidR="00CC44CE" w:rsidRDefault="00CC44CE" w:rsidP="00CC44CE">
      <w:pPr>
        <w:jc w:val="center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5998"/>
      </w:tblGrid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FACULTY</w:t>
            </w:r>
          </w:p>
        </w:tc>
        <w:tc>
          <w:tcPr>
            <w:tcW w:w="5998" w:type="dxa"/>
          </w:tcPr>
          <w:p w:rsidR="00CC44CE" w:rsidRPr="00843B8F" w:rsidRDefault="00CC44CE" w:rsidP="00DA7498">
            <w:r>
              <w:t>SCIENCE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DEPARTMENT</w:t>
            </w:r>
          </w:p>
        </w:tc>
        <w:tc>
          <w:tcPr>
            <w:tcW w:w="5998" w:type="dxa"/>
          </w:tcPr>
          <w:p w:rsidR="00CC44CE" w:rsidRPr="00843B8F" w:rsidRDefault="00CC44CE" w:rsidP="00DA7498">
            <w:r>
              <w:t>GEOLOGY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SUBJECT</w:t>
            </w:r>
          </w:p>
        </w:tc>
        <w:tc>
          <w:tcPr>
            <w:tcW w:w="5998" w:type="dxa"/>
          </w:tcPr>
          <w:p w:rsidR="00CC44CE" w:rsidRPr="00843B8F" w:rsidRDefault="00CC44CE" w:rsidP="00E85CD3">
            <w:r>
              <w:t xml:space="preserve">STRUCTURAL GEOLOGY 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SUBJECT CODE</w:t>
            </w:r>
          </w:p>
        </w:tc>
        <w:tc>
          <w:tcPr>
            <w:tcW w:w="5998" w:type="dxa"/>
          </w:tcPr>
          <w:p w:rsidR="00CC44CE" w:rsidRPr="00843B8F" w:rsidRDefault="00E85CD3" w:rsidP="00E85CD3">
            <w:r>
              <w:t>GLY 3712</w:t>
            </w:r>
          </w:p>
        </w:tc>
      </w:tr>
      <w:tr w:rsidR="00E85CD3" w:rsidRPr="00843B8F" w:rsidTr="00DA7498">
        <w:tc>
          <w:tcPr>
            <w:tcW w:w="2518" w:type="dxa"/>
          </w:tcPr>
          <w:p w:rsidR="00E85CD3" w:rsidRPr="00843B8F" w:rsidRDefault="00E85CD3" w:rsidP="00DA7498">
            <w:r>
              <w:t>PAPER NUMBER</w:t>
            </w:r>
          </w:p>
        </w:tc>
        <w:tc>
          <w:tcPr>
            <w:tcW w:w="5998" w:type="dxa"/>
          </w:tcPr>
          <w:p w:rsidR="00E85CD3" w:rsidRDefault="00E85CD3" w:rsidP="00E85CD3">
            <w:r>
              <w:t>2-PRACTICAL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DATE</w:t>
            </w:r>
          </w:p>
        </w:tc>
        <w:tc>
          <w:tcPr>
            <w:tcW w:w="5998" w:type="dxa"/>
          </w:tcPr>
          <w:p w:rsidR="00CC44CE" w:rsidRPr="00843B8F" w:rsidRDefault="00A3599E" w:rsidP="00DA7498">
            <w:r>
              <w:t>OCTOBER-NOVEMBER 2015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DURATION</w:t>
            </w:r>
          </w:p>
        </w:tc>
        <w:tc>
          <w:tcPr>
            <w:tcW w:w="5998" w:type="dxa"/>
          </w:tcPr>
          <w:p w:rsidR="00CC44CE" w:rsidRPr="00843B8F" w:rsidRDefault="00CC44CE" w:rsidP="00DA7498">
            <w:r>
              <w:t xml:space="preserve"> 3 HOURS</w:t>
            </w:r>
          </w:p>
        </w:tc>
      </w:tr>
      <w:tr w:rsidR="003C789D" w:rsidRPr="00843B8F" w:rsidTr="00DA7498">
        <w:tc>
          <w:tcPr>
            <w:tcW w:w="2518" w:type="dxa"/>
          </w:tcPr>
          <w:p w:rsidR="003C789D" w:rsidRPr="00843B8F" w:rsidRDefault="003C789D" w:rsidP="00DA7498">
            <w:r>
              <w:t>MARKS</w:t>
            </w:r>
          </w:p>
        </w:tc>
        <w:tc>
          <w:tcPr>
            <w:tcW w:w="5998" w:type="dxa"/>
          </w:tcPr>
          <w:p w:rsidR="003C789D" w:rsidRDefault="003C789D" w:rsidP="00DA7498">
            <w:r>
              <w:t>100</w:t>
            </w:r>
          </w:p>
        </w:tc>
      </w:tr>
      <w:tr w:rsidR="003C789D" w:rsidRPr="00843B8F" w:rsidTr="00DA7498">
        <w:tc>
          <w:tcPr>
            <w:tcW w:w="2518" w:type="dxa"/>
          </w:tcPr>
          <w:p w:rsidR="003C789D" w:rsidRDefault="003C789D" w:rsidP="00DA7498">
            <w:r>
              <w:t>REQUIREMENTS</w:t>
            </w:r>
          </w:p>
        </w:tc>
        <w:tc>
          <w:tcPr>
            <w:tcW w:w="5998" w:type="dxa"/>
          </w:tcPr>
          <w:p w:rsidR="003C789D" w:rsidRDefault="003C789D" w:rsidP="00DA7498">
            <w:r>
              <w:t>TRACING PAPER-A4 SIZE</w:t>
            </w:r>
            <w:r w:rsidR="00A3599E">
              <w:t>, STEREONETS</w:t>
            </w:r>
            <w:r>
              <w:t xml:space="preserve"> AND GRAPH PAPER</w:t>
            </w:r>
          </w:p>
        </w:tc>
      </w:tr>
    </w:tbl>
    <w:p w:rsidR="00CC44CE" w:rsidRDefault="00CC44CE" w:rsidP="00CC44CE">
      <w:pPr>
        <w:jc w:val="center"/>
        <w:rPr>
          <w:sz w:val="28"/>
          <w:szCs w:val="28"/>
        </w:rPr>
      </w:pP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Default="001A0B3B" w:rsidP="00CC44CE">
      <w:pPr>
        <w:jc w:val="center"/>
        <w:rPr>
          <w:sz w:val="28"/>
          <w:szCs w:val="28"/>
        </w:rPr>
      </w:pPr>
      <w:r>
        <w:rPr>
          <w:sz w:val="28"/>
          <w:szCs w:val="28"/>
        </w:rPr>
        <w:t>EXAMINER: P</w:t>
      </w:r>
      <w:r w:rsidR="00CC44CE">
        <w:rPr>
          <w:sz w:val="28"/>
          <w:szCs w:val="28"/>
        </w:rPr>
        <w:t>R</w:t>
      </w:r>
      <w:r>
        <w:rPr>
          <w:sz w:val="28"/>
          <w:szCs w:val="28"/>
        </w:rPr>
        <w:t>OF</w:t>
      </w:r>
      <w:r w:rsidR="00CC44CE">
        <w:rPr>
          <w:sz w:val="28"/>
          <w:szCs w:val="28"/>
        </w:rPr>
        <w:t>. B.S. MAPANI</w:t>
      </w: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Default="001F1168" w:rsidP="00CC44CE">
      <w:pPr>
        <w:jc w:val="center"/>
        <w:rPr>
          <w:sz w:val="28"/>
          <w:szCs w:val="28"/>
        </w:rPr>
      </w:pPr>
      <w:r>
        <w:rPr>
          <w:sz w:val="28"/>
          <w:szCs w:val="28"/>
        </w:rPr>
        <w:t>INTERNAL MODERATOR</w:t>
      </w:r>
      <w:r w:rsidR="00CD29DE">
        <w:rPr>
          <w:sz w:val="28"/>
          <w:szCs w:val="28"/>
        </w:rPr>
        <w:t>S</w:t>
      </w:r>
      <w:r w:rsidR="001A0B3B">
        <w:rPr>
          <w:sz w:val="28"/>
          <w:szCs w:val="28"/>
        </w:rPr>
        <w:t>: P</w:t>
      </w:r>
      <w:r>
        <w:rPr>
          <w:sz w:val="28"/>
          <w:szCs w:val="28"/>
        </w:rPr>
        <w:t>R</w:t>
      </w:r>
      <w:r w:rsidR="001A0B3B">
        <w:rPr>
          <w:sz w:val="28"/>
          <w:szCs w:val="28"/>
        </w:rPr>
        <w:t>OF</w:t>
      </w:r>
      <w:r>
        <w:rPr>
          <w:sz w:val="28"/>
          <w:szCs w:val="28"/>
        </w:rPr>
        <w:t>. A.F. KAMONA (University of Namibia)</w:t>
      </w: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Pr="00843B8F" w:rsidRDefault="00CC44CE" w:rsidP="00CC44CE">
      <w:pPr>
        <w:jc w:val="center"/>
        <w:rPr>
          <w:b/>
          <w:sz w:val="28"/>
          <w:szCs w:val="28"/>
        </w:rPr>
      </w:pPr>
      <w:r w:rsidRPr="00843B8F">
        <w:rPr>
          <w:b/>
          <w:sz w:val="28"/>
          <w:szCs w:val="28"/>
        </w:rPr>
        <w:t>INSTRUCTIONS</w:t>
      </w:r>
    </w:p>
    <w:p w:rsidR="00CC44CE" w:rsidRPr="00843B8F" w:rsidRDefault="00CC44CE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43B8F">
        <w:rPr>
          <w:sz w:val="28"/>
          <w:szCs w:val="28"/>
        </w:rPr>
        <w:t>CLOSED BOOK EXAMINATION</w:t>
      </w:r>
      <w:r w:rsidR="00E85CD3">
        <w:rPr>
          <w:sz w:val="28"/>
          <w:szCs w:val="28"/>
        </w:rPr>
        <w:t>.</w:t>
      </w:r>
    </w:p>
    <w:p w:rsidR="00CC44CE" w:rsidRDefault="00CC44CE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READ QUESTIONS CAREFULLY</w:t>
      </w:r>
      <w:r w:rsidR="00E85CD3">
        <w:rPr>
          <w:sz w:val="28"/>
          <w:szCs w:val="28"/>
        </w:rPr>
        <w:t>.</w:t>
      </w:r>
    </w:p>
    <w:p w:rsidR="00CC44CE" w:rsidRDefault="00CC44CE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ANSWER </w:t>
      </w:r>
      <w:r w:rsidR="00FA50D5">
        <w:rPr>
          <w:sz w:val="28"/>
          <w:szCs w:val="28"/>
        </w:rPr>
        <w:t>ALL QUESTIONS</w:t>
      </w:r>
      <w:r w:rsidR="00E85CD3">
        <w:rPr>
          <w:sz w:val="28"/>
          <w:szCs w:val="28"/>
        </w:rPr>
        <w:t>.</w:t>
      </w:r>
      <w:r w:rsidR="00FA50D5">
        <w:rPr>
          <w:sz w:val="28"/>
          <w:szCs w:val="28"/>
        </w:rPr>
        <w:t xml:space="preserve"> </w:t>
      </w:r>
    </w:p>
    <w:p w:rsidR="00CC44CE" w:rsidRDefault="00CC44CE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START EACH QUESTION ON A SEPARATE PAGE</w:t>
      </w:r>
      <w:r w:rsidR="00E85CD3">
        <w:rPr>
          <w:sz w:val="28"/>
          <w:szCs w:val="28"/>
        </w:rPr>
        <w:t>.</w:t>
      </w:r>
    </w:p>
    <w:p w:rsidR="00E85CD3" w:rsidRDefault="00E85CD3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TOTAL MARKS = 100.</w:t>
      </w:r>
    </w:p>
    <w:p w:rsidR="00E85CD3" w:rsidRDefault="00E85CD3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ALL MARKS ARE INDICATED IN BRACKETS.</w:t>
      </w:r>
    </w:p>
    <w:p w:rsidR="00302C29" w:rsidRDefault="00302C29" w:rsidP="00CC44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THIS QUESTION PAPER CONSISTS OF 3 PRINTED PAGES INCLUSIVE OF THE TITLE PAGE.</w:t>
      </w:r>
    </w:p>
    <w:p w:rsidR="00CC44CE" w:rsidRDefault="00CC44CE" w:rsidP="00CC44CE">
      <w:pPr>
        <w:pStyle w:val="ListParagraph"/>
        <w:rPr>
          <w:sz w:val="28"/>
          <w:szCs w:val="28"/>
        </w:rPr>
      </w:pPr>
    </w:p>
    <w:p w:rsidR="00E62739" w:rsidRDefault="00E62739"/>
    <w:p w:rsidR="00E62739" w:rsidRDefault="00E62739"/>
    <w:p w:rsidR="00E62739" w:rsidRDefault="00E62739">
      <w:pPr>
        <w:spacing w:after="200" w:line="276" w:lineRule="auto"/>
      </w:pPr>
      <w:r>
        <w:br w:type="page"/>
      </w:r>
    </w:p>
    <w:p w:rsidR="00E62739" w:rsidRDefault="00AB719A" w:rsidP="009C2BBD">
      <w:pPr>
        <w:pStyle w:val="ListParagraph"/>
        <w:numPr>
          <w:ilvl w:val="0"/>
          <w:numId w:val="3"/>
        </w:numPr>
        <w:spacing w:line="360" w:lineRule="auto"/>
      </w:pPr>
      <w:r>
        <w:lastRenderedPageBreak/>
        <w:t xml:space="preserve">Study the Map given below </w:t>
      </w:r>
      <w:r w:rsidR="00A0018F">
        <w:t>in figure 1</w:t>
      </w:r>
      <w:r w:rsidR="007B0751">
        <w:t>(after Bolton, Map 1</w:t>
      </w:r>
      <w:r w:rsidR="00AD29A9">
        <w:t>3)</w:t>
      </w:r>
      <w:r w:rsidR="007B0751">
        <w:t xml:space="preserve">. The </w:t>
      </w:r>
      <w:proofErr w:type="spellStart"/>
      <w:r w:rsidR="007B0751">
        <w:t>unshaded</w:t>
      </w:r>
      <w:proofErr w:type="spellEnd"/>
      <w:r w:rsidR="007B0751">
        <w:t xml:space="preserve"> units are mudstones.</w:t>
      </w:r>
      <w:r w:rsidR="00A0018F">
        <w:t xml:space="preserve"> </w:t>
      </w:r>
    </w:p>
    <w:p w:rsidR="00A0018F" w:rsidRDefault="00AD29A9" w:rsidP="009C2BBD">
      <w:pPr>
        <w:pStyle w:val="ListParagraph"/>
        <w:numPr>
          <w:ilvl w:val="0"/>
          <w:numId w:val="6"/>
        </w:numPr>
        <w:spacing w:line="360" w:lineRule="auto"/>
      </w:pPr>
      <w:r>
        <w:t>Draw a cross-section from A to B</w:t>
      </w:r>
      <w:r w:rsidR="007B0751">
        <w:t xml:space="preserve"> using the given profile</w:t>
      </w:r>
      <w:r w:rsidR="00A0018F">
        <w:t xml:space="preserve">. </w:t>
      </w:r>
      <w:r w:rsidR="007B0751">
        <w:tab/>
      </w:r>
      <w:r w:rsidR="007B0751">
        <w:tab/>
      </w:r>
      <w:r w:rsidR="007B0751">
        <w:tab/>
      </w:r>
      <w:r w:rsidR="007B0751">
        <w:t>[</w:t>
      </w:r>
      <w:r w:rsidR="007B0751">
        <w:t>4</w:t>
      </w:r>
      <w:r w:rsidR="007B0751">
        <w:t>0]</w:t>
      </w:r>
      <w:r w:rsidR="00A0018F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</w:p>
    <w:p w:rsidR="00A0018F" w:rsidRDefault="00A0018F" w:rsidP="009C2BBD">
      <w:pPr>
        <w:pStyle w:val="ListParagraph"/>
        <w:numPr>
          <w:ilvl w:val="0"/>
          <w:numId w:val="6"/>
        </w:numPr>
        <w:spacing w:line="360" w:lineRule="auto"/>
      </w:pPr>
      <w:r>
        <w:t>Draw a stratigr</w:t>
      </w:r>
      <w:r w:rsidR="007417D7">
        <w:t>aphic column for the area.</w:t>
      </w:r>
      <w:r w:rsidR="007417D7">
        <w:tab/>
      </w:r>
      <w:r w:rsidR="007417D7">
        <w:tab/>
      </w:r>
      <w:r w:rsidR="007417D7">
        <w:tab/>
      </w:r>
      <w:r w:rsidR="007417D7">
        <w:tab/>
      </w:r>
      <w:r w:rsidR="007417D7">
        <w:tab/>
        <w:t>[</w:t>
      </w:r>
      <w:r>
        <w:t>5</w:t>
      </w:r>
      <w:r w:rsidR="007417D7">
        <w:t>]</w:t>
      </w:r>
    </w:p>
    <w:p w:rsidR="00A0018F" w:rsidRDefault="00A0018F" w:rsidP="009C2BBD">
      <w:pPr>
        <w:pStyle w:val="ListParagraph"/>
        <w:numPr>
          <w:ilvl w:val="0"/>
          <w:numId w:val="6"/>
        </w:numPr>
        <w:spacing w:line="360" w:lineRule="auto"/>
      </w:pPr>
      <w:r>
        <w:t>Write the geological history of the area beginning with sedimentation</w:t>
      </w:r>
      <w:r w:rsidR="000A3336">
        <w:t xml:space="preserve"> of the oldest rocks</w:t>
      </w:r>
      <w:r>
        <w:t>.</w:t>
      </w:r>
      <w:r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E85CD3">
        <w:tab/>
      </w:r>
      <w:r w:rsidR="007417D7">
        <w:t>[</w:t>
      </w:r>
      <w:r>
        <w:t>15</w:t>
      </w:r>
      <w:r w:rsidR="007417D7">
        <w:t>]</w:t>
      </w:r>
    </w:p>
    <w:p w:rsidR="00AD29A9" w:rsidRDefault="00AD29A9" w:rsidP="00AD29A9">
      <w:pPr>
        <w:pStyle w:val="ListParagraph"/>
        <w:spacing w:line="360" w:lineRule="auto"/>
        <w:ind w:left="1080"/>
      </w:pPr>
    </w:p>
    <w:p w:rsidR="008A79C5" w:rsidRDefault="008A79C5" w:rsidP="008A79C5">
      <w:pPr>
        <w:pStyle w:val="ListParagraph"/>
        <w:spacing w:line="360" w:lineRule="auto"/>
        <w:ind w:left="1080"/>
        <w:rPr>
          <w:color w:val="FF0000"/>
        </w:rPr>
      </w:pPr>
      <w:r>
        <w:rPr>
          <w:color w:val="FF0000"/>
        </w:rPr>
        <w:t>SOLUTIONS:</w:t>
      </w:r>
    </w:p>
    <w:p w:rsidR="008A79C5" w:rsidRDefault="008A79C5" w:rsidP="008A79C5">
      <w:pPr>
        <w:pStyle w:val="ListParagraph"/>
        <w:spacing w:line="360" w:lineRule="auto"/>
        <w:ind w:left="1080"/>
        <w:rPr>
          <w:color w:val="FF0000"/>
        </w:rPr>
      </w:pPr>
      <w:r>
        <w:rPr>
          <w:color w:val="FF0000"/>
        </w:rPr>
        <w:t>Draw a section using strike lines or structural contours.</w:t>
      </w:r>
    </w:p>
    <w:p w:rsidR="008A79C5" w:rsidRDefault="008A79C5" w:rsidP="008A79C5">
      <w:pPr>
        <w:pStyle w:val="ListParagraph"/>
        <w:spacing w:line="360" w:lineRule="auto"/>
        <w:ind w:left="1080"/>
        <w:rPr>
          <w:color w:val="FF0000"/>
        </w:rPr>
      </w:pPr>
      <w:r>
        <w:rPr>
          <w:color w:val="FF0000"/>
        </w:rPr>
        <w:t xml:space="preserve">From the structural </w:t>
      </w:r>
      <w:proofErr w:type="gramStart"/>
      <w:r>
        <w:rPr>
          <w:color w:val="FF0000"/>
        </w:rPr>
        <w:t>contours</w:t>
      </w:r>
      <w:proofErr w:type="gramEnd"/>
      <w:r>
        <w:rPr>
          <w:color w:val="FF0000"/>
        </w:rPr>
        <w:t xml:space="preserve"> use their relative heights to come up with a section</w:t>
      </w:r>
      <w:r w:rsidR="007B0751">
        <w:rPr>
          <w:color w:val="FF0000"/>
        </w:rPr>
        <w:t xml:space="preserve"> as shown below</w:t>
      </w:r>
      <w:r>
        <w:rPr>
          <w:color w:val="FF0000"/>
        </w:rPr>
        <w:t>.</w:t>
      </w:r>
    </w:p>
    <w:p w:rsidR="008A79C5" w:rsidRPr="008A79C5" w:rsidRDefault="007B0751" w:rsidP="008A79C5">
      <w:pPr>
        <w:pStyle w:val="ListParagraph"/>
        <w:spacing w:line="360" w:lineRule="auto"/>
        <w:ind w:left="1080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4442346" cy="1610436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13-bolton-solution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1" r="25248" b="74267"/>
                    <a:stretch/>
                  </pic:blipFill>
                  <pic:spPr bwMode="auto">
                    <a:xfrm>
                      <a:off x="0" y="0"/>
                      <a:ext cx="4442936" cy="161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336" w:rsidRPr="001F71B2" w:rsidRDefault="000A3336" w:rsidP="009C2BBD">
      <w:pPr>
        <w:pStyle w:val="ListParagraph"/>
        <w:numPr>
          <w:ilvl w:val="0"/>
          <w:numId w:val="3"/>
        </w:numPr>
        <w:spacing w:line="360" w:lineRule="auto"/>
      </w:pPr>
      <w:r w:rsidRPr="001F71B2">
        <w:t xml:space="preserve">In the </w:t>
      </w:r>
      <w:proofErr w:type="spellStart"/>
      <w:r w:rsidRPr="001F71B2">
        <w:t>Twyfelfontein</w:t>
      </w:r>
      <w:proofErr w:type="spellEnd"/>
      <w:r w:rsidRPr="001F71B2">
        <w:t xml:space="preserve"> area</w:t>
      </w:r>
      <w:r w:rsidR="00E85CD3">
        <w:t xml:space="preserve"> of Namibia, the </w:t>
      </w:r>
      <w:proofErr w:type="spellStart"/>
      <w:r w:rsidRPr="001F71B2">
        <w:t>Damara</w:t>
      </w:r>
      <w:r w:rsidR="00E85CD3">
        <w:t>n</w:t>
      </w:r>
      <w:proofErr w:type="spellEnd"/>
      <w:r w:rsidRPr="001F71B2">
        <w:t xml:space="preserve"> sequence of </w:t>
      </w:r>
      <w:proofErr w:type="spellStart"/>
      <w:r w:rsidRPr="001F71B2">
        <w:t>turbidites</w:t>
      </w:r>
      <w:proofErr w:type="spellEnd"/>
      <w:r w:rsidRPr="001F71B2">
        <w:t xml:space="preserve"> and carbonates is overlain by the Permian </w:t>
      </w:r>
      <w:proofErr w:type="spellStart"/>
      <w:r w:rsidRPr="001F71B2">
        <w:t>Ve</w:t>
      </w:r>
      <w:r w:rsidR="007C0567">
        <w:t>rbrandeburg</w:t>
      </w:r>
      <w:proofErr w:type="spellEnd"/>
      <w:r w:rsidR="007C0567">
        <w:t xml:space="preserve"> Formation of Burnt M</w:t>
      </w:r>
      <w:r w:rsidR="00E85CD3">
        <w:t xml:space="preserve">ountain.  The </w:t>
      </w:r>
      <w:proofErr w:type="spellStart"/>
      <w:r w:rsidRPr="001F71B2">
        <w:t>Damaran</w:t>
      </w:r>
      <w:proofErr w:type="spellEnd"/>
      <w:r w:rsidRPr="001F71B2">
        <w:t xml:space="preserve"> carbonates have a sub</w:t>
      </w:r>
      <w:r w:rsidR="007C0567">
        <w:t>-</w:t>
      </w:r>
      <w:r w:rsidRPr="001F71B2">
        <w:t>horizontal folded foliation, with fold axes plunging at 20</w:t>
      </w:r>
      <w:r w:rsidRPr="001F71B2">
        <w:sym w:font="Symbol" w:char="F0B0"/>
      </w:r>
      <w:r w:rsidRPr="001F71B2">
        <w:t xml:space="preserve"> towards 340</w:t>
      </w:r>
      <w:r w:rsidRPr="001F71B2">
        <w:sym w:font="Symbol" w:char="F0B0"/>
      </w:r>
      <w:r w:rsidRPr="001F71B2">
        <w:t xml:space="preserve"> and the steeper limb is oriented 018</w:t>
      </w:r>
      <w:r w:rsidRPr="001F71B2">
        <w:sym w:font="Symbol" w:char="F0B0"/>
      </w:r>
      <w:r w:rsidR="00E85CD3">
        <w:t xml:space="preserve"> dipping</w:t>
      </w:r>
      <w:r w:rsidRPr="001F71B2">
        <w:t xml:space="preserve"> at 30</w:t>
      </w:r>
      <w:r w:rsidRPr="001F71B2">
        <w:sym w:font="Symbol" w:char="F0B0"/>
      </w:r>
      <w:r w:rsidRPr="001F71B2">
        <w:t xml:space="preserve"> towards the west. </w:t>
      </w:r>
      <w:r w:rsidR="00E85CD3">
        <w:t xml:space="preserve">The western limb has </w:t>
      </w:r>
      <w:proofErr w:type="spellStart"/>
      <w:r w:rsidR="00E85CD3">
        <w:t>turbidites</w:t>
      </w:r>
      <w:proofErr w:type="spellEnd"/>
      <w:r w:rsidR="00E85CD3">
        <w:t xml:space="preserve"> with preserved ripples that plunge 02</w:t>
      </w:r>
      <w:r w:rsidR="00E85CD3" w:rsidRPr="001F71B2">
        <w:sym w:font="Symbol" w:char="F0B0"/>
      </w:r>
      <w:r w:rsidR="00E85CD3">
        <w:t xml:space="preserve"> towards 120</w:t>
      </w:r>
      <w:r w:rsidR="00E85CD3" w:rsidRPr="001F71B2">
        <w:sym w:font="Symbol" w:char="F0B0"/>
      </w:r>
      <w:r w:rsidR="00E85CD3">
        <w:t xml:space="preserve">. </w:t>
      </w:r>
      <w:r w:rsidRPr="001F71B2">
        <w:t>The other limb is known to have a strike of 300</w:t>
      </w:r>
      <w:r w:rsidRPr="001F71B2">
        <w:sym w:font="Symbol" w:char="F0B0"/>
      </w:r>
      <w:r w:rsidRPr="001F71B2">
        <w:t xml:space="preserve">.  The </w:t>
      </w:r>
      <w:proofErr w:type="spellStart"/>
      <w:r w:rsidRPr="001F71B2">
        <w:t>Verbrandeburg</w:t>
      </w:r>
      <w:proofErr w:type="spellEnd"/>
      <w:r w:rsidRPr="001F71B2">
        <w:t xml:space="preserve"> Formation has been found to have an attitude of 030</w:t>
      </w:r>
      <w:r w:rsidRPr="001F71B2">
        <w:sym w:font="Symbol" w:char="F0B0"/>
      </w:r>
      <w:r w:rsidRPr="001F71B2">
        <w:t>, 20</w:t>
      </w:r>
      <w:r w:rsidRPr="001F71B2">
        <w:sym w:font="Symbol" w:char="F0B0"/>
      </w:r>
      <w:r w:rsidRPr="001F71B2">
        <w:t>W, and ripple marks in the sandstone horizons within the formation are oriented at 12</w:t>
      </w:r>
      <w:r w:rsidRPr="001F71B2">
        <w:sym w:font="Symbol" w:char="F0B0"/>
      </w:r>
      <w:r w:rsidRPr="001F71B2">
        <w:t xml:space="preserve"> towards 258</w:t>
      </w:r>
      <w:r w:rsidRPr="001F71B2">
        <w:sym w:font="Symbol" w:char="F0B0"/>
      </w:r>
      <w:r w:rsidRPr="001F71B2">
        <w:t xml:space="preserve">.   </w:t>
      </w:r>
    </w:p>
    <w:p w:rsidR="000A3336" w:rsidRPr="001F71B2" w:rsidRDefault="000A3336" w:rsidP="009C2BBD">
      <w:pPr>
        <w:pStyle w:val="ListParagraph"/>
        <w:numPr>
          <w:ilvl w:val="1"/>
          <w:numId w:val="3"/>
        </w:numPr>
        <w:spacing w:line="360" w:lineRule="auto"/>
      </w:pPr>
      <w:r w:rsidRPr="001F71B2">
        <w:t>Deduce the orienta</w:t>
      </w:r>
      <w:r w:rsidR="00E85CD3">
        <w:t xml:space="preserve">tion of the foliation in the folded </w:t>
      </w:r>
      <w:proofErr w:type="spellStart"/>
      <w:r w:rsidR="00E85CD3">
        <w:t>Damaran</w:t>
      </w:r>
      <w:proofErr w:type="spellEnd"/>
      <w:r w:rsidR="00E85CD3">
        <w:t xml:space="preserve"> Carbonates</w:t>
      </w:r>
      <w:r w:rsidRPr="001F71B2">
        <w:t xml:space="preserve">, and orientation of both limbs during the deposition of the sandstone horizons within the </w:t>
      </w:r>
      <w:proofErr w:type="spellStart"/>
      <w:r w:rsidRPr="001F71B2">
        <w:t>Verbrandeburg</w:t>
      </w:r>
      <w:proofErr w:type="spellEnd"/>
      <w:r w:rsidRPr="001F71B2">
        <w:t xml:space="preserve"> formation.</w:t>
      </w:r>
      <w:r w:rsidRPr="001F71B2">
        <w:tab/>
      </w:r>
      <w:r w:rsidRPr="001F71B2">
        <w:tab/>
      </w:r>
      <w:r w:rsidRPr="001F71B2">
        <w:tab/>
      </w:r>
      <w:r w:rsidRPr="001F71B2">
        <w:tab/>
      </w:r>
      <w:r w:rsidRPr="001F71B2">
        <w:tab/>
      </w:r>
      <w:r w:rsidRPr="001F71B2">
        <w:tab/>
        <w:t>[10]</w:t>
      </w:r>
    </w:p>
    <w:p w:rsidR="000A3336" w:rsidRPr="001F71B2" w:rsidRDefault="000A3336" w:rsidP="009C2BBD">
      <w:pPr>
        <w:numPr>
          <w:ilvl w:val="1"/>
          <w:numId w:val="3"/>
        </w:numPr>
        <w:spacing w:line="360" w:lineRule="auto"/>
      </w:pPr>
      <w:r w:rsidRPr="001F71B2">
        <w:lastRenderedPageBreak/>
        <w:t xml:space="preserve">If the </w:t>
      </w:r>
      <w:proofErr w:type="spellStart"/>
      <w:r w:rsidRPr="001F71B2">
        <w:t>Damaran</w:t>
      </w:r>
      <w:proofErr w:type="spellEnd"/>
      <w:r w:rsidRPr="001F71B2">
        <w:t xml:space="preserve"> sequence were to be un-plunged, and unfolded, to simulate conditions around 900 million years, </w:t>
      </w:r>
      <w:r w:rsidR="00E85CD3">
        <w:t xml:space="preserve">deduce the current direction that deposited the sandstone rich layers within the </w:t>
      </w:r>
      <w:proofErr w:type="spellStart"/>
      <w:r w:rsidR="00E85CD3">
        <w:t>turbidites</w:t>
      </w:r>
      <w:proofErr w:type="spellEnd"/>
      <w:r w:rsidR="00E85CD3">
        <w:t>.</w:t>
      </w:r>
      <w:r w:rsidR="00E85CD3">
        <w:tab/>
      </w:r>
      <w:r w:rsidR="00E85CD3">
        <w:tab/>
      </w:r>
      <w:r w:rsidR="00E85CD3">
        <w:tab/>
      </w:r>
      <w:r w:rsidRPr="001F71B2">
        <w:tab/>
        <w:t>[10]</w:t>
      </w:r>
    </w:p>
    <w:p w:rsidR="000A3336" w:rsidRDefault="000A3336" w:rsidP="009C2BBD">
      <w:pPr>
        <w:numPr>
          <w:ilvl w:val="1"/>
          <w:numId w:val="3"/>
        </w:numPr>
        <w:spacing w:line="360" w:lineRule="auto"/>
      </w:pPr>
      <w:r w:rsidRPr="001F71B2">
        <w:t>Give an account of the Geological history in the area, with respective deformation events that happened.</w:t>
      </w:r>
      <w:r w:rsidRPr="001F71B2">
        <w:tab/>
      </w:r>
      <w:r w:rsidRPr="001F71B2">
        <w:tab/>
      </w:r>
      <w:r w:rsidRPr="001F71B2">
        <w:tab/>
      </w:r>
      <w:r w:rsidR="00E85CD3">
        <w:tab/>
      </w:r>
      <w:r w:rsidR="00E85CD3">
        <w:tab/>
      </w:r>
      <w:r w:rsidR="00E85CD3">
        <w:tab/>
      </w:r>
      <w:r w:rsidR="007B0751">
        <w:t>[5</w:t>
      </w:r>
      <w:r w:rsidRPr="001F71B2">
        <w:t>]</w:t>
      </w:r>
    </w:p>
    <w:p w:rsidR="00E85CD3" w:rsidRPr="008A79C5" w:rsidRDefault="008A79C5" w:rsidP="009C2BBD">
      <w:pPr>
        <w:spacing w:line="360" w:lineRule="auto"/>
        <w:ind w:left="1440"/>
        <w:rPr>
          <w:color w:val="FF0000"/>
        </w:rPr>
      </w:pPr>
      <w:r>
        <w:rPr>
          <w:color w:val="FF0000"/>
        </w:rPr>
        <w:t xml:space="preserve">Use the equal area net to rotate the unconformity. Review </w:t>
      </w:r>
      <w:proofErr w:type="gramStart"/>
      <w:r>
        <w:rPr>
          <w:color w:val="FF0000"/>
        </w:rPr>
        <w:t>the  rotation</w:t>
      </w:r>
      <w:proofErr w:type="gramEnd"/>
      <w:r>
        <w:rPr>
          <w:color w:val="FF0000"/>
        </w:rPr>
        <w:t xml:space="preserve"> and go back to the original setting to check the orientation.</w:t>
      </w:r>
    </w:p>
    <w:p w:rsidR="00E85CD3" w:rsidRDefault="009C2BBD" w:rsidP="009C2BBD">
      <w:pPr>
        <w:pStyle w:val="ListParagraph"/>
        <w:numPr>
          <w:ilvl w:val="0"/>
          <w:numId w:val="3"/>
        </w:numPr>
        <w:spacing w:line="360" w:lineRule="auto"/>
      </w:pPr>
      <w:r>
        <w:t xml:space="preserve">An outcrop in </w:t>
      </w:r>
      <w:proofErr w:type="spellStart"/>
      <w:r>
        <w:t>Gorob</w:t>
      </w:r>
      <w:proofErr w:type="spellEnd"/>
      <w:r>
        <w:t>-Hope area of Namibia has an S1 foliation that formed during D1 and is oriented at 068</w:t>
      </w:r>
      <w:r w:rsidRPr="001F71B2">
        <w:sym w:font="Symbol" w:char="F0B0"/>
      </w:r>
      <w:r>
        <w:t>, 45</w:t>
      </w:r>
      <w:r w:rsidRPr="001F71B2">
        <w:sym w:font="Symbol" w:char="F0B0"/>
      </w:r>
      <w:r>
        <w:t>NW</w:t>
      </w:r>
      <w:proofErr w:type="gramStart"/>
      <w:r>
        <w:t>;</w:t>
      </w:r>
      <w:proofErr w:type="gramEnd"/>
      <w:r>
        <w:t xml:space="preserve"> whereas axial planar cleavage of the F2 folds is oriented at 040</w:t>
      </w:r>
      <w:r w:rsidRPr="001F71B2">
        <w:sym w:font="Symbol" w:char="F0B0"/>
      </w:r>
      <w:r>
        <w:t>, 60</w:t>
      </w:r>
      <w:r w:rsidRPr="001F71B2">
        <w:sym w:font="Symbol" w:char="F0B0"/>
      </w:r>
      <w:r>
        <w:t xml:space="preserve"> NW.</w:t>
      </w:r>
    </w:p>
    <w:p w:rsidR="009C2BBD" w:rsidRDefault="009C2BBD" w:rsidP="009C2BBD">
      <w:pPr>
        <w:pStyle w:val="ListParagraph"/>
        <w:numPr>
          <w:ilvl w:val="1"/>
          <w:numId w:val="3"/>
        </w:numPr>
        <w:spacing w:line="360" w:lineRule="auto"/>
      </w:pPr>
      <w:r>
        <w:t>Deduce the intersection lineation of S1 and S2.</w:t>
      </w:r>
      <w:r>
        <w:tab/>
      </w:r>
      <w:r>
        <w:tab/>
      </w:r>
      <w:r>
        <w:tab/>
      </w:r>
      <w:r>
        <w:tab/>
        <w:t>[10]</w:t>
      </w:r>
    </w:p>
    <w:p w:rsidR="009C2BBD" w:rsidRDefault="009C2BBD" w:rsidP="009C2BBD">
      <w:pPr>
        <w:pStyle w:val="ListParagraph"/>
        <w:numPr>
          <w:ilvl w:val="1"/>
          <w:numId w:val="3"/>
        </w:numPr>
        <w:spacing w:line="360" w:lineRule="auto"/>
      </w:pPr>
      <w:r>
        <w:t>What type of interference fol</w:t>
      </w:r>
      <w:r w:rsidR="007B0751">
        <w:t xml:space="preserve">ding </w:t>
      </w:r>
      <w:proofErr w:type="spellStart"/>
      <w:r w:rsidR="007B0751">
        <w:t>occured</w:t>
      </w:r>
      <w:proofErr w:type="spellEnd"/>
      <w:r w:rsidR="007B0751">
        <w:t xml:space="preserve"> during D1-D2?</w:t>
      </w:r>
      <w:r w:rsidR="007B0751">
        <w:tab/>
      </w:r>
      <w:r w:rsidR="007B0751">
        <w:tab/>
      </w:r>
      <w:r w:rsidR="007B0751">
        <w:tab/>
        <w:t>[5</w:t>
      </w:r>
      <w:r>
        <w:t>]</w:t>
      </w:r>
    </w:p>
    <w:p w:rsidR="009C2BBD" w:rsidRDefault="008A79C5" w:rsidP="009C2BBD">
      <w:pPr>
        <w:pStyle w:val="ListParagraph"/>
        <w:rPr>
          <w:color w:val="FF0000"/>
        </w:rPr>
      </w:pPr>
      <w:r>
        <w:rPr>
          <w:color w:val="FF0000"/>
        </w:rPr>
        <w:t xml:space="preserve">Plot the structures on an equal area </w:t>
      </w:r>
      <w:proofErr w:type="spellStart"/>
      <w:r>
        <w:rPr>
          <w:color w:val="FF0000"/>
        </w:rPr>
        <w:t>stereonet</w:t>
      </w:r>
      <w:proofErr w:type="spellEnd"/>
      <w:r>
        <w:rPr>
          <w:color w:val="FF0000"/>
        </w:rPr>
        <w:t>. Find intersections and</w:t>
      </w:r>
      <w:r w:rsidR="007B0751">
        <w:rPr>
          <w:color w:val="FF0000"/>
        </w:rPr>
        <w:t xml:space="preserve"> </w:t>
      </w:r>
      <w:proofErr w:type="spellStart"/>
      <w:r w:rsidR="007B0751">
        <w:rPr>
          <w:color w:val="FF0000"/>
        </w:rPr>
        <w:t>and</w:t>
      </w:r>
      <w:proofErr w:type="spellEnd"/>
      <w:r w:rsidR="007B0751">
        <w:rPr>
          <w:color w:val="FF0000"/>
        </w:rPr>
        <w:t xml:space="preserve"> read off the answers</w:t>
      </w:r>
    </w:p>
    <w:p w:rsidR="007B0751" w:rsidRPr="008A79C5" w:rsidRDefault="007B0751" w:rsidP="009C2BBD">
      <w:pPr>
        <w:pStyle w:val="ListParagraph"/>
        <w:rPr>
          <w:color w:val="FF0000"/>
        </w:rPr>
      </w:pPr>
      <w:r>
        <w:rPr>
          <w:color w:val="FF0000"/>
        </w:rPr>
        <w:t>The Two foliations are very close to each other. This appears to be a type 2 folding event.</w:t>
      </w:r>
    </w:p>
    <w:p w:rsidR="00A0018F" w:rsidRPr="002F4949" w:rsidRDefault="009C2BBD" w:rsidP="009C2BBD">
      <w:pPr>
        <w:spacing w:line="360" w:lineRule="auto"/>
        <w:jc w:val="center"/>
      </w:pPr>
      <w:r>
        <w:t>END OF EXAMINATION</w:t>
      </w:r>
    </w:p>
    <w:p w:rsidR="00DF362B" w:rsidRDefault="00DF362B" w:rsidP="00A0018F">
      <w:pPr>
        <w:pStyle w:val="ListParagraph"/>
      </w:pPr>
    </w:p>
    <w:tbl>
      <w:tblPr>
        <w:tblStyle w:val="TableGrid"/>
        <w:tblW w:w="9516" w:type="dxa"/>
        <w:tblInd w:w="720" w:type="dxa"/>
        <w:tblLook w:val="04A0" w:firstRow="1" w:lastRow="0" w:firstColumn="1" w:lastColumn="0" w:noHBand="0" w:noVBand="1"/>
      </w:tblPr>
      <w:tblGrid>
        <w:gridCol w:w="9726"/>
      </w:tblGrid>
      <w:tr w:rsidR="00AB719A" w:rsidRPr="000A3336" w:rsidTr="00AD29A9">
        <w:trPr>
          <w:trHeight w:val="9620"/>
        </w:trPr>
        <w:tc>
          <w:tcPr>
            <w:tcW w:w="9516" w:type="dxa"/>
          </w:tcPr>
          <w:p w:rsidR="00AB719A" w:rsidRPr="000A3336" w:rsidRDefault="00AD29A9" w:rsidP="00AB719A">
            <w:pPr>
              <w:pStyle w:val="ListParagraph"/>
              <w:ind w:left="0"/>
              <w:rPr>
                <w:i/>
              </w:rPr>
            </w:pPr>
            <w:r>
              <w:rPr>
                <w:i/>
                <w:noProof/>
              </w:rPr>
              <w:lastRenderedPageBreak/>
              <w:drawing>
                <wp:inline distT="0" distB="0" distL="0" distR="0" wp14:anchorId="5AD545BB" wp14:editId="42E10CB9">
                  <wp:extent cx="6039134" cy="5827594"/>
                  <wp:effectExtent l="0" t="0" r="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p13-bolton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6035" r="-1620" b="22381"/>
                          <a:stretch/>
                        </pic:blipFill>
                        <pic:spPr bwMode="auto">
                          <a:xfrm>
                            <a:off x="0" y="0"/>
                            <a:ext cx="6039936" cy="5828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362B" w:rsidRDefault="007B0751">
      <w:r>
        <w:t xml:space="preserve">Figure </w:t>
      </w:r>
      <w:proofErr w:type="gramStart"/>
      <w:r>
        <w:t>1</w:t>
      </w:r>
      <w:proofErr w:type="gramEnd"/>
      <w:r>
        <w:t>, for question 1.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98"/>
      </w:tblGrid>
      <w:tr w:rsidR="00DF362B" w:rsidTr="00AD29A9">
        <w:tc>
          <w:tcPr>
            <w:tcW w:w="7398" w:type="dxa"/>
          </w:tcPr>
          <w:p w:rsidR="00DF362B" w:rsidRDefault="00DF362B">
            <w:r>
              <w:rPr>
                <w:noProof/>
              </w:rPr>
              <w:lastRenderedPageBreak/>
              <w:drawing>
                <wp:inline distT="0" distB="0" distL="0" distR="0" wp14:anchorId="7CA26A72" wp14:editId="7DDA821C">
                  <wp:extent cx="4006850" cy="82296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reonet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850" cy="82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2739" w:rsidRDefault="00E62739"/>
    <w:sectPr w:rsidR="00E62739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411C" w:rsidRDefault="00DF411C" w:rsidP="001F71B2">
      <w:r>
        <w:separator/>
      </w:r>
    </w:p>
  </w:endnote>
  <w:endnote w:type="continuationSeparator" w:id="0">
    <w:p w:rsidR="00DF411C" w:rsidRDefault="00DF411C" w:rsidP="001F7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475638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F71B2" w:rsidRDefault="001F71B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04D9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F71B2" w:rsidRDefault="001F71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411C" w:rsidRDefault="00DF411C" w:rsidP="001F71B2">
      <w:r>
        <w:separator/>
      </w:r>
    </w:p>
  </w:footnote>
  <w:footnote w:type="continuationSeparator" w:id="0">
    <w:p w:rsidR="00DF411C" w:rsidRDefault="00DF411C" w:rsidP="001F71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613CA"/>
    <w:multiLevelType w:val="hybridMultilevel"/>
    <w:tmpl w:val="6CAA27F8"/>
    <w:lvl w:ilvl="0" w:tplc="1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16D1A2F"/>
    <w:multiLevelType w:val="hybridMultilevel"/>
    <w:tmpl w:val="0E8EE136"/>
    <w:lvl w:ilvl="0" w:tplc="00B6A6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5C1B8C"/>
    <w:multiLevelType w:val="hybridMultilevel"/>
    <w:tmpl w:val="C9C88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94680C6">
      <w:start w:val="1"/>
      <w:numFmt w:val="lowerLetter"/>
      <w:lvlText w:val="(%2)"/>
      <w:lvlJc w:val="left"/>
      <w:pPr>
        <w:ind w:left="1440" w:hanging="360"/>
      </w:pPr>
      <w:rPr>
        <w:rFonts w:asciiTheme="minorHAnsi" w:eastAsiaTheme="minorEastAsia" w:hAnsiTheme="minorHAnsi" w:cstheme="minorBidi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7C651D"/>
    <w:multiLevelType w:val="hybridMultilevel"/>
    <w:tmpl w:val="2FAAF0B4"/>
    <w:lvl w:ilvl="0" w:tplc="FE2A59EC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FBF372D"/>
    <w:multiLevelType w:val="hybridMultilevel"/>
    <w:tmpl w:val="E45425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7AD3F76"/>
    <w:multiLevelType w:val="hybridMultilevel"/>
    <w:tmpl w:val="BFC2EA76"/>
    <w:lvl w:ilvl="0" w:tplc="A9B0783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1C225DC"/>
    <w:multiLevelType w:val="hybridMultilevel"/>
    <w:tmpl w:val="32B49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4CE"/>
    <w:rsid w:val="000A3336"/>
    <w:rsid w:val="000C59AE"/>
    <w:rsid w:val="0017604A"/>
    <w:rsid w:val="001A0B3B"/>
    <w:rsid w:val="001F1168"/>
    <w:rsid w:val="001F71B2"/>
    <w:rsid w:val="002F2EC1"/>
    <w:rsid w:val="002F4949"/>
    <w:rsid w:val="002F7D78"/>
    <w:rsid w:val="00302C29"/>
    <w:rsid w:val="0033654D"/>
    <w:rsid w:val="003C789D"/>
    <w:rsid w:val="00481727"/>
    <w:rsid w:val="005378AB"/>
    <w:rsid w:val="005B0E55"/>
    <w:rsid w:val="005C3555"/>
    <w:rsid w:val="00637F94"/>
    <w:rsid w:val="00702F4B"/>
    <w:rsid w:val="007274BD"/>
    <w:rsid w:val="00735C8C"/>
    <w:rsid w:val="007417D7"/>
    <w:rsid w:val="007B0751"/>
    <w:rsid w:val="007C0567"/>
    <w:rsid w:val="007F3DB9"/>
    <w:rsid w:val="0087675F"/>
    <w:rsid w:val="008816AF"/>
    <w:rsid w:val="008A79C5"/>
    <w:rsid w:val="009214CD"/>
    <w:rsid w:val="009C2BBD"/>
    <w:rsid w:val="00A0018F"/>
    <w:rsid w:val="00A3599E"/>
    <w:rsid w:val="00AB719A"/>
    <w:rsid w:val="00AD29A9"/>
    <w:rsid w:val="00C62EE1"/>
    <w:rsid w:val="00CC44CE"/>
    <w:rsid w:val="00CD29DE"/>
    <w:rsid w:val="00D04D98"/>
    <w:rsid w:val="00D3294C"/>
    <w:rsid w:val="00D627D9"/>
    <w:rsid w:val="00DF362B"/>
    <w:rsid w:val="00DF411C"/>
    <w:rsid w:val="00E62739"/>
    <w:rsid w:val="00E74817"/>
    <w:rsid w:val="00E85CD3"/>
    <w:rsid w:val="00FA5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4CE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44CE"/>
    <w:pPr>
      <w:ind w:left="720"/>
      <w:contextualSpacing/>
    </w:pPr>
  </w:style>
  <w:style w:type="table" w:styleId="TableGrid">
    <w:name w:val="Table Grid"/>
    <w:basedOn w:val="TableNormal"/>
    <w:uiPriority w:val="59"/>
    <w:rsid w:val="00CC44CE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71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19A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71B2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71B2"/>
    <w:rPr>
      <w:rFonts w:eastAsiaTheme="minorEastAsi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4CE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44CE"/>
    <w:pPr>
      <w:ind w:left="720"/>
      <w:contextualSpacing/>
    </w:pPr>
  </w:style>
  <w:style w:type="table" w:styleId="TableGrid">
    <w:name w:val="Table Grid"/>
    <w:basedOn w:val="TableNormal"/>
    <w:uiPriority w:val="59"/>
    <w:rsid w:val="00CC44CE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71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19A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71B2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71B2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455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Mapani</dc:creator>
  <cp:lastModifiedBy>Mapani, Benjamin</cp:lastModifiedBy>
  <cp:revision>6</cp:revision>
  <cp:lastPrinted>2013-09-08T08:37:00Z</cp:lastPrinted>
  <dcterms:created xsi:type="dcterms:W3CDTF">2013-09-08T08:25:00Z</dcterms:created>
  <dcterms:modified xsi:type="dcterms:W3CDTF">2015-09-11T10:44:00Z</dcterms:modified>
</cp:coreProperties>
</file>