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4CE" w:rsidRPr="00843B8F" w:rsidRDefault="00CC44CE" w:rsidP="00CC44CE">
      <w:pPr>
        <w:jc w:val="center"/>
        <w:rPr>
          <w:b/>
          <w:sz w:val="28"/>
          <w:szCs w:val="28"/>
        </w:rPr>
      </w:pPr>
      <w:r w:rsidRPr="00843B8F">
        <w:rPr>
          <w:b/>
          <w:sz w:val="28"/>
          <w:szCs w:val="28"/>
        </w:rPr>
        <w:t>UNIVERSITY OF NAMIBIA EXAMINATIONS</w:t>
      </w: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  <w:r>
        <w:rPr>
          <w:sz w:val="28"/>
          <w:szCs w:val="28"/>
        </w:rPr>
        <w:t>EXAMINATION QUESTION PAPER</w:t>
      </w:r>
    </w:p>
    <w:p w:rsidR="00CC44CE" w:rsidRDefault="00440EBE" w:rsidP="00CC44C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SUPPLEMENTARY </w:t>
      </w:r>
      <w:r w:rsidR="00CC44CE">
        <w:rPr>
          <w:sz w:val="28"/>
          <w:szCs w:val="28"/>
        </w:rPr>
        <w:t>EXA</w:t>
      </w:r>
      <w:r w:rsidR="0008049E">
        <w:rPr>
          <w:sz w:val="28"/>
          <w:szCs w:val="28"/>
        </w:rPr>
        <w:t>MINATIONS NOVEMBER/DECEMBER 2012</w:t>
      </w:r>
      <w:bookmarkStart w:id="0" w:name="_GoBack"/>
      <w:bookmarkEnd w:id="0"/>
    </w:p>
    <w:p w:rsidR="00CC44CE" w:rsidRDefault="00CC44CE" w:rsidP="00CC44CE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5998"/>
      </w:tblGrid>
      <w:tr w:rsidR="00CC44CE" w:rsidRPr="00843B8F" w:rsidTr="00DA7498">
        <w:tc>
          <w:tcPr>
            <w:tcW w:w="2518" w:type="dxa"/>
          </w:tcPr>
          <w:p w:rsidR="00CC44CE" w:rsidRPr="00843B8F" w:rsidRDefault="00CC44CE" w:rsidP="00DA7498">
            <w:r w:rsidRPr="00843B8F">
              <w:t>FACULTY</w:t>
            </w:r>
          </w:p>
        </w:tc>
        <w:tc>
          <w:tcPr>
            <w:tcW w:w="5998" w:type="dxa"/>
          </w:tcPr>
          <w:p w:rsidR="00CC44CE" w:rsidRPr="00843B8F" w:rsidRDefault="00CC44CE" w:rsidP="00DA7498">
            <w:r>
              <w:t>SCIENCE</w:t>
            </w:r>
          </w:p>
        </w:tc>
      </w:tr>
      <w:tr w:rsidR="00CC44CE" w:rsidRPr="00843B8F" w:rsidTr="00DA7498">
        <w:tc>
          <w:tcPr>
            <w:tcW w:w="2518" w:type="dxa"/>
          </w:tcPr>
          <w:p w:rsidR="00CC44CE" w:rsidRPr="00843B8F" w:rsidRDefault="00CC44CE" w:rsidP="00DA7498">
            <w:r w:rsidRPr="00843B8F">
              <w:t>DEPARTMENT</w:t>
            </w:r>
          </w:p>
        </w:tc>
        <w:tc>
          <w:tcPr>
            <w:tcW w:w="5998" w:type="dxa"/>
          </w:tcPr>
          <w:p w:rsidR="00CC44CE" w:rsidRPr="00843B8F" w:rsidRDefault="00CC44CE" w:rsidP="00DA7498">
            <w:r>
              <w:t>GEOLOGY</w:t>
            </w:r>
          </w:p>
        </w:tc>
      </w:tr>
      <w:tr w:rsidR="00CC44CE" w:rsidRPr="00843B8F" w:rsidTr="00DA7498">
        <w:tc>
          <w:tcPr>
            <w:tcW w:w="2518" w:type="dxa"/>
          </w:tcPr>
          <w:p w:rsidR="00CC44CE" w:rsidRPr="00843B8F" w:rsidRDefault="00CC44CE" w:rsidP="00DA7498">
            <w:r w:rsidRPr="00843B8F">
              <w:t>SUBJECT</w:t>
            </w:r>
          </w:p>
        </w:tc>
        <w:tc>
          <w:tcPr>
            <w:tcW w:w="5998" w:type="dxa"/>
          </w:tcPr>
          <w:p w:rsidR="00CC44CE" w:rsidRPr="00843B8F" w:rsidRDefault="00CC44CE" w:rsidP="00CC44CE">
            <w:r>
              <w:t xml:space="preserve">STRUCTURAL GEOLOGY-PRACTICAL </w:t>
            </w:r>
          </w:p>
        </w:tc>
      </w:tr>
      <w:tr w:rsidR="00CC44CE" w:rsidRPr="00843B8F" w:rsidTr="00DA7498">
        <w:tc>
          <w:tcPr>
            <w:tcW w:w="2518" w:type="dxa"/>
          </w:tcPr>
          <w:p w:rsidR="00CC44CE" w:rsidRPr="00843B8F" w:rsidRDefault="00CC44CE" w:rsidP="00DA7498">
            <w:r w:rsidRPr="00843B8F">
              <w:t>SUBJECT CODE</w:t>
            </w:r>
          </w:p>
        </w:tc>
        <w:tc>
          <w:tcPr>
            <w:tcW w:w="5998" w:type="dxa"/>
          </w:tcPr>
          <w:p w:rsidR="00CC44CE" w:rsidRPr="00843B8F" w:rsidRDefault="00CC44CE" w:rsidP="00CC44CE">
            <w:r>
              <w:t>GLY 3712-PRACTICAL</w:t>
            </w:r>
          </w:p>
        </w:tc>
      </w:tr>
      <w:tr w:rsidR="00CC44CE" w:rsidRPr="00843B8F" w:rsidTr="00DA7498">
        <w:tc>
          <w:tcPr>
            <w:tcW w:w="2518" w:type="dxa"/>
          </w:tcPr>
          <w:p w:rsidR="00CC44CE" w:rsidRPr="00843B8F" w:rsidRDefault="00CC44CE" w:rsidP="00DA7498">
            <w:r w:rsidRPr="00843B8F">
              <w:t>DATE</w:t>
            </w:r>
          </w:p>
        </w:tc>
        <w:tc>
          <w:tcPr>
            <w:tcW w:w="5998" w:type="dxa"/>
          </w:tcPr>
          <w:p w:rsidR="00CC44CE" w:rsidRPr="00843B8F" w:rsidRDefault="00CC44CE" w:rsidP="00DA7498">
            <w:r>
              <w:t>NOVEMBER</w:t>
            </w:r>
            <w:r w:rsidR="00440EBE">
              <w:t>/DECEMBER</w:t>
            </w:r>
            <w:r>
              <w:t xml:space="preserve"> </w:t>
            </w:r>
            <w:r w:rsidR="00440EBE">
              <w:t>2012</w:t>
            </w:r>
          </w:p>
        </w:tc>
      </w:tr>
      <w:tr w:rsidR="00CC44CE" w:rsidRPr="00843B8F" w:rsidTr="00DA7498">
        <w:tc>
          <w:tcPr>
            <w:tcW w:w="2518" w:type="dxa"/>
          </w:tcPr>
          <w:p w:rsidR="00CC44CE" w:rsidRPr="00843B8F" w:rsidRDefault="00CC44CE" w:rsidP="00DA7498">
            <w:r w:rsidRPr="00843B8F">
              <w:t>DURATION</w:t>
            </w:r>
          </w:p>
        </w:tc>
        <w:tc>
          <w:tcPr>
            <w:tcW w:w="5998" w:type="dxa"/>
          </w:tcPr>
          <w:p w:rsidR="00CC44CE" w:rsidRPr="00843B8F" w:rsidRDefault="00CC44CE" w:rsidP="00DA7498">
            <w:r>
              <w:t xml:space="preserve"> 3 HOURS</w:t>
            </w:r>
          </w:p>
        </w:tc>
      </w:tr>
      <w:tr w:rsidR="003C789D" w:rsidRPr="00843B8F" w:rsidTr="00DA7498">
        <w:tc>
          <w:tcPr>
            <w:tcW w:w="2518" w:type="dxa"/>
          </w:tcPr>
          <w:p w:rsidR="003C789D" w:rsidRPr="00843B8F" w:rsidRDefault="003C789D" w:rsidP="00DA7498">
            <w:r>
              <w:t>MARKS</w:t>
            </w:r>
          </w:p>
        </w:tc>
        <w:tc>
          <w:tcPr>
            <w:tcW w:w="5998" w:type="dxa"/>
          </w:tcPr>
          <w:p w:rsidR="003C789D" w:rsidRDefault="003C789D" w:rsidP="00DA7498">
            <w:r>
              <w:t>100</w:t>
            </w:r>
          </w:p>
        </w:tc>
      </w:tr>
      <w:tr w:rsidR="003C789D" w:rsidRPr="00843B8F" w:rsidTr="00DA7498">
        <w:tc>
          <w:tcPr>
            <w:tcW w:w="2518" w:type="dxa"/>
          </w:tcPr>
          <w:p w:rsidR="003C789D" w:rsidRDefault="003C789D" w:rsidP="00DA7498">
            <w:r>
              <w:t>REQUIREMENTS</w:t>
            </w:r>
          </w:p>
        </w:tc>
        <w:tc>
          <w:tcPr>
            <w:tcW w:w="5998" w:type="dxa"/>
          </w:tcPr>
          <w:p w:rsidR="003C789D" w:rsidRDefault="003C789D" w:rsidP="00DA7498">
            <w:r>
              <w:t>TRACING PAPER-A4 SIZE AND GRAPH PAPER</w:t>
            </w:r>
          </w:p>
        </w:tc>
      </w:tr>
    </w:tbl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  <w:r>
        <w:rPr>
          <w:sz w:val="28"/>
          <w:szCs w:val="28"/>
        </w:rPr>
        <w:t>EXAMINER: DR. B.S. MAPANI</w:t>
      </w: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  <w:r>
        <w:rPr>
          <w:sz w:val="28"/>
          <w:szCs w:val="28"/>
        </w:rPr>
        <w:t>MODERATOR: DR JODIE MILLER (Stellenbosch University)</w:t>
      </w:r>
    </w:p>
    <w:p w:rsidR="00440EBE" w:rsidRDefault="00440EBE" w:rsidP="00CC44CE">
      <w:pPr>
        <w:jc w:val="center"/>
        <w:rPr>
          <w:sz w:val="28"/>
          <w:szCs w:val="28"/>
        </w:rPr>
      </w:pPr>
      <w:r>
        <w:rPr>
          <w:sz w:val="28"/>
          <w:szCs w:val="28"/>
        </w:rPr>
        <w:t>INTERNAL MODERATOR: DR A.F. KAMONA (University of Namibia)</w:t>
      </w: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Default="00CC44CE" w:rsidP="00CC44CE">
      <w:pPr>
        <w:jc w:val="center"/>
        <w:rPr>
          <w:sz w:val="28"/>
          <w:szCs w:val="28"/>
        </w:rPr>
      </w:pPr>
    </w:p>
    <w:p w:rsidR="00CC44CE" w:rsidRPr="00843B8F" w:rsidRDefault="00CC44CE" w:rsidP="00CC44CE">
      <w:pPr>
        <w:jc w:val="center"/>
        <w:rPr>
          <w:b/>
          <w:sz w:val="28"/>
          <w:szCs w:val="28"/>
        </w:rPr>
      </w:pPr>
      <w:r w:rsidRPr="00843B8F">
        <w:rPr>
          <w:b/>
          <w:sz w:val="28"/>
          <w:szCs w:val="28"/>
        </w:rPr>
        <w:t>INSTRUCTIONS</w:t>
      </w:r>
    </w:p>
    <w:p w:rsidR="00CC44CE" w:rsidRPr="00843B8F" w:rsidRDefault="00CC44CE" w:rsidP="00CC44C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43B8F">
        <w:rPr>
          <w:sz w:val="28"/>
          <w:szCs w:val="28"/>
        </w:rPr>
        <w:t>CLOSED BOOK EXAMINATION</w:t>
      </w:r>
    </w:p>
    <w:p w:rsidR="00CC44CE" w:rsidRDefault="00CC44CE" w:rsidP="00CC44C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READ QUESTIONS CAREFULLY</w:t>
      </w:r>
    </w:p>
    <w:p w:rsidR="00CC44CE" w:rsidRDefault="00CC44CE" w:rsidP="00CC44C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ANSWER </w:t>
      </w:r>
      <w:r w:rsidR="00FA50D5">
        <w:rPr>
          <w:sz w:val="28"/>
          <w:szCs w:val="28"/>
        </w:rPr>
        <w:t xml:space="preserve">ALL QUESTIONS </w:t>
      </w:r>
    </w:p>
    <w:p w:rsidR="00CC44CE" w:rsidRDefault="00CC44CE" w:rsidP="00CC44C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START EACH QUESTION ON A SEPARATE PAGE</w:t>
      </w:r>
    </w:p>
    <w:p w:rsidR="00FA50D5" w:rsidRDefault="00FA50D5" w:rsidP="00CC44C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TOTAL MARKS = 100</w:t>
      </w:r>
    </w:p>
    <w:p w:rsidR="00CC44CE" w:rsidRDefault="00CC44CE" w:rsidP="00CC44CE">
      <w:pPr>
        <w:pStyle w:val="ListParagraph"/>
        <w:rPr>
          <w:sz w:val="28"/>
          <w:szCs w:val="28"/>
        </w:rPr>
      </w:pPr>
    </w:p>
    <w:p w:rsidR="00E62739" w:rsidRDefault="00E62739"/>
    <w:p w:rsidR="00E62739" w:rsidRDefault="00E62739"/>
    <w:p w:rsidR="00E62739" w:rsidRDefault="00E62739">
      <w:pPr>
        <w:spacing w:after="200" w:line="276" w:lineRule="auto"/>
      </w:pPr>
      <w:r>
        <w:br w:type="page"/>
      </w:r>
    </w:p>
    <w:p w:rsidR="00E62739" w:rsidRDefault="00AB719A" w:rsidP="00AB719A">
      <w:pPr>
        <w:pStyle w:val="ListParagraph"/>
        <w:numPr>
          <w:ilvl w:val="0"/>
          <w:numId w:val="3"/>
        </w:numPr>
      </w:pPr>
      <w:r>
        <w:lastRenderedPageBreak/>
        <w:t>Study the Map given below and answer the questions that follow: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856"/>
      </w:tblGrid>
      <w:tr w:rsidR="00AB719A" w:rsidTr="00AB719A">
        <w:tc>
          <w:tcPr>
            <w:tcW w:w="9576" w:type="dxa"/>
          </w:tcPr>
          <w:p w:rsidR="00AB719A" w:rsidRDefault="00CB1A9F" w:rsidP="00AB719A">
            <w:pPr>
              <w:pStyle w:val="ListParagraph"/>
              <w:ind w:left="0"/>
            </w:pPr>
            <w:r>
              <w:rPr>
                <w:noProof/>
              </w:rPr>
              <w:drawing>
                <wp:inline distT="0" distB="0" distL="0" distR="0" wp14:anchorId="2B78A1C9" wp14:editId="4DE36ED1">
                  <wp:extent cx="5321300" cy="74676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-1576" r="1" b="5740"/>
                          <a:stretch/>
                        </pic:blipFill>
                        <pic:spPr bwMode="auto">
                          <a:xfrm>
                            <a:off x="0" y="0"/>
                            <a:ext cx="5321300" cy="746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>The thick cross-hatched feature is a mafic dyke</w:t>
            </w:r>
          </w:p>
        </w:tc>
      </w:tr>
    </w:tbl>
    <w:p w:rsidR="00AB719A" w:rsidRDefault="00AB719A" w:rsidP="00AB719A">
      <w:pPr>
        <w:pStyle w:val="ListParagraph"/>
      </w:pPr>
    </w:p>
    <w:p w:rsidR="00290F38" w:rsidRDefault="00290F38" w:rsidP="00AB719A">
      <w:pPr>
        <w:pStyle w:val="ListParagraph"/>
      </w:pPr>
    </w:p>
    <w:p w:rsidR="00AB719A" w:rsidRDefault="00AB719A" w:rsidP="00AB719A">
      <w:pPr>
        <w:pStyle w:val="ListParagraph"/>
        <w:numPr>
          <w:ilvl w:val="0"/>
          <w:numId w:val="5"/>
        </w:numPr>
        <w:spacing w:line="360" w:lineRule="auto"/>
      </w:pPr>
      <w:r>
        <w:lastRenderedPageBreak/>
        <w:t xml:space="preserve">Draw a cross-section from </w:t>
      </w:r>
      <w:r w:rsidR="00CB1A9F">
        <w:t>A</w:t>
      </w:r>
      <w:r>
        <w:t xml:space="preserve"> to</w:t>
      </w:r>
      <w:r w:rsidR="00CB1A9F">
        <w:t xml:space="preserve"> B</w:t>
      </w:r>
      <w:r>
        <w:t>.</w:t>
      </w:r>
      <w:r w:rsidR="00FA50D5">
        <w:t xml:space="preserve"> </w:t>
      </w:r>
      <w:r w:rsidR="00FA50D5">
        <w:tab/>
        <w:t>(30)</w:t>
      </w:r>
    </w:p>
    <w:p w:rsidR="00AB719A" w:rsidRDefault="00AB719A" w:rsidP="00AB719A">
      <w:pPr>
        <w:pStyle w:val="ListParagraph"/>
        <w:numPr>
          <w:ilvl w:val="0"/>
          <w:numId w:val="5"/>
        </w:numPr>
        <w:spacing w:line="360" w:lineRule="auto"/>
      </w:pPr>
      <w:r>
        <w:t>Draw a stratigraphic column for the area</w:t>
      </w:r>
      <w:r w:rsidR="00FA50D5">
        <w:t>.</w:t>
      </w:r>
      <w:r w:rsidR="00FA50D5">
        <w:tab/>
      </w:r>
      <w:r w:rsidR="00FA50D5">
        <w:tab/>
      </w:r>
      <w:r w:rsidR="00FA50D5">
        <w:tab/>
      </w:r>
      <w:r w:rsidR="00FA50D5">
        <w:tab/>
      </w:r>
      <w:r w:rsidR="00FA50D5">
        <w:tab/>
        <w:t>(5)</w:t>
      </w:r>
    </w:p>
    <w:p w:rsidR="00AB719A" w:rsidRDefault="00AB719A" w:rsidP="00AB719A">
      <w:pPr>
        <w:pStyle w:val="ListParagraph"/>
        <w:numPr>
          <w:ilvl w:val="0"/>
          <w:numId w:val="5"/>
        </w:numPr>
        <w:spacing w:line="360" w:lineRule="auto"/>
      </w:pPr>
      <w:r>
        <w:t>Write the geological history of the area beginning with sedimentation</w:t>
      </w:r>
      <w:r w:rsidR="00CB1A9F">
        <w:t xml:space="preserve"> of the earliest geological units</w:t>
      </w:r>
      <w:r>
        <w:t>.</w:t>
      </w:r>
      <w:r w:rsidR="00FA50D5">
        <w:tab/>
      </w:r>
      <w:r w:rsidR="00CB1A9F">
        <w:tab/>
      </w:r>
      <w:r w:rsidR="00CB1A9F">
        <w:tab/>
      </w:r>
      <w:r w:rsidR="00CB1A9F">
        <w:tab/>
      </w:r>
      <w:r w:rsidR="00CB1A9F">
        <w:tab/>
      </w:r>
      <w:r w:rsidR="00CB1A9F">
        <w:tab/>
      </w:r>
      <w:r w:rsidR="00CB1A9F">
        <w:tab/>
      </w:r>
      <w:r w:rsidR="00CB1A9F">
        <w:tab/>
      </w:r>
      <w:r w:rsidR="00FA50D5">
        <w:t>(15)</w:t>
      </w:r>
    </w:p>
    <w:p w:rsidR="00AB719A" w:rsidRDefault="00AB719A" w:rsidP="00AB719A">
      <w:pPr>
        <w:pStyle w:val="ListParagraph"/>
        <w:spacing w:line="360" w:lineRule="auto"/>
      </w:pPr>
    </w:p>
    <w:p w:rsidR="00E62739" w:rsidRPr="002F4949" w:rsidRDefault="00E62739" w:rsidP="00AB719A">
      <w:pPr>
        <w:pStyle w:val="ListParagraph"/>
        <w:numPr>
          <w:ilvl w:val="0"/>
          <w:numId w:val="3"/>
        </w:numPr>
        <w:spacing w:line="360" w:lineRule="auto"/>
      </w:pPr>
      <w:proofErr w:type="gramStart"/>
      <w:r>
        <w:t xml:space="preserve">The  </w:t>
      </w:r>
      <w:r w:rsidR="00CB1A9F">
        <w:t>Eland</w:t>
      </w:r>
      <w:proofErr w:type="gramEnd"/>
      <w:r w:rsidRPr="002F4949">
        <w:t xml:space="preserve"> Reef Formation is oriented 020</w:t>
      </w:r>
      <w:r w:rsidRPr="002F4949">
        <w:sym w:font="Symbol" w:char="F0B0"/>
      </w:r>
      <w:r w:rsidRPr="002F4949">
        <w:t>, 30</w:t>
      </w:r>
      <w:r w:rsidRPr="002F4949">
        <w:sym w:font="Symbol" w:char="F0B0"/>
      </w:r>
      <w:r w:rsidRPr="002F4949">
        <w:t xml:space="preserve"> E and overlies an older </w:t>
      </w:r>
      <w:r w:rsidR="00CB1A9F">
        <w:t xml:space="preserve">Buffalo Beans </w:t>
      </w:r>
      <w:r w:rsidR="000C59AE">
        <w:t>Formation.  The</w:t>
      </w:r>
      <w:r w:rsidRPr="002F4949">
        <w:t xml:space="preserve"> </w:t>
      </w:r>
      <w:r w:rsidR="00CB1A9F">
        <w:t>Buffalo Beans Formation</w:t>
      </w:r>
      <w:r w:rsidR="00CB1A9F" w:rsidRPr="002F4949">
        <w:t xml:space="preserve"> </w:t>
      </w:r>
      <w:r w:rsidRPr="002F4949">
        <w:t>posse</w:t>
      </w:r>
      <w:r w:rsidR="000C59AE">
        <w:t>s</w:t>
      </w:r>
      <w:r w:rsidRPr="002F4949">
        <w:t xml:space="preserve">ses plunging folds that have two limbs </w:t>
      </w:r>
      <w:proofErr w:type="gramStart"/>
      <w:r w:rsidRPr="002F4949">
        <w:t>dipping</w:t>
      </w:r>
      <w:r w:rsidR="000C59AE">
        <w:t xml:space="preserve"> </w:t>
      </w:r>
      <w:r w:rsidRPr="002F4949">
        <w:t xml:space="preserve"> 010</w:t>
      </w:r>
      <w:proofErr w:type="gramEnd"/>
      <w:r w:rsidRPr="002F4949">
        <w:sym w:font="Symbol" w:char="F0B0"/>
      </w:r>
      <w:r w:rsidRPr="002F4949">
        <w:t xml:space="preserve"> 50</w:t>
      </w:r>
      <w:r w:rsidRPr="002F4949">
        <w:sym w:font="Symbol" w:char="F0B0"/>
      </w:r>
      <w:r w:rsidR="000C59AE">
        <w:t>E</w:t>
      </w:r>
      <w:r w:rsidRPr="002F4949">
        <w:t>, and 350</w:t>
      </w:r>
      <w:r w:rsidRPr="002F4949">
        <w:sym w:font="Symbol" w:char="F0B0"/>
      </w:r>
      <w:r w:rsidRPr="002F4949">
        <w:t>30</w:t>
      </w:r>
      <w:r w:rsidRPr="002F4949">
        <w:sym w:font="Symbol" w:char="F0B0"/>
      </w:r>
      <w:r w:rsidRPr="002F4949">
        <w:t>W.  Flute marks are preserved on the mudstone-sandstone contact</w:t>
      </w:r>
      <w:r w:rsidR="00CB1A9F">
        <w:t xml:space="preserve"> of the Buffalo Beans Formation</w:t>
      </w:r>
      <w:r w:rsidRPr="002F4949">
        <w:t xml:space="preserve"> and are oriented 28</w:t>
      </w:r>
      <w:r w:rsidRPr="002F4949">
        <w:sym w:font="Symbol" w:char="F0B0"/>
      </w:r>
      <w:r w:rsidRPr="002F4949">
        <w:t xml:space="preserve"> </w:t>
      </w:r>
      <w:r w:rsidR="000C59AE">
        <w:sym w:font="Symbol" w:char="F0AE"/>
      </w:r>
      <w:r w:rsidR="000C59AE">
        <w:t xml:space="preserve"> </w:t>
      </w:r>
      <w:r w:rsidRPr="002F4949">
        <w:t>072</w:t>
      </w:r>
      <w:r w:rsidRPr="002F4949">
        <w:sym w:font="Symbol" w:char="F0B0"/>
      </w:r>
      <w:r w:rsidRPr="002F4949">
        <w:t>, and sole marks appear on the west dipping limb oriented 50</w:t>
      </w:r>
      <w:r w:rsidRPr="002F4949">
        <w:sym w:font="Symbol" w:char="F0B0"/>
      </w:r>
      <w:r w:rsidR="000C59AE">
        <w:sym w:font="Symbol" w:char="F0AE"/>
      </w:r>
      <w:r w:rsidR="000C59AE">
        <w:t xml:space="preserve"> </w:t>
      </w:r>
      <w:r w:rsidRPr="002F4949">
        <w:t>272</w:t>
      </w:r>
      <w:r w:rsidRPr="002F4949">
        <w:sym w:font="Symbol" w:char="F0B0"/>
      </w:r>
      <w:r w:rsidRPr="002F4949">
        <w:t xml:space="preserve">.  </w:t>
      </w:r>
    </w:p>
    <w:p w:rsidR="00E62739" w:rsidRPr="002F4949" w:rsidRDefault="00E62739" w:rsidP="00AB719A">
      <w:pPr>
        <w:spacing w:line="360" w:lineRule="auto"/>
      </w:pPr>
      <w:r w:rsidRPr="002F4949">
        <w:t xml:space="preserve">(a) Calculate the </w:t>
      </w:r>
      <w:proofErr w:type="spellStart"/>
      <w:r w:rsidRPr="002F4949">
        <w:t>interlimb</w:t>
      </w:r>
      <w:proofErr w:type="spellEnd"/>
      <w:r w:rsidRPr="002F4949">
        <w:t xml:space="preserve"> angle for the fold</w:t>
      </w:r>
      <w:r w:rsidR="00FA50D5">
        <w:t>.</w:t>
      </w:r>
      <w:r w:rsidR="00FA50D5">
        <w:tab/>
      </w:r>
      <w:r w:rsidR="00FA50D5">
        <w:tab/>
      </w:r>
      <w:r w:rsidR="00FA50D5">
        <w:tab/>
      </w:r>
      <w:r w:rsidR="00FA50D5">
        <w:tab/>
      </w:r>
      <w:r w:rsidR="00FA50D5">
        <w:tab/>
        <w:t>(10)</w:t>
      </w:r>
      <w:r w:rsidRPr="002F4949">
        <w:t xml:space="preserve">  </w:t>
      </w:r>
    </w:p>
    <w:p w:rsidR="00E62739" w:rsidRPr="002F4949" w:rsidRDefault="00E62739" w:rsidP="00AB719A">
      <w:pPr>
        <w:spacing w:line="360" w:lineRule="auto"/>
      </w:pPr>
      <w:r w:rsidRPr="002F4949">
        <w:t xml:space="preserve">(b) </w:t>
      </w:r>
      <w:proofErr w:type="gramStart"/>
      <w:r w:rsidRPr="002F4949">
        <w:t>what</w:t>
      </w:r>
      <w:proofErr w:type="gramEnd"/>
      <w:r w:rsidRPr="002F4949">
        <w:t xml:space="preserve"> was the orientation o</w:t>
      </w:r>
      <w:r w:rsidR="000C59AE">
        <w:t>f the fold axis before the uncon</w:t>
      </w:r>
      <w:r w:rsidRPr="002F4949">
        <w:t xml:space="preserve">formity? </w:t>
      </w:r>
      <w:r w:rsidR="000C59AE">
        <w:tab/>
      </w:r>
      <w:r w:rsidR="000C59AE">
        <w:tab/>
        <w:t>(25</w:t>
      </w:r>
      <w:r w:rsidR="00FA50D5">
        <w:t>)</w:t>
      </w:r>
    </w:p>
    <w:p w:rsidR="00E62739" w:rsidRDefault="00E62739" w:rsidP="00AB719A">
      <w:pPr>
        <w:spacing w:line="360" w:lineRule="auto"/>
      </w:pPr>
      <w:r w:rsidRPr="002F4949">
        <w:t>(c) what was the current</w:t>
      </w:r>
      <w:r w:rsidR="00CB1A9F">
        <w:t xml:space="preserve"> </w:t>
      </w:r>
      <w:r w:rsidR="00CB1A9F" w:rsidRPr="002F4949">
        <w:t>direction</w:t>
      </w:r>
      <w:r w:rsidRPr="002F4949">
        <w:t xml:space="preserve"> that deposited the sandstone-mudstone sequence of the</w:t>
      </w:r>
      <w:r w:rsidR="00CB1A9F" w:rsidRPr="00CB1A9F">
        <w:t xml:space="preserve"> </w:t>
      </w:r>
      <w:r w:rsidR="00CB1A9F">
        <w:t>Buffalo Beans Formation</w:t>
      </w:r>
      <w:r w:rsidRPr="002F4949">
        <w:t>?</w:t>
      </w:r>
      <w:r w:rsidR="000C59AE">
        <w:tab/>
      </w:r>
      <w:r w:rsidR="000C59AE">
        <w:tab/>
      </w:r>
      <w:r w:rsidR="000C59AE">
        <w:tab/>
      </w:r>
      <w:r w:rsidR="000C59AE">
        <w:tab/>
      </w:r>
      <w:r w:rsidR="000C59AE">
        <w:tab/>
      </w:r>
      <w:r w:rsidR="000C59AE">
        <w:tab/>
      </w:r>
      <w:r w:rsidR="000C59AE">
        <w:tab/>
      </w:r>
      <w:r w:rsidR="000C59AE">
        <w:tab/>
        <w:t>(15</w:t>
      </w:r>
      <w:r w:rsidR="00FA50D5">
        <w:t>)</w:t>
      </w:r>
    </w:p>
    <w:p w:rsidR="00FA50D5" w:rsidRPr="002F4949" w:rsidRDefault="00FA50D5" w:rsidP="00AB719A">
      <w:pPr>
        <w:spacing w:line="360" w:lineRule="auto"/>
      </w:pPr>
    </w:p>
    <w:p w:rsidR="00E62739" w:rsidRDefault="0087675F">
      <w:r>
        <w:rPr>
          <w:noProof/>
        </w:rPr>
        <w:lastRenderedPageBreak/>
        <w:drawing>
          <wp:inline distT="0" distB="0" distL="0" distR="0">
            <wp:extent cx="4006850" cy="822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ereonet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685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2739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5A6" w:rsidRDefault="00F255A6" w:rsidP="00F263CC">
      <w:r>
        <w:separator/>
      </w:r>
    </w:p>
  </w:endnote>
  <w:endnote w:type="continuationSeparator" w:id="0">
    <w:p w:rsidR="00F255A6" w:rsidRDefault="00F255A6" w:rsidP="00F26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89277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263CC" w:rsidRDefault="00F263C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049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63CC" w:rsidRDefault="00F263C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5A6" w:rsidRDefault="00F255A6" w:rsidP="00F263CC">
      <w:r>
        <w:separator/>
      </w:r>
    </w:p>
  </w:footnote>
  <w:footnote w:type="continuationSeparator" w:id="0">
    <w:p w:rsidR="00F255A6" w:rsidRDefault="00F255A6" w:rsidP="00F263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613CA"/>
    <w:multiLevelType w:val="hybridMultilevel"/>
    <w:tmpl w:val="6CAA27F8"/>
    <w:lvl w:ilvl="0" w:tplc="1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6D1A2F"/>
    <w:multiLevelType w:val="hybridMultilevel"/>
    <w:tmpl w:val="0E8EE136"/>
    <w:lvl w:ilvl="0" w:tplc="00B6A65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C1B8C"/>
    <w:multiLevelType w:val="hybridMultilevel"/>
    <w:tmpl w:val="8850E7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7C651D"/>
    <w:multiLevelType w:val="hybridMultilevel"/>
    <w:tmpl w:val="2FAAF0B4"/>
    <w:lvl w:ilvl="0" w:tplc="FE2A59EC">
      <w:start w:val="1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1C225DC"/>
    <w:multiLevelType w:val="hybridMultilevel"/>
    <w:tmpl w:val="32B493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4CE"/>
    <w:rsid w:val="0008049E"/>
    <w:rsid w:val="000C59AE"/>
    <w:rsid w:val="00290F38"/>
    <w:rsid w:val="002F2EC1"/>
    <w:rsid w:val="002F4949"/>
    <w:rsid w:val="002F7D78"/>
    <w:rsid w:val="003C789D"/>
    <w:rsid w:val="00440EBE"/>
    <w:rsid w:val="00521BE0"/>
    <w:rsid w:val="005378AB"/>
    <w:rsid w:val="007274BD"/>
    <w:rsid w:val="007F3DB9"/>
    <w:rsid w:val="0087675F"/>
    <w:rsid w:val="00A41933"/>
    <w:rsid w:val="00AB719A"/>
    <w:rsid w:val="00CB1A9F"/>
    <w:rsid w:val="00CC44CE"/>
    <w:rsid w:val="00D627D9"/>
    <w:rsid w:val="00E62739"/>
    <w:rsid w:val="00F255A6"/>
    <w:rsid w:val="00F263CC"/>
    <w:rsid w:val="00FA5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4CE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44CE"/>
    <w:pPr>
      <w:ind w:left="720"/>
      <w:contextualSpacing/>
    </w:pPr>
  </w:style>
  <w:style w:type="table" w:styleId="TableGrid">
    <w:name w:val="Table Grid"/>
    <w:basedOn w:val="TableNormal"/>
    <w:uiPriority w:val="59"/>
    <w:rsid w:val="00CC44CE"/>
    <w:pPr>
      <w:spacing w:after="0" w:line="240" w:lineRule="auto"/>
    </w:pPr>
    <w:rPr>
      <w:rFonts w:eastAsiaTheme="minorEastAs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B71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19A"/>
    <w:rPr>
      <w:rFonts w:ascii="Tahoma" w:eastAsiaTheme="minorEastAsi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263C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63CC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263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63CC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4CE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44CE"/>
    <w:pPr>
      <w:ind w:left="720"/>
      <w:contextualSpacing/>
    </w:pPr>
  </w:style>
  <w:style w:type="table" w:styleId="TableGrid">
    <w:name w:val="Table Grid"/>
    <w:basedOn w:val="TableNormal"/>
    <w:uiPriority w:val="59"/>
    <w:rsid w:val="00CC44CE"/>
    <w:pPr>
      <w:spacing w:after="0" w:line="240" w:lineRule="auto"/>
    </w:pPr>
    <w:rPr>
      <w:rFonts w:eastAsiaTheme="minorEastAs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B71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19A"/>
    <w:rPr>
      <w:rFonts w:ascii="Tahoma" w:eastAsiaTheme="minorEastAsi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263C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63CC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263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63CC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Mapani</dc:creator>
  <cp:lastModifiedBy>Mapani</cp:lastModifiedBy>
  <cp:revision>5</cp:revision>
  <cp:lastPrinted>2011-10-22T19:57:00Z</cp:lastPrinted>
  <dcterms:created xsi:type="dcterms:W3CDTF">2012-09-06T09:59:00Z</dcterms:created>
  <dcterms:modified xsi:type="dcterms:W3CDTF">2012-09-06T10:53:00Z</dcterms:modified>
</cp:coreProperties>
</file>