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9422" w14:textId="77777777" w:rsidR="00743F61" w:rsidRPr="00743F61" w:rsidRDefault="00743F61" w:rsidP="00743F61">
      <w:pPr>
        <w:jc w:val="both"/>
        <w:rPr>
          <w:rFonts w:ascii="Times New Roman" w:hAnsi="Times New Roman"/>
          <w:sz w:val="28"/>
          <w:szCs w:val="28"/>
        </w:rPr>
      </w:pPr>
    </w:p>
    <w:p w14:paraId="568598AB" w14:textId="77777777" w:rsidR="00743F61" w:rsidRPr="00743F61" w:rsidRDefault="00743F61" w:rsidP="00743F61">
      <w:pPr>
        <w:jc w:val="center"/>
        <w:rPr>
          <w:rFonts w:ascii="Times New Roman" w:hAnsi="Times New Roman"/>
          <w:sz w:val="28"/>
          <w:szCs w:val="28"/>
        </w:rPr>
      </w:pPr>
      <w:r w:rsidRPr="00743F61">
        <w:rPr>
          <w:rFonts w:ascii="Times New Roman" w:hAnsi="Times New Roman"/>
          <w:b/>
          <w:sz w:val="28"/>
          <w:szCs w:val="28"/>
        </w:rPr>
        <w:t>METAMORPHIC FACIES</w:t>
      </w:r>
      <w:r w:rsidRPr="00743F61">
        <w:rPr>
          <w:rFonts w:ascii="Times New Roman" w:hAnsi="Times New Roman"/>
          <w:sz w:val="28"/>
          <w:szCs w:val="28"/>
        </w:rPr>
        <w:t xml:space="preserve"> </w:t>
      </w:r>
    </w:p>
    <w:p w14:paraId="5E3EBA6D" w14:textId="77777777" w:rsidR="00743F61" w:rsidRPr="00743F61" w:rsidRDefault="00743F61" w:rsidP="00743F61">
      <w:pPr>
        <w:jc w:val="center"/>
        <w:rPr>
          <w:rFonts w:ascii="Times New Roman" w:hAnsi="Times New Roman"/>
          <w:sz w:val="28"/>
          <w:szCs w:val="28"/>
        </w:rPr>
      </w:pPr>
    </w:p>
    <w:p w14:paraId="2782CD6D" w14:textId="77777777" w:rsidR="00743F61" w:rsidRPr="00743F61" w:rsidRDefault="00743F61" w:rsidP="00743F61">
      <w:pPr>
        <w:rPr>
          <w:rFonts w:ascii="Times New Roman" w:hAnsi="Times New Roman"/>
          <w:b/>
          <w:sz w:val="28"/>
          <w:szCs w:val="28"/>
        </w:rPr>
      </w:pPr>
      <w:r w:rsidRPr="00743F61">
        <w:rPr>
          <w:rFonts w:ascii="Times New Roman" w:hAnsi="Times New Roman"/>
          <w:b/>
          <w:sz w:val="28"/>
          <w:szCs w:val="28"/>
        </w:rPr>
        <w:t xml:space="preserve">Metamorphic Zones and </w:t>
      </w:r>
      <w:proofErr w:type="spellStart"/>
      <w:r w:rsidRPr="00743F61">
        <w:rPr>
          <w:rFonts w:ascii="Times New Roman" w:hAnsi="Times New Roman"/>
          <w:b/>
          <w:sz w:val="28"/>
          <w:szCs w:val="28"/>
        </w:rPr>
        <w:t>Isograds</w:t>
      </w:r>
      <w:proofErr w:type="spellEnd"/>
    </w:p>
    <w:p w14:paraId="600FA2AA"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One of the main objectives of studying metamorphic rocks is to identify the directions of increase or decrease in metamorphic grade within an area, as a first step towards understanding the tectonic history of that area. Such a task may not always be easy, and is commonly complicated by variations in bulk rock chemistry (in addition to differences in P and T of metamorphism) throughout that area. For a long time, metamorphic petrologists have attempted to develop schemes for subdividing their P-T space of interest that would allow them to better communicate changes in grade in metamorphic terrains. </w:t>
      </w:r>
    </w:p>
    <w:p w14:paraId="52E04C51" w14:textId="77777777" w:rsidR="00743F61" w:rsidRPr="00743F61" w:rsidRDefault="00743F61" w:rsidP="00743F61">
      <w:pPr>
        <w:jc w:val="both"/>
        <w:rPr>
          <w:rFonts w:ascii="Times New Roman" w:hAnsi="Times New Roman"/>
          <w:sz w:val="28"/>
          <w:szCs w:val="28"/>
        </w:rPr>
      </w:pPr>
    </w:p>
    <w:p w14:paraId="01DCA33C"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The first step in that direction involved mapping metamorphic zones identified by the first appearance of certain minerals with prograde metamorphism. At the turn of the century, G. M. Barrow identified a sequence of </w:t>
      </w:r>
      <w:r w:rsidRPr="00743F61">
        <w:rPr>
          <w:rFonts w:ascii="Times New Roman" w:hAnsi="Times New Roman"/>
          <w:i/>
          <w:sz w:val="28"/>
          <w:szCs w:val="28"/>
        </w:rPr>
        <w:t>index minerals</w:t>
      </w:r>
      <w:r w:rsidRPr="00743F61">
        <w:rPr>
          <w:rFonts w:ascii="Times New Roman" w:hAnsi="Times New Roman"/>
          <w:sz w:val="28"/>
          <w:szCs w:val="28"/>
        </w:rPr>
        <w:t xml:space="preserve"> in pelitic rocks in an area in Scotland (the Scottish Highlands) that represents such changes in metamorphic grade (Fig. 1). This sequence (which was slightly modified by Tilley in 1925), became known as the "</w:t>
      </w:r>
      <w:proofErr w:type="spellStart"/>
      <w:r w:rsidRPr="00743F61">
        <w:rPr>
          <w:rFonts w:ascii="Times New Roman" w:hAnsi="Times New Roman"/>
          <w:b/>
          <w:sz w:val="28"/>
          <w:szCs w:val="28"/>
        </w:rPr>
        <w:t>Barrovian</w:t>
      </w:r>
      <w:proofErr w:type="spellEnd"/>
      <w:r w:rsidRPr="00743F61">
        <w:rPr>
          <w:rFonts w:ascii="Times New Roman" w:hAnsi="Times New Roman"/>
          <w:b/>
          <w:sz w:val="28"/>
          <w:szCs w:val="28"/>
        </w:rPr>
        <w:t xml:space="preserve"> sequence</w:t>
      </w:r>
      <w:r w:rsidRPr="00743F61">
        <w:rPr>
          <w:rFonts w:ascii="Times New Roman" w:hAnsi="Times New Roman"/>
          <w:sz w:val="28"/>
          <w:szCs w:val="28"/>
        </w:rPr>
        <w:t>". The metamorphic zones of Barrow have since been termed on the basis of the first appearance of those index minerals, and from low to high grade are arranged as:</w:t>
      </w:r>
    </w:p>
    <w:p w14:paraId="086EE62E" w14:textId="77777777" w:rsidR="00743F61" w:rsidRPr="00743F61" w:rsidRDefault="00743F61" w:rsidP="00743F61">
      <w:pPr>
        <w:jc w:val="both"/>
        <w:rPr>
          <w:rFonts w:ascii="Times New Roman" w:hAnsi="Times New Roman"/>
          <w:sz w:val="28"/>
          <w:szCs w:val="28"/>
        </w:rPr>
      </w:pPr>
    </w:p>
    <w:p w14:paraId="21811ABA"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Chlorite zone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Biotite zone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Garnet zone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Staurolite zone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Kyanite zone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Sillimanite zone.</w:t>
      </w:r>
    </w:p>
    <w:p w14:paraId="70EB1BE3" w14:textId="77777777" w:rsidR="00743F61" w:rsidRPr="00743F61" w:rsidRDefault="00743F61" w:rsidP="00743F61">
      <w:pPr>
        <w:jc w:val="both"/>
        <w:rPr>
          <w:rFonts w:ascii="Times New Roman" w:hAnsi="Times New Roman"/>
          <w:sz w:val="28"/>
          <w:szCs w:val="28"/>
        </w:rPr>
      </w:pPr>
    </w:p>
    <w:p w14:paraId="0699CB9E"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This sequence suggests that biotite forms at higher temperatures compared to chlorite, and that garnet occurs in yet still </w:t>
      </w:r>
      <w:proofErr w:type="gramStart"/>
      <w:r w:rsidRPr="00743F61">
        <w:rPr>
          <w:rFonts w:ascii="Times New Roman" w:hAnsi="Times New Roman"/>
          <w:sz w:val="28"/>
          <w:szCs w:val="28"/>
        </w:rPr>
        <w:t>higher grade</w:t>
      </w:r>
      <w:proofErr w:type="gramEnd"/>
      <w:r w:rsidRPr="00743F61">
        <w:rPr>
          <w:rFonts w:ascii="Times New Roman" w:hAnsi="Times New Roman"/>
          <w:sz w:val="28"/>
          <w:szCs w:val="28"/>
        </w:rPr>
        <w:t xml:space="preserve"> rocks, ...etc. </w:t>
      </w:r>
      <w:proofErr w:type="spellStart"/>
      <w:r w:rsidRPr="00743F61">
        <w:rPr>
          <w:rFonts w:ascii="Times New Roman" w:hAnsi="Times New Roman"/>
          <w:sz w:val="28"/>
          <w:szCs w:val="28"/>
        </w:rPr>
        <w:t>Metabasalts</w:t>
      </w:r>
      <w:proofErr w:type="spellEnd"/>
      <w:r w:rsidRPr="00743F61">
        <w:rPr>
          <w:rFonts w:ascii="Times New Roman" w:hAnsi="Times New Roman"/>
          <w:sz w:val="28"/>
          <w:szCs w:val="28"/>
        </w:rPr>
        <w:t xml:space="preserve"> in the same area show a similar zonation defined by a different set of minerals (Table 1). Similar sequences were subsequently identified in other metapelites and metabasites throughout the world. Based on these field observations, the stability relations of minerals in metapelites as a function of T are simplified in figure 2.</w:t>
      </w:r>
    </w:p>
    <w:p w14:paraId="552516BB" w14:textId="77777777" w:rsidR="00743F61" w:rsidRPr="00743F61" w:rsidRDefault="00743F61" w:rsidP="00743F61">
      <w:pPr>
        <w:jc w:val="both"/>
        <w:rPr>
          <w:rFonts w:ascii="Times New Roman" w:hAnsi="Times New Roman"/>
          <w:sz w:val="28"/>
          <w:szCs w:val="28"/>
        </w:rPr>
      </w:pPr>
    </w:p>
    <w:p w14:paraId="0AE5F5D4"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However, it should be noted that some variations in the </w:t>
      </w:r>
      <w:proofErr w:type="spellStart"/>
      <w:r w:rsidRPr="00743F61">
        <w:rPr>
          <w:rFonts w:ascii="Times New Roman" w:hAnsi="Times New Roman"/>
          <w:sz w:val="28"/>
          <w:szCs w:val="28"/>
        </w:rPr>
        <w:t>Barrovian</w:t>
      </w:r>
      <w:proofErr w:type="spellEnd"/>
      <w:r w:rsidRPr="00743F61">
        <w:rPr>
          <w:rFonts w:ascii="Times New Roman" w:hAnsi="Times New Roman"/>
          <w:sz w:val="28"/>
          <w:szCs w:val="28"/>
        </w:rPr>
        <w:t xml:space="preserve"> sequence were also reported, which cannot always be explained by variations in T and/or P alone. An example is the appearance of Gt before Bt in Mn - rich metapelites in areas metamorphosed under </w:t>
      </w:r>
      <w:proofErr w:type="spellStart"/>
      <w:r w:rsidRPr="00743F61">
        <w:rPr>
          <w:rFonts w:ascii="Times New Roman" w:hAnsi="Times New Roman"/>
          <w:sz w:val="28"/>
          <w:szCs w:val="28"/>
        </w:rPr>
        <w:t>Barrovian</w:t>
      </w:r>
      <w:proofErr w:type="spellEnd"/>
      <w:r w:rsidRPr="00743F61">
        <w:rPr>
          <w:rFonts w:ascii="Times New Roman" w:hAnsi="Times New Roman"/>
          <w:sz w:val="28"/>
          <w:szCs w:val="28"/>
        </w:rPr>
        <w:t xml:space="preserve"> type conditions. Such "anomaly" is due to the fact that the spessartine garnet is stable at lower T compared to almandine, and that Mn is not as easily incorporated in Bt as in Gt, which shows the important role played by bulk rock chemical composition in controlling the metamorphic mineral assemblage. </w:t>
      </w:r>
    </w:p>
    <w:p w14:paraId="33147D17" w14:textId="77777777" w:rsidR="00743F61" w:rsidRPr="00743F61" w:rsidRDefault="00743F61" w:rsidP="00743F61">
      <w:pPr>
        <w:jc w:val="both"/>
        <w:rPr>
          <w:rFonts w:ascii="Times New Roman" w:hAnsi="Times New Roman"/>
          <w:sz w:val="28"/>
          <w:szCs w:val="28"/>
        </w:rPr>
      </w:pPr>
    </w:p>
    <w:p w14:paraId="340FA23D" w14:textId="77777777" w:rsidR="00743F61" w:rsidRPr="00743F61" w:rsidRDefault="00743F61" w:rsidP="00743F61">
      <w:pPr>
        <w:jc w:val="both"/>
        <w:rPr>
          <w:rFonts w:ascii="Times New Roman" w:hAnsi="Times New Roman"/>
          <w:b/>
          <w:sz w:val="28"/>
          <w:szCs w:val="28"/>
        </w:rPr>
      </w:pPr>
      <w:proofErr w:type="spellStart"/>
      <w:r w:rsidRPr="00743F61">
        <w:rPr>
          <w:rFonts w:ascii="Times New Roman" w:hAnsi="Times New Roman"/>
          <w:b/>
          <w:sz w:val="28"/>
          <w:szCs w:val="28"/>
        </w:rPr>
        <w:t>Isograds</w:t>
      </w:r>
      <w:proofErr w:type="spellEnd"/>
      <w:r w:rsidRPr="00743F61">
        <w:rPr>
          <w:rFonts w:ascii="Times New Roman" w:hAnsi="Times New Roman"/>
          <w:b/>
          <w:sz w:val="28"/>
          <w:szCs w:val="28"/>
        </w:rPr>
        <w:t>:</w:t>
      </w:r>
    </w:p>
    <w:p w14:paraId="56CFD18E"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lastRenderedPageBreak/>
        <w:t xml:space="preserve">Mapping the metamorphic zone boundaries listed above is similar to mapping </w:t>
      </w:r>
      <w:proofErr w:type="spellStart"/>
      <w:r w:rsidRPr="00743F61">
        <w:rPr>
          <w:rFonts w:ascii="Times New Roman" w:hAnsi="Times New Roman"/>
          <w:sz w:val="28"/>
          <w:szCs w:val="28"/>
        </w:rPr>
        <w:t>isograds</w:t>
      </w:r>
      <w:proofErr w:type="spellEnd"/>
      <w:r w:rsidRPr="00743F61">
        <w:rPr>
          <w:rFonts w:ascii="Times New Roman" w:hAnsi="Times New Roman"/>
          <w:sz w:val="28"/>
          <w:szCs w:val="28"/>
        </w:rPr>
        <w:t xml:space="preserve">. Lines on a map joining the first appearance of </w:t>
      </w:r>
      <w:proofErr w:type="gramStart"/>
      <w:r w:rsidRPr="00743F61">
        <w:rPr>
          <w:rFonts w:ascii="Times New Roman" w:hAnsi="Times New Roman"/>
          <w:sz w:val="28"/>
          <w:szCs w:val="28"/>
        </w:rPr>
        <w:t>e.g.</w:t>
      </w:r>
      <w:proofErr w:type="gramEnd"/>
      <w:r w:rsidRPr="00743F61">
        <w:rPr>
          <w:rFonts w:ascii="Times New Roman" w:hAnsi="Times New Roman"/>
          <w:sz w:val="28"/>
          <w:szCs w:val="28"/>
        </w:rPr>
        <w:t xml:space="preserve"> Bt are termed </w:t>
      </w:r>
      <w:r w:rsidRPr="00743F61">
        <w:rPr>
          <w:rFonts w:ascii="Times New Roman" w:hAnsi="Times New Roman"/>
          <w:b/>
          <w:sz w:val="28"/>
          <w:szCs w:val="28"/>
        </w:rPr>
        <w:t xml:space="preserve">"Bt-in </w:t>
      </w:r>
      <w:proofErr w:type="spellStart"/>
      <w:r w:rsidRPr="00743F61">
        <w:rPr>
          <w:rFonts w:ascii="Times New Roman" w:hAnsi="Times New Roman"/>
          <w:b/>
          <w:sz w:val="28"/>
          <w:szCs w:val="28"/>
        </w:rPr>
        <w:t>isograds</w:t>
      </w:r>
      <w:proofErr w:type="spellEnd"/>
      <w:r w:rsidRPr="00743F61">
        <w:rPr>
          <w:rFonts w:ascii="Times New Roman" w:hAnsi="Times New Roman"/>
          <w:b/>
          <w:sz w:val="28"/>
          <w:szCs w:val="28"/>
        </w:rPr>
        <w:t>"</w:t>
      </w:r>
      <w:r w:rsidRPr="00743F61">
        <w:rPr>
          <w:rFonts w:ascii="Times New Roman" w:hAnsi="Times New Roman"/>
          <w:sz w:val="28"/>
          <w:szCs w:val="28"/>
        </w:rPr>
        <w:t xml:space="preserve">, especially if all these points are of the same "metamorphic grade". However, because the first appearance of an index mineral may be controlled by the bulk rock composition or by the composition of the metamorphic fluid, points on a map that mark such first appearances may not always be of the same metamorphic grade. Because identifying points of "equal metamorphic grade" in the field is difficult, it may be more </w:t>
      </w:r>
      <w:r w:rsidRPr="00743F61">
        <w:rPr>
          <w:rFonts w:ascii="Times New Roman" w:hAnsi="Times New Roman"/>
          <w:sz w:val="28"/>
          <w:szCs w:val="28"/>
          <w:u w:val="single"/>
        </w:rPr>
        <w:t>practical</w:t>
      </w:r>
      <w:r w:rsidRPr="00743F61">
        <w:rPr>
          <w:rFonts w:ascii="Times New Roman" w:hAnsi="Times New Roman"/>
          <w:sz w:val="28"/>
          <w:szCs w:val="28"/>
        </w:rPr>
        <w:t xml:space="preserve"> to redefine the term </w:t>
      </w:r>
      <w:proofErr w:type="spellStart"/>
      <w:r w:rsidRPr="00743F61">
        <w:rPr>
          <w:rFonts w:ascii="Times New Roman" w:hAnsi="Times New Roman"/>
          <w:sz w:val="28"/>
          <w:szCs w:val="28"/>
        </w:rPr>
        <w:t>isograd</w:t>
      </w:r>
      <w:proofErr w:type="spellEnd"/>
      <w:r w:rsidRPr="00743F61">
        <w:rPr>
          <w:rFonts w:ascii="Times New Roman" w:hAnsi="Times New Roman"/>
          <w:sz w:val="28"/>
          <w:szCs w:val="28"/>
        </w:rPr>
        <w:t xml:space="preserve"> as: </w:t>
      </w:r>
    </w:p>
    <w:p w14:paraId="7DA714CA" w14:textId="77777777" w:rsidR="00743F61" w:rsidRPr="00743F61" w:rsidRDefault="00743F61" w:rsidP="00743F61">
      <w:pPr>
        <w:jc w:val="both"/>
        <w:rPr>
          <w:rFonts w:ascii="Times New Roman" w:hAnsi="Times New Roman"/>
          <w:i/>
          <w:sz w:val="28"/>
          <w:szCs w:val="28"/>
        </w:rPr>
      </w:pPr>
      <w:r w:rsidRPr="00743F61">
        <w:rPr>
          <w:rFonts w:ascii="Times New Roman" w:hAnsi="Times New Roman"/>
          <w:i/>
          <w:sz w:val="28"/>
          <w:szCs w:val="28"/>
        </w:rPr>
        <w:t>"A line on a map connecting all points marking the first appearance of an index mineral in a metamorphic unit of a certain chemical composition"</w:t>
      </w:r>
    </w:p>
    <w:p w14:paraId="0DD59248" w14:textId="77777777" w:rsidR="00743F61" w:rsidRPr="00743F61" w:rsidRDefault="00743F61" w:rsidP="00743F61">
      <w:pPr>
        <w:jc w:val="both"/>
        <w:rPr>
          <w:rFonts w:ascii="Times New Roman" w:hAnsi="Times New Roman"/>
          <w:sz w:val="28"/>
          <w:szCs w:val="28"/>
        </w:rPr>
      </w:pPr>
    </w:p>
    <w:p w14:paraId="5559823C" w14:textId="77777777" w:rsidR="00743F61" w:rsidRPr="00743F61" w:rsidRDefault="00743F61" w:rsidP="00743F61">
      <w:pPr>
        <w:jc w:val="both"/>
        <w:rPr>
          <w:rFonts w:ascii="Times New Roman" w:hAnsi="Times New Roman"/>
          <w:b/>
          <w:sz w:val="28"/>
          <w:szCs w:val="28"/>
        </w:rPr>
      </w:pPr>
      <w:r w:rsidRPr="00743F61">
        <w:rPr>
          <w:rFonts w:ascii="Times New Roman" w:hAnsi="Times New Roman"/>
          <w:b/>
          <w:sz w:val="28"/>
          <w:szCs w:val="28"/>
        </w:rPr>
        <w:t xml:space="preserve">Characteristics of </w:t>
      </w:r>
      <w:proofErr w:type="spellStart"/>
      <w:r w:rsidRPr="00743F61">
        <w:rPr>
          <w:rFonts w:ascii="Times New Roman" w:hAnsi="Times New Roman"/>
          <w:b/>
          <w:sz w:val="28"/>
          <w:szCs w:val="28"/>
        </w:rPr>
        <w:t>isograds</w:t>
      </w:r>
      <w:proofErr w:type="spellEnd"/>
      <w:r w:rsidRPr="00743F61">
        <w:rPr>
          <w:rFonts w:ascii="Times New Roman" w:hAnsi="Times New Roman"/>
          <w:b/>
          <w:sz w:val="28"/>
          <w:szCs w:val="28"/>
        </w:rPr>
        <w:t>:</w:t>
      </w:r>
    </w:p>
    <w:p w14:paraId="65E62CD5" w14:textId="77777777" w:rsidR="00743F61" w:rsidRPr="00743F61" w:rsidRDefault="00743F61" w:rsidP="00743F61">
      <w:pPr>
        <w:numPr>
          <w:ilvl w:val="0"/>
          <w:numId w:val="1"/>
        </w:numPr>
        <w:jc w:val="both"/>
        <w:rPr>
          <w:rFonts w:ascii="Times New Roman" w:hAnsi="Times New Roman"/>
          <w:sz w:val="28"/>
          <w:szCs w:val="28"/>
        </w:rPr>
      </w:pPr>
      <w:proofErr w:type="spellStart"/>
      <w:r w:rsidRPr="00743F61">
        <w:rPr>
          <w:rFonts w:ascii="Times New Roman" w:hAnsi="Times New Roman"/>
          <w:sz w:val="28"/>
          <w:szCs w:val="28"/>
        </w:rPr>
        <w:t>Isograds</w:t>
      </w:r>
      <w:proofErr w:type="spellEnd"/>
      <w:r w:rsidRPr="00743F61">
        <w:rPr>
          <w:rFonts w:ascii="Times New Roman" w:hAnsi="Times New Roman"/>
          <w:sz w:val="28"/>
          <w:szCs w:val="28"/>
        </w:rPr>
        <w:t xml:space="preserve"> have a tendency to be concentric around the heat source (?)</w:t>
      </w:r>
    </w:p>
    <w:p w14:paraId="4A52DCF1" w14:textId="77777777" w:rsidR="00743F61" w:rsidRPr="00743F61" w:rsidRDefault="00743F61" w:rsidP="00743F61">
      <w:pPr>
        <w:numPr>
          <w:ilvl w:val="0"/>
          <w:numId w:val="1"/>
        </w:numPr>
        <w:jc w:val="both"/>
        <w:rPr>
          <w:rFonts w:ascii="Times New Roman" w:hAnsi="Times New Roman"/>
          <w:sz w:val="28"/>
          <w:szCs w:val="28"/>
        </w:rPr>
      </w:pPr>
      <w:r w:rsidRPr="00743F61">
        <w:rPr>
          <w:rFonts w:ascii="Times New Roman" w:hAnsi="Times New Roman"/>
          <w:sz w:val="28"/>
          <w:szCs w:val="28"/>
        </w:rPr>
        <w:t xml:space="preserve">They are influenced by the chemical composition of the rock. One example is that of Gt and Bt (discussed above). Note that interpolation between the different rock types to draw </w:t>
      </w:r>
      <w:proofErr w:type="spellStart"/>
      <w:r w:rsidRPr="00743F61">
        <w:rPr>
          <w:rFonts w:ascii="Times New Roman" w:hAnsi="Times New Roman"/>
          <w:sz w:val="28"/>
          <w:szCs w:val="28"/>
        </w:rPr>
        <w:t>isograds</w:t>
      </w:r>
      <w:proofErr w:type="spellEnd"/>
      <w:r w:rsidRPr="00743F61">
        <w:rPr>
          <w:rFonts w:ascii="Times New Roman" w:hAnsi="Times New Roman"/>
          <w:sz w:val="28"/>
          <w:szCs w:val="28"/>
        </w:rPr>
        <w:t xml:space="preserve"> is common practice.</w:t>
      </w:r>
    </w:p>
    <w:p w14:paraId="67F2E32A" w14:textId="77777777" w:rsidR="00743F61" w:rsidRPr="00743F61" w:rsidRDefault="00743F61" w:rsidP="00743F61">
      <w:pPr>
        <w:numPr>
          <w:ilvl w:val="0"/>
          <w:numId w:val="1"/>
        </w:numPr>
        <w:jc w:val="both"/>
        <w:rPr>
          <w:rFonts w:ascii="Times New Roman" w:hAnsi="Times New Roman"/>
          <w:sz w:val="28"/>
          <w:szCs w:val="28"/>
        </w:rPr>
      </w:pPr>
      <w:proofErr w:type="spellStart"/>
      <w:r w:rsidRPr="00743F61">
        <w:rPr>
          <w:rFonts w:ascii="Times New Roman" w:hAnsi="Times New Roman"/>
          <w:sz w:val="28"/>
          <w:szCs w:val="28"/>
        </w:rPr>
        <w:t>Isograds</w:t>
      </w:r>
      <w:proofErr w:type="spellEnd"/>
      <w:r w:rsidRPr="00743F61">
        <w:rPr>
          <w:rFonts w:ascii="Times New Roman" w:hAnsi="Times New Roman"/>
          <w:sz w:val="28"/>
          <w:szCs w:val="28"/>
        </w:rPr>
        <w:t xml:space="preserve"> are not isotherms; variations in the composition of the fluid phase attending metamorphism will play a crucial role in the appearance or disappearance of certain phases. Thus two rocks of identical composition, metamorphosed under identical P and T gradients, may develop different </w:t>
      </w:r>
      <w:proofErr w:type="spellStart"/>
      <w:r w:rsidRPr="00743F61">
        <w:rPr>
          <w:rFonts w:ascii="Times New Roman" w:hAnsi="Times New Roman"/>
          <w:sz w:val="28"/>
          <w:szCs w:val="28"/>
        </w:rPr>
        <w:t>isograd</w:t>
      </w:r>
      <w:proofErr w:type="spellEnd"/>
      <w:r w:rsidRPr="00743F61">
        <w:rPr>
          <w:rFonts w:ascii="Times New Roman" w:hAnsi="Times New Roman"/>
          <w:sz w:val="28"/>
          <w:szCs w:val="28"/>
        </w:rPr>
        <w:t xml:space="preserve"> patterns depending on the composition of the fluid in each area. An example of that is the distribution of wollastonite (Wo) in a contact metamorphic aureole, which depends on the XCO</w:t>
      </w:r>
      <w:r w:rsidRPr="00743F61">
        <w:rPr>
          <w:rFonts w:ascii="Times New Roman" w:hAnsi="Times New Roman"/>
          <w:position w:val="-6"/>
          <w:sz w:val="28"/>
          <w:szCs w:val="28"/>
        </w:rPr>
        <w:t>2</w:t>
      </w:r>
      <w:r w:rsidRPr="00743F61">
        <w:rPr>
          <w:rFonts w:ascii="Times New Roman" w:hAnsi="Times New Roman"/>
          <w:sz w:val="28"/>
          <w:szCs w:val="28"/>
        </w:rPr>
        <w:t xml:space="preserve"> value of the fluid attending metamorphism. If the fluids are rich in CO</w:t>
      </w:r>
      <w:r w:rsidRPr="00743F61">
        <w:rPr>
          <w:rFonts w:ascii="Times New Roman" w:hAnsi="Times New Roman"/>
          <w:position w:val="-6"/>
          <w:sz w:val="28"/>
          <w:szCs w:val="28"/>
        </w:rPr>
        <w:t>2</w:t>
      </w:r>
      <w:r w:rsidRPr="00743F61">
        <w:rPr>
          <w:rFonts w:ascii="Times New Roman" w:hAnsi="Times New Roman"/>
          <w:sz w:val="28"/>
          <w:szCs w:val="28"/>
        </w:rPr>
        <w:t xml:space="preserve">, the formation of Wo at the expense of </w:t>
      </w:r>
      <w:proofErr w:type="spellStart"/>
      <w:r w:rsidRPr="00743F61">
        <w:rPr>
          <w:rFonts w:ascii="Times New Roman" w:hAnsi="Times New Roman"/>
          <w:sz w:val="28"/>
          <w:szCs w:val="28"/>
        </w:rPr>
        <w:t>Qz</w:t>
      </w:r>
      <w:proofErr w:type="spellEnd"/>
      <w:r w:rsidRPr="00743F61">
        <w:rPr>
          <w:rFonts w:ascii="Times New Roman" w:hAnsi="Times New Roman"/>
          <w:sz w:val="28"/>
          <w:szCs w:val="28"/>
        </w:rPr>
        <w:t xml:space="preserve"> and Cc will be suppressed, and vice versa.</w:t>
      </w:r>
    </w:p>
    <w:p w14:paraId="6C01A563" w14:textId="77777777" w:rsidR="00743F61" w:rsidRPr="00743F61" w:rsidRDefault="00743F61" w:rsidP="00743F61">
      <w:pPr>
        <w:jc w:val="both"/>
        <w:rPr>
          <w:rFonts w:ascii="Times New Roman" w:hAnsi="Times New Roman"/>
          <w:sz w:val="28"/>
          <w:szCs w:val="28"/>
        </w:rPr>
      </w:pPr>
    </w:p>
    <w:p w14:paraId="1632ACB8"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It is also quite common for an index mineral used to define an </w:t>
      </w:r>
      <w:proofErr w:type="spellStart"/>
      <w:r w:rsidRPr="00743F61">
        <w:rPr>
          <w:rFonts w:ascii="Times New Roman" w:hAnsi="Times New Roman"/>
          <w:sz w:val="28"/>
          <w:szCs w:val="28"/>
        </w:rPr>
        <w:t>isograd</w:t>
      </w:r>
      <w:proofErr w:type="spellEnd"/>
      <w:r w:rsidRPr="00743F61">
        <w:rPr>
          <w:rFonts w:ascii="Times New Roman" w:hAnsi="Times New Roman"/>
          <w:sz w:val="28"/>
          <w:szCs w:val="28"/>
        </w:rPr>
        <w:t xml:space="preserve"> to have a very wide P-T stability field, which allows it to coexist stably with other index minerals. An example for such mineral is biotite within the </w:t>
      </w:r>
      <w:proofErr w:type="spellStart"/>
      <w:r w:rsidRPr="00743F61">
        <w:rPr>
          <w:rFonts w:ascii="Times New Roman" w:hAnsi="Times New Roman"/>
          <w:sz w:val="28"/>
          <w:szCs w:val="28"/>
        </w:rPr>
        <w:t>Barrovian</w:t>
      </w:r>
      <w:proofErr w:type="spellEnd"/>
      <w:r w:rsidRPr="00743F61">
        <w:rPr>
          <w:rFonts w:ascii="Times New Roman" w:hAnsi="Times New Roman"/>
          <w:sz w:val="28"/>
          <w:szCs w:val="28"/>
        </w:rPr>
        <w:t xml:space="preserve"> sequence, which is stable in the zones Bt through Sill (Fig. 2). Such minerals are known as "</w:t>
      </w:r>
      <w:r w:rsidRPr="00743F61">
        <w:rPr>
          <w:rFonts w:ascii="Times New Roman" w:hAnsi="Times New Roman"/>
          <w:i/>
          <w:sz w:val="28"/>
          <w:szCs w:val="28"/>
        </w:rPr>
        <w:t>running through minerals</w:t>
      </w:r>
      <w:r w:rsidRPr="00743F61">
        <w:rPr>
          <w:rFonts w:ascii="Times New Roman" w:hAnsi="Times New Roman"/>
          <w:sz w:val="28"/>
          <w:szCs w:val="28"/>
        </w:rPr>
        <w:t>".</w:t>
      </w:r>
    </w:p>
    <w:p w14:paraId="3118DC19" w14:textId="77777777" w:rsidR="00743F61" w:rsidRPr="00743F61" w:rsidRDefault="00743F61" w:rsidP="00743F61">
      <w:pPr>
        <w:jc w:val="both"/>
        <w:rPr>
          <w:rFonts w:ascii="Times New Roman" w:hAnsi="Times New Roman"/>
          <w:sz w:val="28"/>
          <w:szCs w:val="28"/>
        </w:rPr>
      </w:pPr>
    </w:p>
    <w:p w14:paraId="21C068FA"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The occurrence of running through minerals, along with the properties of "</w:t>
      </w:r>
      <w:proofErr w:type="spellStart"/>
      <w:r w:rsidRPr="00743F61">
        <w:rPr>
          <w:rFonts w:ascii="Times New Roman" w:hAnsi="Times New Roman"/>
          <w:sz w:val="28"/>
          <w:szCs w:val="28"/>
        </w:rPr>
        <w:t>isograds</w:t>
      </w:r>
      <w:proofErr w:type="spellEnd"/>
      <w:r w:rsidRPr="00743F61">
        <w:rPr>
          <w:rFonts w:ascii="Times New Roman" w:hAnsi="Times New Roman"/>
          <w:sz w:val="28"/>
          <w:szCs w:val="28"/>
        </w:rPr>
        <w:t xml:space="preserve">" (as practically drawn on maps) do not make index minerals very useful for determining the exact P and T conditions of metamorphism at different points in a mapped area. It is therefore obvious that the </w:t>
      </w:r>
      <w:r w:rsidRPr="00743F61">
        <w:rPr>
          <w:rFonts w:ascii="Times New Roman" w:hAnsi="Times New Roman"/>
          <w:i/>
          <w:sz w:val="28"/>
          <w:szCs w:val="28"/>
        </w:rPr>
        <w:t>mineral</w:t>
      </w:r>
      <w:r w:rsidRPr="00743F61">
        <w:rPr>
          <w:rFonts w:ascii="Times New Roman" w:hAnsi="Times New Roman"/>
          <w:sz w:val="28"/>
          <w:szCs w:val="28"/>
        </w:rPr>
        <w:t xml:space="preserve"> </w:t>
      </w:r>
      <w:r w:rsidRPr="00743F61">
        <w:rPr>
          <w:rFonts w:ascii="Times New Roman" w:hAnsi="Times New Roman"/>
          <w:i/>
          <w:sz w:val="28"/>
          <w:szCs w:val="28"/>
        </w:rPr>
        <w:t>assemblage</w:t>
      </w:r>
      <w:r w:rsidRPr="00743F61">
        <w:rPr>
          <w:rFonts w:ascii="Times New Roman" w:hAnsi="Times New Roman"/>
          <w:sz w:val="28"/>
          <w:szCs w:val="28"/>
        </w:rPr>
        <w:t xml:space="preserve"> rather than one index mineral is more useful for such estimates. Comparison of mineral assemblages across metamorphic zone boundaries in one unit, coupled with petrographic and textural analysis, may lead to the identification of metamorphic reactions that have taken place in those rocks within the study area. For a specific composition of reactant and product </w:t>
      </w:r>
      <w:r w:rsidRPr="00743F61">
        <w:rPr>
          <w:rFonts w:ascii="Times New Roman" w:hAnsi="Times New Roman"/>
          <w:sz w:val="28"/>
          <w:szCs w:val="28"/>
        </w:rPr>
        <w:lastRenderedPageBreak/>
        <w:t>minerals, each of these reactions will take place at a specific T (for a given P and known composition of the fluid). Such reactions are therefore more valuable for estimating metamorphic T than the mere identification of index minerals. Lines on a map connecting points where a certain reaction in a particular rock type is known to have taken place are hence called "</w:t>
      </w:r>
      <w:r w:rsidRPr="00743F61">
        <w:rPr>
          <w:rFonts w:ascii="Times New Roman" w:hAnsi="Times New Roman"/>
          <w:b/>
          <w:sz w:val="28"/>
          <w:szCs w:val="28"/>
        </w:rPr>
        <w:t xml:space="preserve">reaction </w:t>
      </w:r>
      <w:proofErr w:type="spellStart"/>
      <w:r w:rsidRPr="00743F61">
        <w:rPr>
          <w:rFonts w:ascii="Times New Roman" w:hAnsi="Times New Roman"/>
          <w:b/>
          <w:sz w:val="28"/>
          <w:szCs w:val="28"/>
        </w:rPr>
        <w:t>isograds</w:t>
      </w:r>
      <w:proofErr w:type="spellEnd"/>
      <w:r w:rsidRPr="00743F61">
        <w:rPr>
          <w:rFonts w:ascii="Times New Roman" w:hAnsi="Times New Roman"/>
          <w:sz w:val="28"/>
          <w:szCs w:val="28"/>
        </w:rPr>
        <w:t>".</w:t>
      </w:r>
    </w:p>
    <w:p w14:paraId="6D87F3A4" w14:textId="77777777" w:rsidR="00743F61" w:rsidRPr="00743F61" w:rsidRDefault="00743F61" w:rsidP="00743F61">
      <w:pPr>
        <w:jc w:val="both"/>
        <w:rPr>
          <w:rFonts w:ascii="Times New Roman" w:hAnsi="Times New Roman"/>
          <w:sz w:val="28"/>
          <w:szCs w:val="28"/>
        </w:rPr>
      </w:pPr>
    </w:p>
    <w:p w14:paraId="139ADCF5" w14:textId="77777777" w:rsidR="00743F61" w:rsidRPr="00743F61" w:rsidRDefault="00743F61" w:rsidP="00743F61">
      <w:pPr>
        <w:jc w:val="both"/>
        <w:rPr>
          <w:rFonts w:ascii="Times New Roman" w:hAnsi="Times New Roman"/>
          <w:b/>
          <w:sz w:val="28"/>
          <w:szCs w:val="28"/>
        </w:rPr>
      </w:pPr>
      <w:r w:rsidRPr="00743F61">
        <w:rPr>
          <w:rFonts w:ascii="Times New Roman" w:hAnsi="Times New Roman"/>
          <w:b/>
          <w:sz w:val="28"/>
          <w:szCs w:val="28"/>
        </w:rPr>
        <w:t>Facies:</w:t>
      </w:r>
    </w:p>
    <w:p w14:paraId="371B5894"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Dividing the P-T space of metamorphism to several subdivisions independent of the composition of the metamorphosed rock would immensely facilitate communication among petrologists regarding the grade of metamorphism. In 1915, Eskola introduced the concept of metamorphic facies to accomplish such a classification. </w:t>
      </w:r>
      <w:proofErr w:type="spellStart"/>
      <w:r w:rsidRPr="00743F61">
        <w:rPr>
          <w:rFonts w:ascii="Times New Roman" w:hAnsi="Times New Roman"/>
          <w:sz w:val="28"/>
          <w:szCs w:val="28"/>
        </w:rPr>
        <w:t>Eskola's</w:t>
      </w:r>
      <w:proofErr w:type="spellEnd"/>
      <w:r w:rsidRPr="00743F61">
        <w:rPr>
          <w:rFonts w:ascii="Times New Roman" w:hAnsi="Times New Roman"/>
          <w:sz w:val="28"/>
          <w:szCs w:val="28"/>
        </w:rPr>
        <w:t xml:space="preserve"> facies (originally 7 + 1 in number; Fig. 3) were based on </w:t>
      </w:r>
      <w:r w:rsidRPr="00743F61">
        <w:rPr>
          <w:rFonts w:ascii="Times New Roman" w:hAnsi="Times New Roman"/>
          <w:i/>
          <w:sz w:val="28"/>
          <w:szCs w:val="28"/>
        </w:rPr>
        <w:t>mineral assemblages</w:t>
      </w:r>
      <w:r w:rsidRPr="00743F61">
        <w:rPr>
          <w:rFonts w:ascii="Times New Roman" w:hAnsi="Times New Roman"/>
          <w:sz w:val="28"/>
          <w:szCs w:val="28"/>
        </w:rPr>
        <w:t xml:space="preserve"> (in mafic rocks) rather than index minerals. </w:t>
      </w:r>
    </w:p>
    <w:p w14:paraId="2F21FABC" w14:textId="77777777" w:rsidR="00743F61" w:rsidRPr="00743F61" w:rsidRDefault="00743F61" w:rsidP="00743F61">
      <w:pPr>
        <w:jc w:val="both"/>
        <w:rPr>
          <w:rFonts w:ascii="Times New Roman" w:hAnsi="Times New Roman"/>
          <w:sz w:val="28"/>
          <w:szCs w:val="28"/>
        </w:rPr>
      </w:pPr>
    </w:p>
    <w:p w14:paraId="459CD763"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In 1966, Fyfe and Turner defined the metamorphic facies as: </w:t>
      </w:r>
      <w:r w:rsidRPr="00743F61">
        <w:rPr>
          <w:rFonts w:ascii="Times New Roman" w:hAnsi="Times New Roman"/>
          <w:i/>
          <w:sz w:val="28"/>
          <w:szCs w:val="28"/>
        </w:rPr>
        <w:t xml:space="preserve">"A set of metamorphic mineral assemblages, repeatedly associated in space and time, such that there is a constant and therefore predictable relation between mineral composition and bulk rock chemical composition". </w:t>
      </w:r>
      <w:r w:rsidRPr="00743F61">
        <w:rPr>
          <w:rFonts w:ascii="Times New Roman" w:hAnsi="Times New Roman"/>
          <w:sz w:val="28"/>
          <w:szCs w:val="28"/>
        </w:rPr>
        <w:t xml:space="preserve">More simply, a facies may be defined as: "A group of mineral assemblages, each developing in a rock of specific chemical composition, and is characteristic of the P and T under which the rocks were metamorphosed". The corollary of these definitions is that if we know the bulk composition of the rock and the P and T at which it crystallized, we should be able to predict the mineral assemblage. </w:t>
      </w:r>
    </w:p>
    <w:p w14:paraId="2CFFC9AE" w14:textId="77777777" w:rsidR="00743F61" w:rsidRPr="00743F61" w:rsidRDefault="00743F61" w:rsidP="00743F61">
      <w:pPr>
        <w:jc w:val="both"/>
        <w:rPr>
          <w:rFonts w:ascii="Times New Roman" w:hAnsi="Times New Roman"/>
          <w:sz w:val="28"/>
          <w:szCs w:val="28"/>
        </w:rPr>
      </w:pPr>
    </w:p>
    <w:p w14:paraId="6BE8F472"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The other corollary is that every possible mineral assemblage stable at a specific range of P and T could be a facies. Evidently, this would lead to an infinite number of facies that would lead to more confusion!! It should also be noted that the facies concept is inexact, with the problems of some mineral assemblages "running through" two or more facies for certain rock compositions (e.g. muscovite + biotite in the </w:t>
      </w:r>
      <w:proofErr w:type="spellStart"/>
      <w:r w:rsidRPr="00743F61">
        <w:rPr>
          <w:rFonts w:ascii="Times New Roman" w:hAnsi="Times New Roman"/>
          <w:sz w:val="28"/>
          <w:szCs w:val="28"/>
        </w:rPr>
        <w:t>Barrovian</w:t>
      </w:r>
      <w:proofErr w:type="spellEnd"/>
      <w:r w:rsidRPr="00743F61">
        <w:rPr>
          <w:rFonts w:ascii="Times New Roman" w:hAnsi="Times New Roman"/>
          <w:sz w:val="28"/>
          <w:szCs w:val="28"/>
        </w:rPr>
        <w:t xml:space="preserve"> sequence; Fig. 2), and of some facies better defined for one rock type than </w:t>
      </w:r>
      <w:proofErr w:type="gramStart"/>
      <w:r w:rsidRPr="00743F61">
        <w:rPr>
          <w:rFonts w:ascii="Times New Roman" w:hAnsi="Times New Roman"/>
          <w:sz w:val="28"/>
          <w:szCs w:val="28"/>
        </w:rPr>
        <w:t>another,...</w:t>
      </w:r>
      <w:proofErr w:type="gramEnd"/>
      <w:r w:rsidRPr="00743F61">
        <w:rPr>
          <w:rFonts w:ascii="Times New Roman" w:hAnsi="Times New Roman"/>
          <w:sz w:val="28"/>
          <w:szCs w:val="28"/>
        </w:rPr>
        <w:t xml:space="preserve"> etc. Such confusion led some scientists to suggest that the facies concept be abolished (e.g. Winkler, 1979), and that the P-T realm be divided into very low, low, medium and high grades. Nevertheless the facies concept has survived and still remains popular.</w:t>
      </w:r>
    </w:p>
    <w:p w14:paraId="62F6AA41" w14:textId="77777777" w:rsidR="00743F61" w:rsidRPr="00743F61" w:rsidRDefault="00743F61" w:rsidP="00743F61">
      <w:pPr>
        <w:jc w:val="both"/>
        <w:rPr>
          <w:rFonts w:ascii="Times New Roman" w:hAnsi="Times New Roman"/>
          <w:sz w:val="28"/>
          <w:szCs w:val="28"/>
        </w:rPr>
      </w:pPr>
    </w:p>
    <w:p w14:paraId="2BEE6EBC"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The facies boundaries are defined by metamorphic reactions which are considered responsible for the change in the mineral assemblage from one facies to the other. Because </w:t>
      </w:r>
      <w:proofErr w:type="spellStart"/>
      <w:r w:rsidRPr="00743F61">
        <w:rPr>
          <w:rFonts w:ascii="Times New Roman" w:hAnsi="Times New Roman"/>
          <w:sz w:val="28"/>
          <w:szCs w:val="28"/>
        </w:rPr>
        <w:t>Eskola's</w:t>
      </w:r>
      <w:proofErr w:type="spellEnd"/>
      <w:r w:rsidRPr="00743F61">
        <w:rPr>
          <w:rFonts w:ascii="Times New Roman" w:hAnsi="Times New Roman"/>
          <w:sz w:val="28"/>
          <w:szCs w:val="28"/>
        </w:rPr>
        <w:t xml:space="preserve"> work was mostly on mafic rocks (</w:t>
      </w:r>
      <w:proofErr w:type="spellStart"/>
      <w:r w:rsidRPr="00743F61">
        <w:rPr>
          <w:rFonts w:ascii="Times New Roman" w:hAnsi="Times New Roman"/>
          <w:sz w:val="28"/>
          <w:szCs w:val="28"/>
        </w:rPr>
        <w:t>metabasalts</w:t>
      </w:r>
      <w:proofErr w:type="spellEnd"/>
      <w:r w:rsidRPr="00743F61">
        <w:rPr>
          <w:rFonts w:ascii="Times New Roman" w:hAnsi="Times New Roman"/>
          <w:sz w:val="28"/>
          <w:szCs w:val="28"/>
        </w:rPr>
        <w:t xml:space="preserve">), most facies boundaries were defined by reactions in mafic rocks (Fig. 4). However, note that every rock type may be characterized by a very large number of reactions responsible for observed changes in the mineral assemblages. If all these reactions were used for such subdivision, it will result </w:t>
      </w:r>
      <w:r w:rsidRPr="00743F61">
        <w:rPr>
          <w:rFonts w:ascii="Times New Roman" w:hAnsi="Times New Roman"/>
          <w:sz w:val="28"/>
          <w:szCs w:val="28"/>
        </w:rPr>
        <w:lastRenderedPageBreak/>
        <w:t>in a very cumbersome classification with a very large number of facies (and subfacies). A simplified subdivision that is based on a limited number of mineral assemblages commonly encountered in some rock types is therefore necessary. Such is the status of the metamorphic facies concept (Tables 2 and 3).</w:t>
      </w:r>
    </w:p>
    <w:p w14:paraId="751AE415" w14:textId="77777777" w:rsidR="00743F61" w:rsidRPr="00743F61" w:rsidRDefault="00743F61" w:rsidP="00743F61">
      <w:pPr>
        <w:jc w:val="both"/>
        <w:rPr>
          <w:rFonts w:ascii="Times New Roman" w:hAnsi="Times New Roman"/>
          <w:sz w:val="28"/>
          <w:szCs w:val="28"/>
        </w:rPr>
      </w:pPr>
    </w:p>
    <w:p w14:paraId="23ACE5E7" w14:textId="77777777" w:rsidR="00743F61" w:rsidRPr="00743F61" w:rsidRDefault="00743F61" w:rsidP="00743F61">
      <w:pPr>
        <w:jc w:val="both"/>
        <w:rPr>
          <w:rFonts w:ascii="Times New Roman" w:hAnsi="Times New Roman"/>
          <w:b/>
          <w:sz w:val="28"/>
          <w:szCs w:val="28"/>
        </w:rPr>
      </w:pPr>
      <w:r w:rsidRPr="00743F61">
        <w:rPr>
          <w:rFonts w:ascii="Times New Roman" w:hAnsi="Times New Roman"/>
          <w:b/>
          <w:sz w:val="28"/>
          <w:szCs w:val="28"/>
        </w:rPr>
        <w:t>Characteristics of metamorphic facies:</w:t>
      </w:r>
    </w:p>
    <w:p w14:paraId="3AFC9487" w14:textId="77777777" w:rsidR="00743F61" w:rsidRPr="00743F61" w:rsidRDefault="00743F61" w:rsidP="00743F61">
      <w:pPr>
        <w:numPr>
          <w:ilvl w:val="0"/>
          <w:numId w:val="2"/>
        </w:numPr>
        <w:jc w:val="both"/>
        <w:rPr>
          <w:rFonts w:ascii="Times New Roman" w:hAnsi="Times New Roman"/>
          <w:sz w:val="28"/>
          <w:szCs w:val="28"/>
        </w:rPr>
      </w:pPr>
      <w:r w:rsidRPr="00743F61">
        <w:rPr>
          <w:rFonts w:ascii="Times New Roman" w:hAnsi="Times New Roman"/>
          <w:sz w:val="28"/>
          <w:szCs w:val="28"/>
        </w:rPr>
        <w:t xml:space="preserve">Facies boundaries are defined by the appearance or disappearance of a mineral or group of minerals, and </w:t>
      </w:r>
      <w:r w:rsidRPr="00743F61">
        <w:rPr>
          <w:rFonts w:ascii="Times New Roman" w:hAnsi="Times New Roman"/>
          <w:b/>
          <w:sz w:val="28"/>
          <w:szCs w:val="28"/>
          <w:u w:val="single"/>
        </w:rPr>
        <w:t>not</w:t>
      </w:r>
      <w:r w:rsidRPr="00743F61">
        <w:rPr>
          <w:rFonts w:ascii="Times New Roman" w:hAnsi="Times New Roman"/>
          <w:sz w:val="28"/>
          <w:szCs w:val="28"/>
        </w:rPr>
        <w:t xml:space="preserve"> a specific P and T. The boundaries </w:t>
      </w:r>
      <w:proofErr w:type="spellStart"/>
      <w:r w:rsidRPr="00743F61">
        <w:rPr>
          <w:rFonts w:ascii="Times New Roman" w:hAnsi="Times New Roman"/>
          <w:sz w:val="28"/>
          <w:szCs w:val="28"/>
        </w:rPr>
        <w:t>betweeen</w:t>
      </w:r>
      <w:proofErr w:type="spellEnd"/>
      <w:r w:rsidRPr="00743F61">
        <w:rPr>
          <w:rFonts w:ascii="Times New Roman" w:hAnsi="Times New Roman"/>
          <w:sz w:val="28"/>
          <w:szCs w:val="28"/>
        </w:rPr>
        <w:t xml:space="preserve"> the different facies are therefore </w:t>
      </w:r>
      <w:r w:rsidRPr="00743F61">
        <w:rPr>
          <w:rFonts w:ascii="Times New Roman" w:hAnsi="Times New Roman"/>
          <w:b/>
          <w:sz w:val="28"/>
          <w:szCs w:val="28"/>
          <w:u w:val="single"/>
        </w:rPr>
        <w:t>transitional</w:t>
      </w:r>
      <w:r w:rsidRPr="00743F61">
        <w:rPr>
          <w:rFonts w:ascii="Times New Roman" w:hAnsi="Times New Roman"/>
          <w:sz w:val="28"/>
          <w:szCs w:val="28"/>
        </w:rPr>
        <w:t xml:space="preserve"> in many cases, as the compositions of the minerals and/or fluids in question vary due to bulk rock chemical control (and other factors as well). Such variations in turn affect the P-T location of the boundary reactions.</w:t>
      </w:r>
    </w:p>
    <w:p w14:paraId="06DACF12" w14:textId="77777777" w:rsidR="00743F61" w:rsidRPr="00743F61" w:rsidRDefault="00743F61" w:rsidP="00743F61">
      <w:pPr>
        <w:numPr>
          <w:ilvl w:val="0"/>
          <w:numId w:val="2"/>
        </w:numPr>
        <w:jc w:val="both"/>
        <w:rPr>
          <w:rFonts w:ascii="Times New Roman" w:hAnsi="Times New Roman"/>
          <w:sz w:val="28"/>
          <w:szCs w:val="28"/>
        </w:rPr>
      </w:pPr>
      <w:bookmarkStart w:id="0" w:name="_Hlk115886199"/>
      <w:r w:rsidRPr="00743F61">
        <w:rPr>
          <w:rFonts w:ascii="Times New Roman" w:hAnsi="Times New Roman"/>
          <w:sz w:val="28"/>
          <w:szCs w:val="28"/>
        </w:rPr>
        <w:t>Minerals of the paragenesis should have formed at the same time during one metamorphic event (</w:t>
      </w:r>
      <w:proofErr w:type="spellStart"/>
      <w:r w:rsidRPr="00743F61">
        <w:rPr>
          <w:rFonts w:ascii="Times New Roman" w:hAnsi="Times New Roman"/>
          <w:sz w:val="28"/>
          <w:szCs w:val="28"/>
        </w:rPr>
        <w:t>self evident</w:t>
      </w:r>
      <w:proofErr w:type="spellEnd"/>
      <w:r w:rsidRPr="00743F61">
        <w:rPr>
          <w:rFonts w:ascii="Times New Roman" w:hAnsi="Times New Roman"/>
          <w:sz w:val="28"/>
          <w:szCs w:val="28"/>
        </w:rPr>
        <w:t>!!)</w:t>
      </w:r>
    </w:p>
    <w:p w14:paraId="134698B8" w14:textId="77777777" w:rsidR="00743F61" w:rsidRPr="00743F61" w:rsidRDefault="00743F61" w:rsidP="00743F61">
      <w:pPr>
        <w:numPr>
          <w:ilvl w:val="0"/>
          <w:numId w:val="2"/>
        </w:numPr>
        <w:jc w:val="both"/>
        <w:rPr>
          <w:rFonts w:ascii="Times New Roman" w:hAnsi="Times New Roman"/>
          <w:sz w:val="28"/>
          <w:szCs w:val="28"/>
        </w:rPr>
      </w:pPr>
      <w:r w:rsidRPr="00743F61">
        <w:rPr>
          <w:rFonts w:ascii="Times New Roman" w:hAnsi="Times New Roman"/>
          <w:sz w:val="28"/>
          <w:szCs w:val="28"/>
        </w:rPr>
        <w:t>Rocks of an individual facies form in the same range of P and T.</w:t>
      </w:r>
    </w:p>
    <w:p w14:paraId="165D80A5" w14:textId="77777777" w:rsidR="00743F61" w:rsidRPr="00743F61" w:rsidRDefault="00743F61" w:rsidP="00743F61">
      <w:pPr>
        <w:numPr>
          <w:ilvl w:val="0"/>
          <w:numId w:val="2"/>
        </w:numPr>
        <w:jc w:val="both"/>
        <w:rPr>
          <w:rFonts w:ascii="Times New Roman" w:hAnsi="Times New Roman"/>
          <w:sz w:val="28"/>
          <w:szCs w:val="28"/>
        </w:rPr>
      </w:pPr>
      <w:r w:rsidRPr="00743F61">
        <w:rPr>
          <w:rFonts w:ascii="Times New Roman" w:hAnsi="Times New Roman"/>
          <w:sz w:val="28"/>
          <w:szCs w:val="28"/>
        </w:rPr>
        <w:t>The mineral assemblages, though restricted to specific rock compositions, are not restricted to any areas, and should occur repeatedly in space and time (i.e. should be widely distributed).</w:t>
      </w:r>
    </w:p>
    <w:p w14:paraId="1C1CFD74" w14:textId="77777777" w:rsidR="00743F61" w:rsidRPr="00743F61" w:rsidRDefault="00743F61" w:rsidP="00743F61">
      <w:pPr>
        <w:numPr>
          <w:ilvl w:val="0"/>
          <w:numId w:val="2"/>
        </w:numPr>
        <w:jc w:val="both"/>
        <w:rPr>
          <w:rFonts w:ascii="Times New Roman" w:hAnsi="Times New Roman"/>
          <w:sz w:val="28"/>
          <w:szCs w:val="28"/>
        </w:rPr>
      </w:pPr>
      <w:r w:rsidRPr="00743F61">
        <w:rPr>
          <w:rFonts w:ascii="Times New Roman" w:hAnsi="Times New Roman"/>
          <w:sz w:val="28"/>
          <w:szCs w:val="28"/>
        </w:rPr>
        <w:t>The term facies has no textural connotations. It cannot be used to classify individual rocks, and is independent of the modal contents of the different minerals constituting the paragenesis.</w:t>
      </w:r>
    </w:p>
    <w:p w14:paraId="1F3417DF" w14:textId="77777777" w:rsidR="00743F61" w:rsidRPr="00743F61" w:rsidRDefault="00743F61" w:rsidP="00743F61">
      <w:pPr>
        <w:numPr>
          <w:ilvl w:val="0"/>
          <w:numId w:val="2"/>
        </w:numPr>
        <w:jc w:val="both"/>
        <w:rPr>
          <w:rFonts w:ascii="Times New Roman" w:hAnsi="Times New Roman"/>
          <w:sz w:val="28"/>
          <w:szCs w:val="28"/>
        </w:rPr>
      </w:pPr>
      <w:r w:rsidRPr="00743F61">
        <w:rPr>
          <w:rFonts w:ascii="Times New Roman" w:hAnsi="Times New Roman"/>
          <w:sz w:val="28"/>
          <w:szCs w:val="28"/>
        </w:rPr>
        <w:t>Most of the reactions used to define the facies boundaries have steep P-T slopes (Figs. 3 &amp; 4), and are strongly dependent on the fluid composition (as will be discussed later).</w:t>
      </w:r>
    </w:p>
    <w:p w14:paraId="2C84797D" w14:textId="77777777" w:rsidR="00743F61" w:rsidRPr="00743F61" w:rsidRDefault="00743F61" w:rsidP="00743F61">
      <w:pPr>
        <w:jc w:val="both"/>
        <w:rPr>
          <w:rFonts w:ascii="Times New Roman" w:hAnsi="Times New Roman"/>
          <w:sz w:val="28"/>
          <w:szCs w:val="28"/>
        </w:rPr>
      </w:pPr>
    </w:p>
    <w:bookmarkEnd w:id="0"/>
    <w:p w14:paraId="71358214" w14:textId="77777777" w:rsidR="00743F61" w:rsidRPr="00743F61" w:rsidRDefault="00743F61" w:rsidP="00743F61">
      <w:pPr>
        <w:jc w:val="both"/>
        <w:rPr>
          <w:rFonts w:ascii="Times New Roman" w:hAnsi="Times New Roman"/>
          <w:sz w:val="28"/>
          <w:szCs w:val="28"/>
        </w:rPr>
      </w:pPr>
      <w:r w:rsidRPr="00743F61">
        <w:rPr>
          <w:rFonts w:ascii="Times New Roman" w:hAnsi="Times New Roman"/>
          <w:b/>
          <w:sz w:val="28"/>
          <w:szCs w:val="28"/>
        </w:rPr>
        <w:t>The Metamorphic Facies</w:t>
      </w:r>
    </w:p>
    <w:p w14:paraId="2CCC3905" w14:textId="77777777" w:rsidR="00743F61" w:rsidRPr="00743F61" w:rsidRDefault="00743F61" w:rsidP="00743F61">
      <w:pPr>
        <w:jc w:val="both"/>
        <w:rPr>
          <w:rFonts w:ascii="Times New Roman" w:hAnsi="Times New Roman"/>
          <w:sz w:val="28"/>
          <w:szCs w:val="28"/>
        </w:rPr>
      </w:pPr>
      <w:bookmarkStart w:id="1" w:name="_Hlk115886478"/>
      <w:r w:rsidRPr="00743F61">
        <w:rPr>
          <w:rFonts w:ascii="Times New Roman" w:hAnsi="Times New Roman"/>
          <w:sz w:val="28"/>
          <w:szCs w:val="28"/>
        </w:rPr>
        <w:t xml:space="preserve">The eight metamorphic facies originally defined by Eskola were the greenschist, pyroxene hornfels, amphibolite, granulite, sanidinite, glaucophane schist (blueschist) and eclogite facies. Since then a number of other facies and "subfacies" have been introduced. In these notes, I summarize the key mineral assemblages in mafic and pelitic rocks of nine facies and some of their subfacies. Note that the P-T ranges given for each facies are </w:t>
      </w:r>
      <w:r w:rsidRPr="00743F61">
        <w:rPr>
          <w:rFonts w:ascii="Times New Roman" w:hAnsi="Times New Roman"/>
          <w:b/>
          <w:sz w:val="28"/>
          <w:szCs w:val="28"/>
        </w:rPr>
        <w:t>very rough estimates</w:t>
      </w:r>
      <w:r w:rsidRPr="00743F61">
        <w:rPr>
          <w:rFonts w:ascii="Times New Roman" w:hAnsi="Times New Roman"/>
          <w:sz w:val="28"/>
          <w:szCs w:val="28"/>
        </w:rPr>
        <w:t xml:space="preserve">: Facies are defined by mineral assemblages </w:t>
      </w:r>
      <w:r w:rsidRPr="00743F61">
        <w:rPr>
          <w:rFonts w:ascii="Times New Roman" w:hAnsi="Times New Roman"/>
          <w:b/>
          <w:sz w:val="28"/>
          <w:szCs w:val="28"/>
          <w:u w:val="single"/>
        </w:rPr>
        <w:t>not</w:t>
      </w:r>
      <w:r w:rsidRPr="00743F61">
        <w:rPr>
          <w:rFonts w:ascii="Times New Roman" w:hAnsi="Times New Roman"/>
          <w:sz w:val="28"/>
          <w:szCs w:val="28"/>
        </w:rPr>
        <w:t xml:space="preserve"> P-T </w:t>
      </w:r>
      <w:proofErr w:type="gramStart"/>
      <w:r w:rsidRPr="00743F61">
        <w:rPr>
          <w:rFonts w:ascii="Times New Roman" w:hAnsi="Times New Roman"/>
          <w:sz w:val="28"/>
          <w:szCs w:val="28"/>
        </w:rPr>
        <w:t>ranges !!</w:t>
      </w:r>
      <w:proofErr w:type="gramEnd"/>
      <w:r w:rsidRPr="00743F61">
        <w:rPr>
          <w:rFonts w:ascii="Times New Roman" w:hAnsi="Times New Roman"/>
          <w:sz w:val="28"/>
          <w:szCs w:val="28"/>
        </w:rPr>
        <w:t xml:space="preserve"> Note also that the prehnite-pumpellyite and pumpellyite-actinolite facies are collectively termed "subgreenschist facies" whereas the lawsonite albite (or lawsonite blueschist) and epidote blueschist facies are considered subfacies of the glaucophane schist facies (blueschist facies) of Eskola.</w:t>
      </w:r>
    </w:p>
    <w:bookmarkEnd w:id="1"/>
    <w:p w14:paraId="31B4431E" w14:textId="77777777" w:rsidR="00743F61" w:rsidRPr="00743F61" w:rsidRDefault="00743F61" w:rsidP="00743F61">
      <w:pPr>
        <w:jc w:val="both"/>
        <w:rPr>
          <w:rFonts w:ascii="Times New Roman" w:hAnsi="Times New Roman"/>
          <w:sz w:val="28"/>
          <w:szCs w:val="28"/>
        </w:rPr>
      </w:pPr>
    </w:p>
    <w:p w14:paraId="6B7FA89E" w14:textId="77777777" w:rsidR="00743F61" w:rsidRPr="00743F61" w:rsidRDefault="00743F61" w:rsidP="00743F61">
      <w:pPr>
        <w:jc w:val="both"/>
        <w:rPr>
          <w:rFonts w:ascii="Times New Roman" w:hAnsi="Times New Roman"/>
          <w:sz w:val="28"/>
          <w:szCs w:val="28"/>
          <w:u w:val="single"/>
        </w:rPr>
      </w:pPr>
      <w:bookmarkStart w:id="2" w:name="_Hlk115886898"/>
      <w:r w:rsidRPr="00743F61">
        <w:rPr>
          <w:rFonts w:ascii="Times New Roman" w:hAnsi="Times New Roman"/>
          <w:b/>
          <w:sz w:val="28"/>
          <w:szCs w:val="28"/>
          <w:u w:val="single"/>
        </w:rPr>
        <w:t>(1) Zeolite facies:</w:t>
      </w:r>
      <w:r w:rsidRPr="00743F61">
        <w:rPr>
          <w:rFonts w:ascii="Times New Roman" w:hAnsi="Times New Roman"/>
          <w:sz w:val="28"/>
          <w:szCs w:val="28"/>
        </w:rPr>
        <w:t xml:space="preserve"> (~150-250°C; P &lt; 3 or 4 kbar?)</w:t>
      </w:r>
    </w:p>
    <w:p w14:paraId="1B74A39F"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defined by the occurrence of zeolites</w:t>
      </w:r>
    </w:p>
    <w:p w14:paraId="64B5C5BA"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developed in mafic igneous rocks, but not identifiable in metapelites</w:t>
      </w:r>
    </w:p>
    <w:p w14:paraId="2C6F6EE7"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lastRenderedPageBreak/>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Under conditions of high XCO</w:t>
      </w:r>
      <w:r w:rsidRPr="00743F61">
        <w:rPr>
          <w:rFonts w:ascii="Times New Roman" w:hAnsi="Times New Roman"/>
          <w:position w:val="-6"/>
          <w:sz w:val="28"/>
          <w:szCs w:val="28"/>
        </w:rPr>
        <w:t>2</w:t>
      </w:r>
      <w:r w:rsidRPr="00743F61">
        <w:rPr>
          <w:rFonts w:ascii="Times New Roman" w:hAnsi="Times New Roman"/>
          <w:sz w:val="28"/>
          <w:szCs w:val="28"/>
        </w:rPr>
        <w:t xml:space="preserve"> zeolites become </w:t>
      </w:r>
      <w:proofErr w:type="gramStart"/>
      <w:r w:rsidRPr="00743F61">
        <w:rPr>
          <w:rFonts w:ascii="Times New Roman" w:hAnsi="Times New Roman"/>
          <w:sz w:val="28"/>
          <w:szCs w:val="28"/>
        </w:rPr>
        <w:t>unstable!.</w:t>
      </w:r>
      <w:proofErr w:type="gramEnd"/>
    </w:p>
    <w:p w14:paraId="49FE50D6"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equivalent metasediments (</w:t>
      </w:r>
      <w:r w:rsidRPr="00743F61">
        <w:rPr>
          <w:rFonts w:ascii="Times New Roman" w:hAnsi="Times New Roman"/>
          <w:i/>
          <w:sz w:val="28"/>
          <w:szCs w:val="28"/>
        </w:rPr>
        <w:t>anchizonal metamorphism)</w:t>
      </w:r>
      <w:r w:rsidRPr="00743F61">
        <w:rPr>
          <w:rFonts w:ascii="Times New Roman" w:hAnsi="Times New Roman"/>
          <w:sz w:val="28"/>
          <w:szCs w:val="28"/>
        </w:rPr>
        <w:t xml:space="preserve">: possible interlayered illite and paragonite (Ill/Pg), Corrensite (interlayered Chl/Sm), no Ctd. </w:t>
      </w:r>
    </w:p>
    <w:p w14:paraId="3C6FEF12" w14:textId="77777777" w:rsidR="00743F61" w:rsidRPr="00743F61" w:rsidRDefault="00743F61" w:rsidP="00743F61">
      <w:pPr>
        <w:ind w:left="504" w:hanging="234"/>
        <w:jc w:val="both"/>
        <w:rPr>
          <w:rFonts w:ascii="Times New Roman" w:hAnsi="Times New Roman"/>
          <w:sz w:val="28"/>
          <w:szCs w:val="28"/>
        </w:rPr>
      </w:pPr>
    </w:p>
    <w:p w14:paraId="2D334A66" w14:textId="77777777" w:rsidR="00743F61" w:rsidRPr="00743F61" w:rsidRDefault="00743F61" w:rsidP="00743F61">
      <w:pPr>
        <w:jc w:val="both"/>
        <w:rPr>
          <w:rFonts w:ascii="Times New Roman" w:hAnsi="Times New Roman"/>
          <w:b/>
          <w:sz w:val="28"/>
          <w:szCs w:val="28"/>
          <w:u w:val="single"/>
        </w:rPr>
      </w:pPr>
      <w:r w:rsidRPr="00743F61">
        <w:rPr>
          <w:rFonts w:ascii="Times New Roman" w:hAnsi="Times New Roman"/>
          <w:b/>
          <w:sz w:val="28"/>
          <w:szCs w:val="28"/>
          <w:u w:val="single"/>
        </w:rPr>
        <w:t>(2) The subgreenschist facies:</w:t>
      </w:r>
    </w:p>
    <w:p w14:paraId="23BA0220" w14:textId="77777777" w:rsidR="00743F61" w:rsidRPr="00743F61" w:rsidRDefault="00743F61" w:rsidP="00743F61">
      <w:pPr>
        <w:jc w:val="both"/>
        <w:rPr>
          <w:rFonts w:ascii="Times New Roman" w:hAnsi="Times New Roman"/>
          <w:sz w:val="28"/>
          <w:szCs w:val="28"/>
          <w:u w:val="single"/>
        </w:rPr>
      </w:pPr>
      <w:r w:rsidRPr="00743F61">
        <w:rPr>
          <w:rFonts w:ascii="Times New Roman" w:hAnsi="Times New Roman"/>
          <w:sz w:val="28"/>
          <w:szCs w:val="28"/>
          <w:u w:val="single"/>
        </w:rPr>
        <w:t>(a) Prehnite-pumpellyite facies:</w:t>
      </w:r>
    </w:p>
    <w:p w14:paraId="31F03BA6"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 xml:space="preserve">prehnite and pumpellyite in metabasites. </w:t>
      </w:r>
    </w:p>
    <w:p w14:paraId="682D27B8" w14:textId="77777777" w:rsidR="00743F61" w:rsidRPr="00743F61" w:rsidRDefault="00743F61" w:rsidP="00743F61">
      <w:pPr>
        <w:tabs>
          <w:tab w:val="left" w:pos="540"/>
        </w:tabs>
        <w:ind w:left="270"/>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best developed in mafic rocks (metabasites) metamorphosed at T of 200-300°C</w:t>
      </w:r>
    </w:p>
    <w:p w14:paraId="2759A493" w14:textId="77777777" w:rsidR="00743F61" w:rsidRPr="00743F61" w:rsidRDefault="00743F61" w:rsidP="00743F61">
      <w:pPr>
        <w:tabs>
          <w:tab w:val="left" w:pos="540"/>
        </w:tabs>
        <w:ind w:left="630" w:hanging="360"/>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14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 xml:space="preserve">equivalent </w:t>
      </w:r>
      <w:proofErr w:type="gramStart"/>
      <w:r w:rsidRPr="00743F61">
        <w:rPr>
          <w:rFonts w:ascii="Times New Roman" w:hAnsi="Times New Roman"/>
          <w:sz w:val="28"/>
          <w:szCs w:val="28"/>
        </w:rPr>
        <w:t>metasediments :</w:t>
      </w:r>
      <w:proofErr w:type="gramEnd"/>
      <w:r w:rsidRPr="00743F61">
        <w:rPr>
          <w:rFonts w:ascii="Times New Roman" w:hAnsi="Times New Roman"/>
          <w:sz w:val="28"/>
          <w:szCs w:val="28"/>
        </w:rPr>
        <w:t xml:space="preserve"> </w:t>
      </w:r>
      <w:r w:rsidRPr="00743F61">
        <w:rPr>
          <w:rFonts w:ascii="Times New Roman" w:hAnsi="Times New Roman"/>
          <w:i/>
          <w:sz w:val="28"/>
          <w:szCs w:val="28"/>
        </w:rPr>
        <w:t>low anchizone</w:t>
      </w:r>
      <w:r w:rsidRPr="00743F61">
        <w:rPr>
          <w:rFonts w:ascii="Times New Roman" w:hAnsi="Times New Roman"/>
          <w:sz w:val="28"/>
          <w:szCs w:val="28"/>
        </w:rPr>
        <w:t xml:space="preserve"> defined by the occurrence of illite, rectorite (interlayered paragonite/smectite) ± corrensite (interlayered chlorite/smectite).</w:t>
      </w:r>
    </w:p>
    <w:p w14:paraId="350B5001" w14:textId="77777777" w:rsidR="00743F61" w:rsidRPr="00743F61" w:rsidRDefault="00743F61" w:rsidP="00743F61">
      <w:pPr>
        <w:jc w:val="both"/>
        <w:rPr>
          <w:rFonts w:ascii="Times New Roman" w:hAnsi="Times New Roman"/>
          <w:sz w:val="28"/>
          <w:szCs w:val="28"/>
        </w:rPr>
      </w:pPr>
    </w:p>
    <w:p w14:paraId="0E08FD79" w14:textId="77777777" w:rsidR="00743F61" w:rsidRPr="00743F61" w:rsidRDefault="00743F61" w:rsidP="00743F61">
      <w:pPr>
        <w:jc w:val="both"/>
        <w:rPr>
          <w:rFonts w:ascii="Times New Roman" w:hAnsi="Times New Roman"/>
          <w:sz w:val="28"/>
          <w:szCs w:val="28"/>
          <w:u w:val="single"/>
        </w:rPr>
      </w:pPr>
      <w:r w:rsidRPr="00743F61">
        <w:rPr>
          <w:rFonts w:ascii="Times New Roman" w:hAnsi="Times New Roman"/>
          <w:sz w:val="28"/>
          <w:szCs w:val="28"/>
          <w:u w:val="single"/>
        </w:rPr>
        <w:t>(b) Pumpellyite-Actinolite facies:</w:t>
      </w:r>
      <w:r w:rsidRPr="00743F61">
        <w:rPr>
          <w:rFonts w:ascii="Times New Roman" w:hAnsi="Times New Roman"/>
          <w:sz w:val="28"/>
          <w:szCs w:val="28"/>
        </w:rPr>
        <w:t xml:space="preserve"> </w:t>
      </w:r>
    </w:p>
    <w:p w14:paraId="09F0CCE6"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Pmp + Act in mafic rocks</w:t>
      </w:r>
    </w:p>
    <w:p w14:paraId="75F14108"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 xml:space="preserve">equivalent metasediments: </w:t>
      </w:r>
      <w:r w:rsidRPr="00743F61">
        <w:rPr>
          <w:rFonts w:ascii="Times New Roman" w:hAnsi="Times New Roman"/>
          <w:i/>
          <w:sz w:val="28"/>
          <w:szCs w:val="28"/>
        </w:rPr>
        <w:t>high anchizone</w:t>
      </w:r>
      <w:r w:rsidRPr="00743F61">
        <w:rPr>
          <w:rFonts w:ascii="Times New Roman" w:hAnsi="Times New Roman"/>
          <w:sz w:val="28"/>
          <w:szCs w:val="28"/>
        </w:rPr>
        <w:t xml:space="preserve"> (</w:t>
      </w:r>
      <w:r w:rsidRPr="00743F61">
        <w:rPr>
          <w:rFonts w:ascii="Times New Roman" w:hAnsi="Times New Roman"/>
          <w:sz w:val="28"/>
          <w:szCs w:val="28"/>
          <w:u w:val="single"/>
        </w:rPr>
        <w:t>no</w:t>
      </w:r>
      <w:r w:rsidRPr="00743F61">
        <w:rPr>
          <w:rFonts w:ascii="Times New Roman" w:hAnsi="Times New Roman"/>
          <w:sz w:val="28"/>
          <w:szCs w:val="28"/>
        </w:rPr>
        <w:t xml:space="preserve"> interlayered chlorite/smectite (Chl/Sm), </w:t>
      </w:r>
      <w:r w:rsidRPr="00743F61">
        <w:rPr>
          <w:rFonts w:ascii="Times New Roman" w:hAnsi="Times New Roman"/>
          <w:sz w:val="28"/>
          <w:szCs w:val="28"/>
          <w:u w:val="single"/>
        </w:rPr>
        <w:t>no</w:t>
      </w:r>
      <w:r w:rsidRPr="00743F61">
        <w:rPr>
          <w:rFonts w:ascii="Times New Roman" w:hAnsi="Times New Roman"/>
          <w:sz w:val="28"/>
          <w:szCs w:val="28"/>
        </w:rPr>
        <w:t xml:space="preserve"> Ill/Sm, </w:t>
      </w:r>
      <w:r w:rsidRPr="00743F61">
        <w:rPr>
          <w:rFonts w:ascii="Times New Roman" w:hAnsi="Times New Roman"/>
          <w:sz w:val="28"/>
          <w:szCs w:val="28"/>
          <w:u w:val="single"/>
        </w:rPr>
        <w:t>no</w:t>
      </w:r>
      <w:r w:rsidRPr="00743F61">
        <w:rPr>
          <w:rFonts w:ascii="Times New Roman" w:hAnsi="Times New Roman"/>
          <w:sz w:val="28"/>
          <w:szCs w:val="28"/>
        </w:rPr>
        <w:t xml:space="preserve"> rectorite (Pg/Sm), </w:t>
      </w:r>
      <w:r w:rsidRPr="00743F61">
        <w:rPr>
          <w:rFonts w:ascii="Times New Roman" w:hAnsi="Times New Roman"/>
          <w:sz w:val="28"/>
          <w:szCs w:val="28"/>
          <w:u w:val="single"/>
        </w:rPr>
        <w:t>no</w:t>
      </w:r>
      <w:r w:rsidRPr="00743F61">
        <w:rPr>
          <w:rFonts w:ascii="Times New Roman" w:hAnsi="Times New Roman"/>
          <w:sz w:val="28"/>
          <w:szCs w:val="28"/>
        </w:rPr>
        <w:t xml:space="preserve"> Ill/Pg, possibly marked by the first appearance of Ctd?) </w:t>
      </w:r>
    </w:p>
    <w:p w14:paraId="4358D9ED" w14:textId="77777777" w:rsidR="00743F61" w:rsidRPr="00743F61" w:rsidRDefault="00743F61" w:rsidP="00743F61">
      <w:pPr>
        <w:jc w:val="both"/>
        <w:rPr>
          <w:rFonts w:ascii="Times New Roman" w:hAnsi="Times New Roman"/>
          <w:sz w:val="28"/>
          <w:szCs w:val="28"/>
          <w:u w:val="single"/>
        </w:rPr>
      </w:pPr>
    </w:p>
    <w:p w14:paraId="42AD230D" w14:textId="77777777" w:rsidR="00743F61" w:rsidRPr="00743F61" w:rsidRDefault="00743F61" w:rsidP="00743F61">
      <w:pPr>
        <w:jc w:val="both"/>
        <w:rPr>
          <w:rFonts w:ascii="Times New Roman" w:hAnsi="Times New Roman"/>
          <w:b/>
          <w:sz w:val="28"/>
          <w:szCs w:val="28"/>
          <w:u w:val="single"/>
        </w:rPr>
      </w:pPr>
    </w:p>
    <w:p w14:paraId="07268E48" w14:textId="77777777" w:rsidR="00743F61" w:rsidRPr="00743F61" w:rsidRDefault="00743F61" w:rsidP="00743F61">
      <w:pPr>
        <w:jc w:val="both"/>
        <w:rPr>
          <w:rFonts w:ascii="Times New Roman" w:hAnsi="Times New Roman"/>
          <w:b/>
          <w:sz w:val="28"/>
          <w:szCs w:val="28"/>
          <w:u w:val="single"/>
        </w:rPr>
      </w:pPr>
      <w:r w:rsidRPr="00743F61">
        <w:rPr>
          <w:rFonts w:ascii="Times New Roman" w:hAnsi="Times New Roman"/>
          <w:b/>
          <w:sz w:val="28"/>
          <w:szCs w:val="28"/>
          <w:u w:val="single"/>
        </w:rPr>
        <w:br w:type="page"/>
      </w:r>
      <w:r w:rsidRPr="00743F61">
        <w:rPr>
          <w:rFonts w:ascii="Times New Roman" w:hAnsi="Times New Roman"/>
          <w:b/>
          <w:sz w:val="28"/>
          <w:szCs w:val="28"/>
          <w:u w:val="single"/>
        </w:rPr>
        <w:lastRenderedPageBreak/>
        <w:t xml:space="preserve">(3) Blueschist facies: </w:t>
      </w:r>
    </w:p>
    <w:p w14:paraId="6D2D0A7D" w14:textId="77777777" w:rsidR="00743F61" w:rsidRPr="00743F61" w:rsidRDefault="00743F61" w:rsidP="00743F61">
      <w:pPr>
        <w:jc w:val="both"/>
        <w:rPr>
          <w:rFonts w:ascii="Times New Roman" w:hAnsi="Times New Roman"/>
          <w:sz w:val="28"/>
          <w:szCs w:val="28"/>
          <w:u w:val="single"/>
        </w:rPr>
      </w:pPr>
      <w:r w:rsidRPr="00743F61">
        <w:rPr>
          <w:rFonts w:ascii="Times New Roman" w:hAnsi="Times New Roman"/>
          <w:sz w:val="28"/>
          <w:szCs w:val="28"/>
          <w:u w:val="single"/>
        </w:rPr>
        <w:t>(a) Lawsonite-albite subfacies/Lawsonite blueschist subfacies*:</w:t>
      </w:r>
    </w:p>
    <w:p w14:paraId="73F84F4C"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 xml:space="preserve">Lw + Ab + Chl ± Pmp </w:t>
      </w:r>
      <w:r w:rsidRPr="00743F61">
        <w:rPr>
          <w:rFonts w:ascii="Times New Roman" w:hAnsi="Times New Roman"/>
          <w:sz w:val="28"/>
          <w:szCs w:val="28"/>
          <w:u w:val="single"/>
        </w:rPr>
        <w:t>or</w:t>
      </w:r>
      <w:r w:rsidRPr="00743F61">
        <w:rPr>
          <w:rFonts w:ascii="Times New Roman" w:hAnsi="Times New Roman"/>
          <w:sz w:val="28"/>
          <w:szCs w:val="28"/>
        </w:rPr>
        <w:t xml:space="preserve"> Act </w:t>
      </w:r>
      <w:r w:rsidRPr="00743F61">
        <w:rPr>
          <w:rFonts w:ascii="Times New Roman" w:hAnsi="Times New Roman"/>
          <w:sz w:val="28"/>
          <w:szCs w:val="28"/>
          <w:u w:val="single"/>
        </w:rPr>
        <w:t>or</w:t>
      </w:r>
      <w:r w:rsidRPr="00743F61">
        <w:rPr>
          <w:rFonts w:ascii="Times New Roman" w:hAnsi="Times New Roman"/>
          <w:sz w:val="28"/>
          <w:szCs w:val="28"/>
        </w:rPr>
        <w:t xml:space="preserve"> Gln*</w:t>
      </w:r>
    </w:p>
    <w:p w14:paraId="18071A69"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Metasediments: Carpholite (Car (</w:t>
      </w:r>
      <w:proofErr w:type="gramStart"/>
      <w:r w:rsidRPr="00743F61">
        <w:rPr>
          <w:rFonts w:ascii="Times New Roman" w:hAnsi="Times New Roman"/>
          <w:sz w:val="28"/>
          <w:szCs w:val="28"/>
        </w:rPr>
        <w:t>Fe,Mg</w:t>
      </w:r>
      <w:proofErr w:type="gramEnd"/>
      <w:r w:rsidRPr="00743F61">
        <w:rPr>
          <w:rFonts w:ascii="Times New Roman" w:hAnsi="Times New Roman"/>
          <w:sz w:val="28"/>
          <w:szCs w:val="28"/>
        </w:rPr>
        <w:t>) Al</w:t>
      </w:r>
      <w:r w:rsidRPr="00743F61">
        <w:rPr>
          <w:rFonts w:ascii="Times New Roman" w:hAnsi="Times New Roman"/>
          <w:position w:val="-6"/>
          <w:sz w:val="28"/>
          <w:szCs w:val="28"/>
        </w:rPr>
        <w:t>2</w:t>
      </w:r>
      <w:r w:rsidRPr="00743F61">
        <w:rPr>
          <w:rFonts w:ascii="Times New Roman" w:hAnsi="Times New Roman"/>
          <w:sz w:val="28"/>
          <w:szCs w:val="28"/>
        </w:rPr>
        <w:t>Si</w:t>
      </w:r>
      <w:r w:rsidRPr="00743F61">
        <w:rPr>
          <w:rFonts w:ascii="Times New Roman" w:hAnsi="Times New Roman"/>
          <w:position w:val="-6"/>
          <w:sz w:val="28"/>
          <w:szCs w:val="28"/>
        </w:rPr>
        <w:t>2</w:t>
      </w:r>
      <w:r w:rsidRPr="00743F61">
        <w:rPr>
          <w:rFonts w:ascii="Times New Roman" w:hAnsi="Times New Roman"/>
          <w:sz w:val="28"/>
          <w:szCs w:val="28"/>
        </w:rPr>
        <w:t>O</w:t>
      </w:r>
      <w:r w:rsidRPr="00743F61">
        <w:rPr>
          <w:rFonts w:ascii="Times New Roman" w:hAnsi="Times New Roman"/>
          <w:position w:val="-6"/>
          <w:sz w:val="28"/>
          <w:szCs w:val="28"/>
        </w:rPr>
        <w:t>6</w:t>
      </w:r>
      <w:r w:rsidRPr="00743F61">
        <w:rPr>
          <w:rFonts w:ascii="Times New Roman" w:hAnsi="Times New Roman"/>
          <w:sz w:val="28"/>
          <w:szCs w:val="28"/>
        </w:rPr>
        <w:t>(OH)</w:t>
      </w:r>
      <w:r w:rsidRPr="00743F61">
        <w:rPr>
          <w:rFonts w:ascii="Times New Roman" w:hAnsi="Times New Roman"/>
          <w:position w:val="-6"/>
          <w:sz w:val="28"/>
          <w:szCs w:val="28"/>
        </w:rPr>
        <w:t>4</w:t>
      </w:r>
      <w:r w:rsidRPr="00743F61">
        <w:rPr>
          <w:rFonts w:ascii="Times New Roman" w:hAnsi="Times New Roman"/>
          <w:sz w:val="28"/>
          <w:szCs w:val="28"/>
        </w:rPr>
        <w:t>) + Chl + Ill or phengite (Ph, Si - rich, Mg - bearing muscovite) + Pg</w:t>
      </w:r>
    </w:p>
    <w:p w14:paraId="638CF51A" w14:textId="77777777" w:rsidR="00743F61" w:rsidRPr="00743F61" w:rsidRDefault="00743F61" w:rsidP="00743F61">
      <w:pPr>
        <w:ind w:left="500" w:hanging="230"/>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14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Characterized by the lack of biotite in metasediments and metabasites (phengite instead of Bt).</w:t>
      </w:r>
    </w:p>
    <w:p w14:paraId="31A3C0CF" w14:textId="77777777" w:rsidR="00743F61" w:rsidRPr="00743F61" w:rsidRDefault="00743F61" w:rsidP="00743F61">
      <w:pPr>
        <w:jc w:val="both"/>
        <w:rPr>
          <w:rFonts w:ascii="Times New Roman" w:hAnsi="Times New Roman"/>
          <w:sz w:val="28"/>
          <w:szCs w:val="28"/>
        </w:rPr>
      </w:pPr>
    </w:p>
    <w:p w14:paraId="7228A149" w14:textId="77777777" w:rsidR="00743F61" w:rsidRPr="00743F61" w:rsidRDefault="00743F61" w:rsidP="00743F61">
      <w:pPr>
        <w:jc w:val="both"/>
        <w:rPr>
          <w:rFonts w:ascii="Times New Roman" w:hAnsi="Times New Roman"/>
          <w:sz w:val="28"/>
          <w:szCs w:val="28"/>
          <w:u w:val="single"/>
        </w:rPr>
      </w:pPr>
      <w:r w:rsidRPr="00743F61">
        <w:rPr>
          <w:rFonts w:ascii="Times New Roman" w:hAnsi="Times New Roman"/>
          <w:sz w:val="28"/>
          <w:szCs w:val="28"/>
          <w:u w:val="single"/>
        </w:rPr>
        <w:t>(b) Epidote-blueschist subfacies:</w:t>
      </w:r>
    </w:p>
    <w:p w14:paraId="1BC0506D"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Gln + Ep + Gt/Chl + Ph ± Act in metabasites</w:t>
      </w:r>
    </w:p>
    <w:p w14:paraId="3BDA3672"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higher T than Lw-Ab subfacies.</w:t>
      </w:r>
    </w:p>
    <w:p w14:paraId="3D678CE1"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metasediments: Ctd + Pg + Chl + Ph</w:t>
      </w:r>
    </w:p>
    <w:p w14:paraId="489468EE" w14:textId="77777777" w:rsidR="00743F61" w:rsidRPr="00743F61" w:rsidRDefault="00743F61" w:rsidP="00743F61">
      <w:pPr>
        <w:ind w:left="2070" w:hanging="180"/>
        <w:jc w:val="both"/>
        <w:rPr>
          <w:rFonts w:ascii="Times New Roman" w:hAnsi="Times New Roman"/>
          <w:sz w:val="28"/>
          <w:szCs w:val="28"/>
        </w:rPr>
      </w:pPr>
      <w:r w:rsidRPr="00743F61">
        <w:rPr>
          <w:rFonts w:ascii="Times New Roman" w:hAnsi="Times New Roman"/>
          <w:sz w:val="28"/>
          <w:szCs w:val="28"/>
        </w:rPr>
        <w:t>Ctd + Pg + Gln + Ph</w:t>
      </w:r>
    </w:p>
    <w:p w14:paraId="008A6076" w14:textId="77777777" w:rsidR="00743F61" w:rsidRPr="00743F61" w:rsidRDefault="00743F61" w:rsidP="00743F61">
      <w:pPr>
        <w:ind w:left="1980" w:hanging="90"/>
        <w:jc w:val="both"/>
        <w:rPr>
          <w:rFonts w:ascii="Times New Roman" w:hAnsi="Times New Roman"/>
          <w:sz w:val="28"/>
          <w:szCs w:val="28"/>
        </w:rPr>
      </w:pPr>
      <w:r w:rsidRPr="00743F61">
        <w:rPr>
          <w:rFonts w:ascii="Times New Roman" w:hAnsi="Times New Roman"/>
          <w:sz w:val="28"/>
          <w:szCs w:val="28"/>
        </w:rPr>
        <w:t xml:space="preserve">Ab + Gln + Chl + </w:t>
      </w:r>
      <w:proofErr w:type="gramStart"/>
      <w:r w:rsidRPr="00743F61">
        <w:rPr>
          <w:rFonts w:ascii="Times New Roman" w:hAnsi="Times New Roman"/>
          <w:sz w:val="28"/>
          <w:szCs w:val="28"/>
        </w:rPr>
        <w:t>Ph,...</w:t>
      </w:r>
      <w:proofErr w:type="gramEnd"/>
      <w:r w:rsidRPr="00743F61">
        <w:rPr>
          <w:rFonts w:ascii="Times New Roman" w:hAnsi="Times New Roman"/>
          <w:sz w:val="28"/>
          <w:szCs w:val="28"/>
        </w:rPr>
        <w:t xml:space="preserve"> etc.</w:t>
      </w:r>
    </w:p>
    <w:p w14:paraId="57A334DB" w14:textId="77777777" w:rsidR="00743F61" w:rsidRPr="00743F61" w:rsidRDefault="00743F61" w:rsidP="00743F61">
      <w:pPr>
        <w:ind w:left="500" w:hanging="230"/>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14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Characterized by the lack of biotite in metasediments and metabasites (phengite instead of Bt).</w:t>
      </w:r>
    </w:p>
    <w:p w14:paraId="2B2F92EC" w14:textId="77777777" w:rsidR="00743F61" w:rsidRPr="00743F61" w:rsidRDefault="00743F61" w:rsidP="00743F61">
      <w:pPr>
        <w:jc w:val="both"/>
        <w:rPr>
          <w:rFonts w:ascii="Times New Roman" w:hAnsi="Times New Roman"/>
          <w:sz w:val="28"/>
          <w:szCs w:val="28"/>
        </w:rPr>
      </w:pPr>
    </w:p>
    <w:p w14:paraId="5B24331C" w14:textId="77777777" w:rsidR="00743F61" w:rsidRPr="00743F61" w:rsidRDefault="00743F61" w:rsidP="00743F61">
      <w:pPr>
        <w:jc w:val="both"/>
        <w:rPr>
          <w:rFonts w:ascii="Times New Roman" w:hAnsi="Times New Roman"/>
          <w:b/>
          <w:sz w:val="28"/>
          <w:szCs w:val="28"/>
          <w:u w:val="single"/>
        </w:rPr>
      </w:pPr>
      <w:r w:rsidRPr="00743F61">
        <w:rPr>
          <w:rFonts w:ascii="Times New Roman" w:hAnsi="Times New Roman"/>
          <w:b/>
          <w:sz w:val="28"/>
          <w:szCs w:val="28"/>
          <w:u w:val="single"/>
        </w:rPr>
        <w:t>(4) Eclogite facies:</w:t>
      </w:r>
    </w:p>
    <w:p w14:paraId="16C9AF09"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Garnet + Omph, no Ab, no Lw (epidote or grossular garnet are the stable Ca Al silicates)</w:t>
      </w:r>
    </w:p>
    <w:p w14:paraId="524CBB65"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metasediments: Talc + Kyanite + Phengite (Si-rich muscovite), No chlorite.</w:t>
      </w:r>
    </w:p>
    <w:p w14:paraId="64BDE456"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Coleman et al. (1965) pointed out that the assemblage Gt + Omph has a wide stability field, and that eclogites occur in different geologic settings. Coleman et al. accordingly subdivided eclogites into three groups (Fig. 6):</w:t>
      </w:r>
    </w:p>
    <w:p w14:paraId="63ED9E7E" w14:textId="77777777" w:rsidR="00743F61" w:rsidRPr="00743F61" w:rsidRDefault="00743F61" w:rsidP="00743F61">
      <w:pPr>
        <w:ind w:left="504" w:hanging="504"/>
        <w:jc w:val="both"/>
        <w:rPr>
          <w:rFonts w:ascii="Times New Roman" w:hAnsi="Times New Roman"/>
          <w:sz w:val="28"/>
          <w:szCs w:val="28"/>
        </w:rPr>
      </w:pPr>
      <w:r w:rsidRPr="00743F61">
        <w:rPr>
          <w:rFonts w:ascii="Times New Roman" w:hAnsi="Times New Roman"/>
          <w:b/>
          <w:sz w:val="28"/>
          <w:szCs w:val="28"/>
        </w:rPr>
        <w:t>Type A:</w:t>
      </w:r>
      <w:r w:rsidRPr="00743F61">
        <w:rPr>
          <w:rFonts w:ascii="Times New Roman" w:hAnsi="Times New Roman"/>
          <w:sz w:val="28"/>
          <w:szCs w:val="28"/>
        </w:rPr>
        <w:t xml:space="preserve"> eclogites that form in the mantle and are brought up to the surface with kimberlites in diatremes. Garnets in these eclogites are rich in pyrope.</w:t>
      </w:r>
    </w:p>
    <w:p w14:paraId="2DE62D27" w14:textId="77777777" w:rsidR="00743F61" w:rsidRPr="00743F61" w:rsidRDefault="00743F61" w:rsidP="00743F61">
      <w:pPr>
        <w:ind w:left="504" w:hanging="504"/>
        <w:jc w:val="both"/>
        <w:rPr>
          <w:rFonts w:ascii="Times New Roman" w:hAnsi="Times New Roman"/>
          <w:sz w:val="28"/>
          <w:szCs w:val="28"/>
        </w:rPr>
      </w:pPr>
      <w:r w:rsidRPr="00743F61">
        <w:rPr>
          <w:rFonts w:ascii="Times New Roman" w:hAnsi="Times New Roman"/>
          <w:b/>
          <w:sz w:val="28"/>
          <w:szCs w:val="28"/>
        </w:rPr>
        <w:t>Type B:</w:t>
      </w:r>
      <w:r w:rsidRPr="00743F61">
        <w:rPr>
          <w:rFonts w:ascii="Times New Roman" w:hAnsi="Times New Roman"/>
          <w:sz w:val="28"/>
          <w:szCs w:val="28"/>
        </w:rPr>
        <w:t xml:space="preserve"> eclogites that form in the lower crust and are associated with gneiss terrains (granulites and high grade amphibolites). Garnets in this group are rich in grossular and almandine.</w:t>
      </w:r>
    </w:p>
    <w:p w14:paraId="725F01CA" w14:textId="77777777" w:rsidR="00743F61" w:rsidRPr="00743F61" w:rsidRDefault="00743F61" w:rsidP="00743F61">
      <w:pPr>
        <w:ind w:left="504" w:hanging="504"/>
        <w:jc w:val="both"/>
        <w:rPr>
          <w:rFonts w:ascii="Times New Roman" w:hAnsi="Times New Roman"/>
          <w:sz w:val="28"/>
          <w:szCs w:val="28"/>
        </w:rPr>
      </w:pPr>
      <w:r w:rsidRPr="00743F61">
        <w:rPr>
          <w:rFonts w:ascii="Times New Roman" w:hAnsi="Times New Roman"/>
          <w:b/>
          <w:sz w:val="28"/>
          <w:szCs w:val="28"/>
        </w:rPr>
        <w:t>Type C:</w:t>
      </w:r>
      <w:r w:rsidRPr="00743F61">
        <w:rPr>
          <w:rFonts w:ascii="Times New Roman" w:hAnsi="Times New Roman"/>
          <w:sz w:val="28"/>
          <w:szCs w:val="28"/>
        </w:rPr>
        <w:t xml:space="preserve"> eclogites that form at relatively low temperatures in what are now known as subduction zones. These eclogites contain almandine rich garnet and are associated with blueschists.</w:t>
      </w:r>
    </w:p>
    <w:p w14:paraId="41D48D4E" w14:textId="77777777" w:rsidR="00743F61" w:rsidRPr="00743F61" w:rsidRDefault="00743F61" w:rsidP="00743F61">
      <w:pPr>
        <w:jc w:val="both"/>
        <w:rPr>
          <w:rFonts w:ascii="Times New Roman" w:hAnsi="Times New Roman"/>
          <w:sz w:val="28"/>
          <w:szCs w:val="28"/>
        </w:rPr>
      </w:pPr>
    </w:p>
    <w:p w14:paraId="123DCAF8" w14:textId="77777777" w:rsidR="00743F61" w:rsidRPr="00743F61" w:rsidRDefault="00743F61" w:rsidP="00743F61">
      <w:pPr>
        <w:jc w:val="both"/>
        <w:rPr>
          <w:rFonts w:ascii="Times New Roman" w:hAnsi="Times New Roman"/>
          <w:b/>
          <w:sz w:val="28"/>
          <w:szCs w:val="28"/>
          <w:u w:val="single"/>
        </w:rPr>
      </w:pPr>
      <w:r w:rsidRPr="00743F61">
        <w:rPr>
          <w:rFonts w:ascii="Times New Roman" w:hAnsi="Times New Roman"/>
          <w:b/>
          <w:sz w:val="28"/>
          <w:szCs w:val="28"/>
          <w:u w:val="single"/>
        </w:rPr>
        <w:t>(5) Greenschist facies:</w:t>
      </w:r>
    </w:p>
    <w:p w14:paraId="67A05991"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Act + Chl + Ab ± Ep ± Cc in metabasites</w:t>
      </w:r>
    </w:p>
    <w:p w14:paraId="0D9908D7"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metasediments: Chl + Ab + Bt + Musc ± And/Ky ± Cc (Ctd, Pg also possible depending on rock composition)</w:t>
      </w:r>
    </w:p>
    <w:p w14:paraId="42F4C891" w14:textId="77777777" w:rsidR="00743F61" w:rsidRPr="00743F61" w:rsidRDefault="00743F61" w:rsidP="00743F61">
      <w:pPr>
        <w:jc w:val="both"/>
        <w:rPr>
          <w:rFonts w:ascii="Times New Roman" w:hAnsi="Times New Roman"/>
          <w:sz w:val="28"/>
          <w:szCs w:val="28"/>
        </w:rPr>
      </w:pPr>
    </w:p>
    <w:p w14:paraId="43BF3FD0" w14:textId="77777777" w:rsidR="00743F61" w:rsidRPr="00743F61" w:rsidRDefault="00743F61" w:rsidP="00743F61">
      <w:pPr>
        <w:jc w:val="both"/>
        <w:rPr>
          <w:rFonts w:ascii="Times New Roman" w:hAnsi="Times New Roman"/>
          <w:b/>
          <w:sz w:val="28"/>
          <w:szCs w:val="28"/>
          <w:u w:val="single"/>
        </w:rPr>
      </w:pPr>
      <w:r w:rsidRPr="00743F61">
        <w:rPr>
          <w:rFonts w:ascii="Times New Roman" w:hAnsi="Times New Roman"/>
          <w:b/>
          <w:sz w:val="28"/>
          <w:szCs w:val="28"/>
          <w:u w:val="single"/>
        </w:rPr>
        <w:t>(6) Epidote amphibolite facies:</w:t>
      </w:r>
    </w:p>
    <w:p w14:paraId="1AFFDFF0"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Ep + Amph (Act/Hb) + Plag (Ab/Olig) ± Chl/Gt in mafic rocks.</w:t>
      </w:r>
    </w:p>
    <w:p w14:paraId="653EB7B4"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Bt + Gt (Alm) + Plag (Ab/Olig) + Chl + Musc (Ctd also possible) in metasediments.</w:t>
      </w:r>
    </w:p>
    <w:p w14:paraId="321A531A" w14:textId="77777777" w:rsidR="00743F61" w:rsidRPr="00743F61" w:rsidRDefault="00743F61" w:rsidP="00743F61">
      <w:pPr>
        <w:jc w:val="both"/>
        <w:rPr>
          <w:rFonts w:ascii="Times New Roman" w:hAnsi="Times New Roman"/>
          <w:sz w:val="28"/>
          <w:szCs w:val="28"/>
        </w:rPr>
      </w:pPr>
    </w:p>
    <w:p w14:paraId="36F2D6B3" w14:textId="77777777" w:rsidR="00743F61" w:rsidRPr="00743F61" w:rsidRDefault="00743F61" w:rsidP="00743F61">
      <w:pPr>
        <w:jc w:val="both"/>
        <w:rPr>
          <w:rFonts w:ascii="Times New Roman" w:hAnsi="Times New Roman"/>
          <w:b/>
          <w:sz w:val="28"/>
          <w:szCs w:val="28"/>
          <w:u w:val="single"/>
        </w:rPr>
      </w:pPr>
      <w:r w:rsidRPr="00743F61">
        <w:rPr>
          <w:rFonts w:ascii="Times New Roman" w:hAnsi="Times New Roman"/>
          <w:b/>
          <w:sz w:val="28"/>
          <w:szCs w:val="28"/>
          <w:u w:val="single"/>
        </w:rPr>
        <w:lastRenderedPageBreak/>
        <w:t>(7) Amphibolite facies:</w:t>
      </w:r>
    </w:p>
    <w:p w14:paraId="1D236B18"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Amph (Hb) + Plag (Andesine) ± Gt ± Ep ± Di</w:t>
      </w:r>
    </w:p>
    <w:p w14:paraId="72D037EE"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metapelites: Gt + St + Musc + Bt ± And/Ky/Sill (Crd possible).</w:t>
      </w:r>
    </w:p>
    <w:p w14:paraId="38FE98DA" w14:textId="77777777" w:rsidR="00743F61" w:rsidRPr="00743F61" w:rsidRDefault="00743F61" w:rsidP="00743F61">
      <w:pPr>
        <w:jc w:val="both"/>
        <w:rPr>
          <w:rFonts w:ascii="Times New Roman" w:hAnsi="Times New Roman"/>
          <w:sz w:val="28"/>
          <w:szCs w:val="28"/>
        </w:rPr>
      </w:pPr>
    </w:p>
    <w:p w14:paraId="1A3AB28C" w14:textId="77777777" w:rsidR="00743F61" w:rsidRPr="00743F61" w:rsidRDefault="00743F61" w:rsidP="00743F61">
      <w:pPr>
        <w:jc w:val="both"/>
        <w:rPr>
          <w:rFonts w:ascii="Times New Roman" w:hAnsi="Times New Roman"/>
          <w:b/>
          <w:sz w:val="28"/>
          <w:szCs w:val="28"/>
          <w:u w:val="single"/>
        </w:rPr>
      </w:pPr>
      <w:r w:rsidRPr="00743F61">
        <w:rPr>
          <w:rFonts w:ascii="Times New Roman" w:hAnsi="Times New Roman"/>
          <w:b/>
          <w:sz w:val="28"/>
          <w:szCs w:val="28"/>
          <w:u w:val="single"/>
        </w:rPr>
        <w:t>(8) Granulite facies:</w:t>
      </w:r>
    </w:p>
    <w:p w14:paraId="58E0660C"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 xml:space="preserve">Plag + Hypersthene (Hy) + Diopside (Di) + Gt + Spinel </w:t>
      </w:r>
    </w:p>
    <w:p w14:paraId="33B7B540"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 xml:space="preserve">metapelites: Perthite + Plag + Sill + Gt ± Hy (Fe-Crd + </w:t>
      </w:r>
      <w:proofErr w:type="gramStart"/>
      <w:r w:rsidRPr="00743F61">
        <w:rPr>
          <w:rFonts w:ascii="Times New Roman" w:hAnsi="Times New Roman"/>
          <w:sz w:val="28"/>
          <w:szCs w:val="28"/>
        </w:rPr>
        <w:t>Gt  characteristic</w:t>
      </w:r>
      <w:proofErr w:type="gramEnd"/>
      <w:r w:rsidRPr="00743F61">
        <w:rPr>
          <w:rFonts w:ascii="Times New Roman" w:hAnsi="Times New Roman"/>
          <w:sz w:val="28"/>
          <w:szCs w:val="28"/>
        </w:rPr>
        <w:t xml:space="preserve"> of low P granulites). </w:t>
      </w:r>
    </w:p>
    <w:p w14:paraId="29B11864" w14:textId="77777777" w:rsidR="00743F61" w:rsidRPr="00743F61" w:rsidRDefault="00743F61" w:rsidP="00743F61">
      <w:pPr>
        <w:jc w:val="both"/>
        <w:rPr>
          <w:rFonts w:ascii="Times New Roman" w:hAnsi="Times New Roman"/>
          <w:sz w:val="28"/>
          <w:szCs w:val="28"/>
        </w:rPr>
      </w:pPr>
    </w:p>
    <w:p w14:paraId="0A017A64" w14:textId="77777777" w:rsidR="00743F61" w:rsidRPr="00743F61" w:rsidRDefault="00743F61" w:rsidP="00743F61">
      <w:pPr>
        <w:jc w:val="both"/>
        <w:rPr>
          <w:rFonts w:ascii="Times New Roman" w:hAnsi="Times New Roman"/>
          <w:b/>
          <w:sz w:val="28"/>
          <w:szCs w:val="28"/>
          <w:u w:val="single"/>
        </w:rPr>
      </w:pPr>
      <w:r w:rsidRPr="00743F61">
        <w:rPr>
          <w:rFonts w:ascii="Times New Roman" w:hAnsi="Times New Roman"/>
          <w:b/>
          <w:sz w:val="28"/>
          <w:szCs w:val="28"/>
          <w:u w:val="single"/>
        </w:rPr>
        <w:t>(9) Sanidinite facies:</w:t>
      </w:r>
    </w:p>
    <w:p w14:paraId="75C0FB6F"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Plag + Hypersthene + Augite + Tridymite in mafic rocks</w:t>
      </w:r>
    </w:p>
    <w:p w14:paraId="077AB881"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Sanidine + Crd + Spinel + Hypersthene + Sill in metapelites</w:t>
      </w:r>
    </w:p>
    <w:p w14:paraId="0A04E4FD" w14:textId="77777777" w:rsidR="00743F61" w:rsidRPr="00743F61" w:rsidRDefault="00743F61" w:rsidP="00743F61">
      <w:pPr>
        <w:ind w:left="504" w:hanging="234"/>
        <w:jc w:val="both"/>
        <w:rPr>
          <w:rFonts w:ascii="Times New Roman" w:hAnsi="Times New Roman"/>
          <w:sz w:val="28"/>
          <w:szCs w:val="28"/>
        </w:rPr>
      </w:pPr>
      <w:r w:rsidRPr="00743F61">
        <w:rPr>
          <w:rFonts w:ascii="Times New Roman" w:hAnsi="Times New Roman"/>
          <w:sz w:val="28"/>
          <w:szCs w:val="28"/>
        </w:rPr>
        <w:fldChar w:fldCharType="begin"/>
      </w:r>
      <w:r w:rsidRPr="00743F61">
        <w:rPr>
          <w:rFonts w:ascii="Times New Roman" w:hAnsi="Times New Roman"/>
          <w:sz w:val="28"/>
          <w:szCs w:val="28"/>
        </w:rPr>
        <w:instrText>symbol 183 \f "Symbol" \s 12 \h</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ab/>
        <w:t>650-850°C, very low P.</w:t>
      </w:r>
    </w:p>
    <w:p w14:paraId="78D17342" w14:textId="77777777" w:rsidR="00743F61" w:rsidRPr="00743F61" w:rsidRDefault="00743F61" w:rsidP="00743F61">
      <w:pPr>
        <w:jc w:val="both"/>
        <w:rPr>
          <w:rFonts w:ascii="Times New Roman" w:hAnsi="Times New Roman"/>
          <w:sz w:val="28"/>
          <w:szCs w:val="28"/>
        </w:rPr>
      </w:pPr>
    </w:p>
    <w:bookmarkEnd w:id="2"/>
    <w:p w14:paraId="163F9168" w14:textId="77777777" w:rsidR="00743F61" w:rsidRPr="00743F61" w:rsidRDefault="00743F61" w:rsidP="00743F61">
      <w:pPr>
        <w:jc w:val="both"/>
        <w:rPr>
          <w:rFonts w:ascii="Times New Roman" w:hAnsi="Times New Roman"/>
          <w:sz w:val="28"/>
          <w:szCs w:val="28"/>
        </w:rPr>
      </w:pPr>
      <w:r w:rsidRPr="00743F61">
        <w:rPr>
          <w:rFonts w:ascii="Times New Roman" w:hAnsi="Times New Roman"/>
          <w:i/>
          <w:sz w:val="28"/>
          <w:szCs w:val="28"/>
          <w:u w:val="single"/>
        </w:rPr>
        <w:t>Facies to be abolished</w:t>
      </w:r>
      <w:r w:rsidRPr="00743F61">
        <w:rPr>
          <w:rFonts w:ascii="Times New Roman" w:hAnsi="Times New Roman"/>
          <w:i/>
          <w:sz w:val="28"/>
          <w:szCs w:val="28"/>
        </w:rPr>
        <w:t>:</w:t>
      </w:r>
      <w:r w:rsidRPr="00743F61">
        <w:rPr>
          <w:rFonts w:ascii="Times New Roman" w:hAnsi="Times New Roman"/>
          <w:sz w:val="28"/>
          <w:szCs w:val="28"/>
        </w:rPr>
        <w:t xml:space="preserve"> albite-epidote-hornfels facies, Hb- hornfels facies and pyroxene hornfels facies. As can be seen, these facies have the same mineral assemblages as the greenschist, amphibolite and granulite facies, the only differences being the textural term "hornfels" suggesting that they form by thermal metamorphism. As such, these terms are inappropriate and should be abolished.</w:t>
      </w:r>
    </w:p>
    <w:p w14:paraId="1FBA01F3" w14:textId="77777777" w:rsidR="00743F61" w:rsidRPr="00743F61" w:rsidRDefault="00743F61" w:rsidP="00743F61">
      <w:pPr>
        <w:jc w:val="both"/>
        <w:rPr>
          <w:rFonts w:ascii="Times New Roman" w:hAnsi="Times New Roman"/>
          <w:sz w:val="28"/>
          <w:szCs w:val="28"/>
        </w:rPr>
      </w:pPr>
    </w:p>
    <w:p w14:paraId="3DE97F79" w14:textId="77777777" w:rsidR="00743F61" w:rsidRPr="00743F61" w:rsidRDefault="00743F61" w:rsidP="00743F61">
      <w:pPr>
        <w:jc w:val="both"/>
        <w:rPr>
          <w:rFonts w:ascii="Times New Roman" w:hAnsi="Times New Roman"/>
          <w:sz w:val="28"/>
          <w:szCs w:val="28"/>
        </w:rPr>
      </w:pPr>
      <w:r w:rsidRPr="00743F61">
        <w:rPr>
          <w:rFonts w:ascii="Times New Roman" w:hAnsi="Times New Roman"/>
          <w:b/>
          <w:sz w:val="28"/>
          <w:szCs w:val="28"/>
        </w:rPr>
        <w:t>Facies series concept</w:t>
      </w:r>
      <w:r w:rsidRPr="00743F61">
        <w:rPr>
          <w:rFonts w:ascii="Times New Roman" w:hAnsi="Times New Roman"/>
          <w:sz w:val="28"/>
          <w:szCs w:val="28"/>
        </w:rPr>
        <w:t xml:space="preserve"> (Miyashiro, 1961): </w:t>
      </w:r>
    </w:p>
    <w:p w14:paraId="41CC27A3"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As an area is subjected to regional metamorphism, several facies boundaries may be crossed, and the metamorphic map of that area would show zones belonging to several facies. In 1961, Miyashiro pointed out that there is a close spatial and temporal association between certain types of facies and certain geologic environments, based on his field work in the </w:t>
      </w:r>
      <w:proofErr w:type="spellStart"/>
      <w:r w:rsidRPr="00743F61">
        <w:rPr>
          <w:rFonts w:ascii="Times New Roman" w:hAnsi="Times New Roman"/>
          <w:sz w:val="28"/>
          <w:szCs w:val="28"/>
        </w:rPr>
        <w:t>Sanbagawa</w:t>
      </w:r>
      <w:proofErr w:type="spellEnd"/>
      <w:r w:rsidRPr="00743F61">
        <w:rPr>
          <w:rFonts w:ascii="Times New Roman" w:hAnsi="Times New Roman"/>
          <w:sz w:val="28"/>
          <w:szCs w:val="28"/>
        </w:rPr>
        <w:t xml:space="preserve"> mountain belt of Japan (see the metamorphic zones later mapped by </w:t>
      </w:r>
      <w:proofErr w:type="spellStart"/>
      <w:r w:rsidRPr="00743F61">
        <w:rPr>
          <w:rFonts w:ascii="Times New Roman" w:hAnsi="Times New Roman"/>
          <w:sz w:val="28"/>
          <w:szCs w:val="28"/>
        </w:rPr>
        <w:t>Banno</w:t>
      </w:r>
      <w:proofErr w:type="spellEnd"/>
      <w:r w:rsidRPr="00743F61">
        <w:rPr>
          <w:rFonts w:ascii="Times New Roman" w:hAnsi="Times New Roman"/>
          <w:sz w:val="28"/>
          <w:szCs w:val="28"/>
        </w:rPr>
        <w:t xml:space="preserve"> for this area; Fig. 7). Miyashiro defined a metamorphic facies series as: </w:t>
      </w:r>
      <w:r w:rsidRPr="00743F61">
        <w:rPr>
          <w:rFonts w:ascii="Times New Roman" w:hAnsi="Times New Roman"/>
          <w:i/>
          <w:sz w:val="28"/>
          <w:szCs w:val="28"/>
        </w:rPr>
        <w:t xml:space="preserve">"A mapped series of facies or subfacies bounded by </w:t>
      </w:r>
      <w:proofErr w:type="spellStart"/>
      <w:r w:rsidRPr="00743F61">
        <w:rPr>
          <w:rFonts w:ascii="Times New Roman" w:hAnsi="Times New Roman"/>
          <w:i/>
          <w:sz w:val="28"/>
          <w:szCs w:val="28"/>
        </w:rPr>
        <w:t>isograds</w:t>
      </w:r>
      <w:proofErr w:type="spellEnd"/>
      <w:r w:rsidRPr="00743F61">
        <w:rPr>
          <w:rFonts w:ascii="Times New Roman" w:hAnsi="Times New Roman"/>
          <w:i/>
          <w:sz w:val="28"/>
          <w:szCs w:val="28"/>
        </w:rPr>
        <w:t>, representing a progressive metamorphic sequence that is characteristic of some tectonic regime".</w:t>
      </w:r>
    </w:p>
    <w:p w14:paraId="50197A85"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Miyashiro originally identified three facies series (Table 5; Fig. 8): (1) high P/T series: zeolite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w:t>
      </w:r>
      <w:proofErr w:type="spellStart"/>
      <w:r w:rsidRPr="00743F61">
        <w:rPr>
          <w:rFonts w:ascii="Times New Roman" w:hAnsi="Times New Roman"/>
          <w:sz w:val="28"/>
          <w:szCs w:val="28"/>
        </w:rPr>
        <w:t>Prh</w:t>
      </w:r>
      <w:proofErr w:type="spellEnd"/>
      <w:r w:rsidRPr="00743F61">
        <w:rPr>
          <w:rFonts w:ascii="Times New Roman" w:hAnsi="Times New Roman"/>
          <w:sz w:val="28"/>
          <w:szCs w:val="28"/>
        </w:rPr>
        <w:t xml:space="preserve"> - Pmp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proofErr w:type="spellStart"/>
      <w:r w:rsidRPr="00743F61">
        <w:rPr>
          <w:rFonts w:ascii="Times New Roman" w:hAnsi="Times New Roman"/>
          <w:sz w:val="28"/>
          <w:szCs w:val="28"/>
        </w:rPr>
        <w:t>Pmp</w:t>
      </w:r>
      <w:proofErr w:type="spellEnd"/>
      <w:r w:rsidRPr="00743F61">
        <w:rPr>
          <w:rFonts w:ascii="Times New Roman" w:hAnsi="Times New Roman"/>
          <w:sz w:val="28"/>
          <w:szCs w:val="28"/>
        </w:rPr>
        <w:t xml:space="preserve"> - Act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blueschist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eclogite (e.g. </w:t>
      </w:r>
      <w:proofErr w:type="spellStart"/>
      <w:r w:rsidRPr="00743F61">
        <w:rPr>
          <w:rFonts w:ascii="Times New Roman" w:hAnsi="Times New Roman"/>
          <w:sz w:val="28"/>
          <w:szCs w:val="28"/>
        </w:rPr>
        <w:t>Sanbagawa</w:t>
      </w:r>
      <w:proofErr w:type="spellEnd"/>
      <w:r w:rsidRPr="00743F61">
        <w:rPr>
          <w:rFonts w:ascii="Times New Roman" w:hAnsi="Times New Roman"/>
          <w:sz w:val="28"/>
          <w:szCs w:val="28"/>
        </w:rPr>
        <w:t xml:space="preserve">, Franciscan, western Alps), (2) intermediate P/T series: zeolite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w:t>
      </w:r>
      <w:proofErr w:type="spellStart"/>
      <w:r w:rsidRPr="00743F61">
        <w:rPr>
          <w:rFonts w:ascii="Times New Roman" w:hAnsi="Times New Roman"/>
          <w:sz w:val="28"/>
          <w:szCs w:val="28"/>
        </w:rPr>
        <w:t>Prh</w:t>
      </w:r>
      <w:proofErr w:type="spellEnd"/>
      <w:r w:rsidRPr="00743F61">
        <w:rPr>
          <w:rFonts w:ascii="Times New Roman" w:hAnsi="Times New Roman"/>
          <w:sz w:val="28"/>
          <w:szCs w:val="28"/>
        </w:rPr>
        <w:t xml:space="preserve"> Pmp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greenschist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epidote amphibolite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w:t>
      </w:r>
      <w:proofErr w:type="spellStart"/>
      <w:r w:rsidRPr="00743F61">
        <w:rPr>
          <w:rFonts w:ascii="Times New Roman" w:hAnsi="Times New Roman"/>
          <w:sz w:val="28"/>
          <w:szCs w:val="28"/>
        </w:rPr>
        <w:t>amphibolite</w:t>
      </w:r>
      <w:proofErr w:type="spellEnd"/>
      <w:r w:rsidRPr="00743F61">
        <w:rPr>
          <w:rFonts w:ascii="Times New Roman" w:hAnsi="Times New Roman"/>
          <w:sz w:val="28"/>
          <w:szCs w:val="28"/>
        </w:rPr>
        <w:t xml:space="preserv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granulite (e.g. </w:t>
      </w:r>
      <w:proofErr w:type="spellStart"/>
      <w:r w:rsidRPr="00743F61">
        <w:rPr>
          <w:rFonts w:ascii="Times New Roman" w:hAnsi="Times New Roman"/>
          <w:sz w:val="28"/>
          <w:szCs w:val="28"/>
        </w:rPr>
        <w:t>Barrovian</w:t>
      </w:r>
      <w:proofErr w:type="spellEnd"/>
      <w:r w:rsidRPr="00743F61">
        <w:rPr>
          <w:rFonts w:ascii="Times New Roman" w:hAnsi="Times New Roman"/>
          <w:sz w:val="28"/>
          <w:szCs w:val="28"/>
        </w:rPr>
        <w:t xml:space="preserve"> sequence, also known as Dalradian), (3) low P/T facies series zeolite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greenschist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amphibolite </w:t>
      </w:r>
      <w:r w:rsidRPr="00743F61">
        <w:rPr>
          <w:rFonts w:ascii="Times New Roman" w:hAnsi="Times New Roman"/>
          <w:sz w:val="28"/>
          <w:szCs w:val="28"/>
        </w:rPr>
        <w:fldChar w:fldCharType="begin"/>
      </w:r>
      <w:r w:rsidRPr="00743F61">
        <w:rPr>
          <w:rFonts w:ascii="Times New Roman" w:hAnsi="Times New Roman"/>
          <w:sz w:val="28"/>
          <w:szCs w:val="28"/>
        </w:rPr>
        <w:instrText>symbol 174 \f "Symbol"</w:instrText>
      </w:r>
      <w:r w:rsidR="005818DF">
        <w:rPr>
          <w:rFonts w:ascii="Times New Roman" w:hAnsi="Times New Roman"/>
          <w:sz w:val="28"/>
          <w:szCs w:val="28"/>
        </w:rPr>
        <w:fldChar w:fldCharType="separate"/>
      </w:r>
      <w:r w:rsidRPr="00743F61">
        <w:rPr>
          <w:rFonts w:ascii="Times New Roman" w:hAnsi="Times New Roman"/>
          <w:sz w:val="28"/>
          <w:szCs w:val="28"/>
        </w:rPr>
        <w:fldChar w:fldCharType="end"/>
      </w:r>
      <w:r w:rsidRPr="00743F61">
        <w:rPr>
          <w:rFonts w:ascii="Times New Roman" w:hAnsi="Times New Roman"/>
          <w:sz w:val="28"/>
          <w:szCs w:val="28"/>
        </w:rPr>
        <w:t xml:space="preserve"> granulite (e.g. </w:t>
      </w:r>
      <w:proofErr w:type="spellStart"/>
      <w:r w:rsidRPr="00743F61">
        <w:rPr>
          <w:rFonts w:ascii="Times New Roman" w:hAnsi="Times New Roman"/>
          <w:sz w:val="28"/>
          <w:szCs w:val="28"/>
        </w:rPr>
        <w:t>Abukuma</w:t>
      </w:r>
      <w:proofErr w:type="spellEnd"/>
      <w:r w:rsidRPr="00743F61">
        <w:rPr>
          <w:rFonts w:ascii="Times New Roman" w:hAnsi="Times New Roman"/>
          <w:sz w:val="28"/>
          <w:szCs w:val="28"/>
        </w:rPr>
        <w:t>, Buchan). Miyashiro (1973) added two more facies series (Table 6, Fig. 9).</w:t>
      </w:r>
    </w:p>
    <w:p w14:paraId="7C7E2624" w14:textId="77777777" w:rsidR="00743F61" w:rsidRPr="00743F61" w:rsidRDefault="00743F61" w:rsidP="00743F61">
      <w:pPr>
        <w:jc w:val="both"/>
        <w:rPr>
          <w:rFonts w:ascii="Times New Roman" w:hAnsi="Times New Roman"/>
          <w:sz w:val="28"/>
          <w:szCs w:val="28"/>
        </w:rPr>
      </w:pPr>
    </w:p>
    <w:p w14:paraId="0E8A2D84" w14:textId="77777777" w:rsidR="00743F61" w:rsidRPr="00743F61" w:rsidRDefault="00743F61" w:rsidP="00743F61">
      <w:pPr>
        <w:jc w:val="both"/>
        <w:rPr>
          <w:rFonts w:ascii="Times New Roman" w:hAnsi="Times New Roman"/>
          <w:b/>
          <w:sz w:val="28"/>
          <w:szCs w:val="28"/>
        </w:rPr>
      </w:pPr>
      <w:r w:rsidRPr="00743F61">
        <w:rPr>
          <w:rFonts w:ascii="Times New Roman" w:hAnsi="Times New Roman"/>
          <w:b/>
          <w:sz w:val="28"/>
          <w:szCs w:val="28"/>
        </w:rPr>
        <w:t>P-T-time paths in relation to facies and facies series:</w:t>
      </w:r>
    </w:p>
    <w:p w14:paraId="6600CCEF"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Metamorphism is a dynamic process viewed through time. Accordingly, each rock has a history of evolution in P-T space which allows it to "pass" through several facies before reaching the peak pressures and temperatures. The same </w:t>
      </w:r>
      <w:r w:rsidRPr="00743F61">
        <w:rPr>
          <w:rFonts w:ascii="Times New Roman" w:hAnsi="Times New Roman"/>
          <w:sz w:val="28"/>
          <w:szCs w:val="28"/>
        </w:rPr>
        <w:lastRenderedPageBreak/>
        <w:t xml:space="preserve">rock also passes through other facies on its way back to the surface. However, by convention, the "facies" of such rock is taken as that defined by its predominant mineral assemblage, which is usually that which formed when it attained peak conditions. Accordingly, a rock may be described as a blueschist with a greenschist facies </w:t>
      </w:r>
      <w:r w:rsidRPr="00743F61">
        <w:rPr>
          <w:rFonts w:ascii="Times New Roman" w:hAnsi="Times New Roman"/>
          <w:i/>
          <w:sz w:val="28"/>
          <w:szCs w:val="28"/>
        </w:rPr>
        <w:t>overprint</w:t>
      </w:r>
      <w:r w:rsidRPr="00743F61">
        <w:rPr>
          <w:rFonts w:ascii="Times New Roman" w:hAnsi="Times New Roman"/>
          <w:sz w:val="28"/>
          <w:szCs w:val="28"/>
        </w:rPr>
        <w:t xml:space="preserve">, if peak conditions were attained within the blueschist </w:t>
      </w:r>
      <w:proofErr w:type="gramStart"/>
      <w:r w:rsidRPr="00743F61">
        <w:rPr>
          <w:rFonts w:ascii="Times New Roman" w:hAnsi="Times New Roman"/>
          <w:sz w:val="28"/>
          <w:szCs w:val="28"/>
        </w:rPr>
        <w:t>facies,...</w:t>
      </w:r>
      <w:proofErr w:type="gramEnd"/>
      <w:r w:rsidRPr="00743F61">
        <w:rPr>
          <w:rFonts w:ascii="Times New Roman" w:hAnsi="Times New Roman"/>
          <w:sz w:val="28"/>
          <w:szCs w:val="28"/>
        </w:rPr>
        <w:t xml:space="preserve"> etc.</w:t>
      </w:r>
    </w:p>
    <w:p w14:paraId="47C2DE91" w14:textId="77777777" w:rsidR="00743F61" w:rsidRPr="00743F61" w:rsidRDefault="00743F61" w:rsidP="00743F61">
      <w:pPr>
        <w:jc w:val="both"/>
        <w:rPr>
          <w:rFonts w:ascii="Times New Roman" w:hAnsi="Times New Roman"/>
          <w:sz w:val="28"/>
          <w:szCs w:val="28"/>
        </w:rPr>
      </w:pPr>
    </w:p>
    <w:p w14:paraId="19E1302D" w14:textId="77777777" w:rsidR="00743F61" w:rsidRPr="00743F61" w:rsidRDefault="00743F61" w:rsidP="00743F61">
      <w:pPr>
        <w:jc w:val="both"/>
        <w:rPr>
          <w:rFonts w:ascii="Times New Roman" w:hAnsi="Times New Roman"/>
          <w:sz w:val="28"/>
          <w:szCs w:val="28"/>
        </w:rPr>
      </w:pPr>
      <w:r w:rsidRPr="00743F61">
        <w:rPr>
          <w:rFonts w:ascii="Times New Roman" w:hAnsi="Times New Roman"/>
          <w:sz w:val="28"/>
          <w:szCs w:val="28"/>
        </w:rPr>
        <w:t xml:space="preserve">A metamorphic facies series only represents the progressive sequence of metamorphic facies observed </w:t>
      </w:r>
      <w:r w:rsidRPr="00743F61">
        <w:rPr>
          <w:rFonts w:ascii="Times New Roman" w:hAnsi="Times New Roman"/>
          <w:b/>
          <w:sz w:val="28"/>
          <w:szCs w:val="28"/>
        </w:rPr>
        <w:t>in the field</w:t>
      </w:r>
      <w:r w:rsidRPr="00743F61">
        <w:rPr>
          <w:rFonts w:ascii="Times New Roman" w:hAnsi="Times New Roman"/>
          <w:sz w:val="28"/>
          <w:szCs w:val="28"/>
        </w:rPr>
        <w:t>. A facies series therefore does not necessarily represent the actual P-T path followed by any rock in that field area.</w:t>
      </w:r>
    </w:p>
    <w:p w14:paraId="6F01FD78" w14:textId="77777777" w:rsidR="00743F61" w:rsidRPr="00743F61" w:rsidRDefault="00743F61" w:rsidP="00743F61">
      <w:pPr>
        <w:jc w:val="both"/>
        <w:rPr>
          <w:rFonts w:ascii="Times New Roman" w:hAnsi="Times New Roman"/>
          <w:sz w:val="28"/>
          <w:szCs w:val="28"/>
        </w:rPr>
      </w:pPr>
    </w:p>
    <w:p w14:paraId="3A65DD9B" w14:textId="77777777" w:rsidR="00743F61" w:rsidRPr="00743F61" w:rsidRDefault="00743F61" w:rsidP="00743F61">
      <w:pPr>
        <w:pStyle w:val="Title"/>
        <w:rPr>
          <w:sz w:val="28"/>
          <w:szCs w:val="28"/>
        </w:rPr>
      </w:pPr>
      <w:r w:rsidRPr="00743F61">
        <w:rPr>
          <w:sz w:val="28"/>
          <w:szCs w:val="28"/>
        </w:rPr>
        <w:t xml:space="preserve">Summary of key mineral assemblages characteristic </w:t>
      </w:r>
    </w:p>
    <w:p w14:paraId="70F34445" w14:textId="77777777" w:rsidR="00743F61" w:rsidRPr="00743F61" w:rsidRDefault="00743F61" w:rsidP="00743F61">
      <w:pPr>
        <w:pStyle w:val="Title"/>
        <w:rPr>
          <w:sz w:val="28"/>
          <w:szCs w:val="28"/>
        </w:rPr>
      </w:pPr>
      <w:r w:rsidRPr="00743F61">
        <w:rPr>
          <w:sz w:val="28"/>
          <w:szCs w:val="28"/>
        </w:rPr>
        <w:t>of the different metamorphic facies</w:t>
      </w:r>
    </w:p>
    <w:p w14:paraId="3F8EF76A" w14:textId="77777777" w:rsidR="00743F61" w:rsidRPr="00743F61" w:rsidRDefault="00743F61" w:rsidP="00743F61">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743F61" w:rsidRPr="00743F61" w14:paraId="3EDEF4BA"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6AB66A28"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Facies</w:t>
            </w:r>
          </w:p>
        </w:tc>
        <w:tc>
          <w:tcPr>
            <w:tcW w:w="2952" w:type="dxa"/>
            <w:tcBorders>
              <w:top w:val="single" w:sz="4" w:space="0" w:color="auto"/>
              <w:left w:val="single" w:sz="4" w:space="0" w:color="auto"/>
              <w:bottom w:val="single" w:sz="4" w:space="0" w:color="auto"/>
              <w:right w:val="single" w:sz="4" w:space="0" w:color="auto"/>
            </w:tcBorders>
            <w:hideMark/>
          </w:tcPr>
          <w:p w14:paraId="731379C3"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Mafic</w:t>
            </w:r>
          </w:p>
        </w:tc>
        <w:tc>
          <w:tcPr>
            <w:tcW w:w="2952" w:type="dxa"/>
            <w:tcBorders>
              <w:top w:val="single" w:sz="4" w:space="0" w:color="auto"/>
              <w:left w:val="single" w:sz="4" w:space="0" w:color="auto"/>
              <w:bottom w:val="single" w:sz="4" w:space="0" w:color="auto"/>
              <w:right w:val="single" w:sz="4" w:space="0" w:color="auto"/>
            </w:tcBorders>
            <w:hideMark/>
          </w:tcPr>
          <w:p w14:paraId="4D3329FF"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 xml:space="preserve">Pelitic </w:t>
            </w:r>
            <w:r w:rsidRPr="00743F61">
              <w:rPr>
                <w:rFonts w:ascii="Times New Roman" w:hAnsi="Times New Roman"/>
                <w:bCs/>
                <w:sz w:val="28"/>
                <w:szCs w:val="28"/>
              </w:rPr>
              <w:t xml:space="preserve">(+ </w:t>
            </w:r>
            <w:proofErr w:type="spellStart"/>
            <w:r w:rsidRPr="00743F61">
              <w:rPr>
                <w:rFonts w:ascii="Times New Roman" w:hAnsi="Times New Roman"/>
                <w:bCs/>
                <w:sz w:val="28"/>
                <w:szCs w:val="28"/>
              </w:rPr>
              <w:t>Qz</w:t>
            </w:r>
            <w:proofErr w:type="spellEnd"/>
            <w:r w:rsidRPr="00743F61">
              <w:rPr>
                <w:rFonts w:ascii="Times New Roman" w:hAnsi="Times New Roman"/>
                <w:bCs/>
                <w:sz w:val="28"/>
                <w:szCs w:val="28"/>
              </w:rPr>
              <w:t>)</w:t>
            </w:r>
          </w:p>
        </w:tc>
      </w:tr>
      <w:tr w:rsidR="00743F61" w:rsidRPr="00743F61" w14:paraId="4316639C"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0A5F5C4A"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Zeolite</w:t>
            </w:r>
          </w:p>
        </w:tc>
        <w:tc>
          <w:tcPr>
            <w:tcW w:w="2952" w:type="dxa"/>
            <w:tcBorders>
              <w:top w:val="single" w:sz="4" w:space="0" w:color="auto"/>
              <w:left w:val="single" w:sz="4" w:space="0" w:color="auto"/>
              <w:bottom w:val="single" w:sz="4" w:space="0" w:color="auto"/>
              <w:right w:val="single" w:sz="4" w:space="0" w:color="auto"/>
            </w:tcBorders>
            <w:hideMark/>
          </w:tcPr>
          <w:p w14:paraId="076438C3" w14:textId="77777777" w:rsidR="00743F61" w:rsidRPr="00743F61" w:rsidRDefault="00743F61">
            <w:pPr>
              <w:rPr>
                <w:rFonts w:ascii="Times New Roman" w:hAnsi="Times New Roman"/>
                <w:sz w:val="28"/>
                <w:szCs w:val="28"/>
              </w:rPr>
            </w:pPr>
            <w:r w:rsidRPr="00743F61">
              <w:rPr>
                <w:rFonts w:ascii="Times New Roman" w:hAnsi="Times New Roman"/>
                <w:sz w:val="28"/>
                <w:szCs w:val="28"/>
              </w:rPr>
              <w:t>zeolites</w:t>
            </w:r>
          </w:p>
        </w:tc>
        <w:tc>
          <w:tcPr>
            <w:tcW w:w="2952" w:type="dxa"/>
            <w:tcBorders>
              <w:top w:val="single" w:sz="4" w:space="0" w:color="auto"/>
              <w:left w:val="single" w:sz="4" w:space="0" w:color="auto"/>
              <w:bottom w:val="single" w:sz="4" w:space="0" w:color="auto"/>
              <w:right w:val="single" w:sz="4" w:space="0" w:color="auto"/>
            </w:tcBorders>
            <w:hideMark/>
          </w:tcPr>
          <w:p w14:paraId="2AE234F5" w14:textId="77777777" w:rsidR="00743F61" w:rsidRPr="00743F61" w:rsidRDefault="00743F61">
            <w:pPr>
              <w:rPr>
                <w:rFonts w:ascii="Times New Roman" w:hAnsi="Times New Roman"/>
                <w:sz w:val="28"/>
                <w:szCs w:val="28"/>
              </w:rPr>
            </w:pPr>
            <w:r w:rsidRPr="00743F61">
              <w:rPr>
                <w:rFonts w:ascii="Times New Roman" w:hAnsi="Times New Roman"/>
                <w:sz w:val="28"/>
                <w:szCs w:val="28"/>
              </w:rPr>
              <w:t>mixed layer clays (low anchizonal)</w:t>
            </w:r>
          </w:p>
        </w:tc>
      </w:tr>
      <w:tr w:rsidR="00743F61" w:rsidRPr="00743F61" w14:paraId="412B1C2C"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4CF831E3"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Prehnite pumpellyite</w:t>
            </w:r>
          </w:p>
        </w:tc>
        <w:tc>
          <w:tcPr>
            <w:tcW w:w="2952" w:type="dxa"/>
            <w:tcBorders>
              <w:top w:val="single" w:sz="4" w:space="0" w:color="auto"/>
              <w:left w:val="single" w:sz="4" w:space="0" w:color="auto"/>
              <w:bottom w:val="single" w:sz="4" w:space="0" w:color="auto"/>
              <w:right w:val="single" w:sz="4" w:space="0" w:color="auto"/>
            </w:tcBorders>
            <w:hideMark/>
          </w:tcPr>
          <w:p w14:paraId="689E9F9D" w14:textId="77777777" w:rsidR="00743F61" w:rsidRPr="00743F61" w:rsidRDefault="00743F61">
            <w:pPr>
              <w:rPr>
                <w:rFonts w:ascii="Times New Roman" w:hAnsi="Times New Roman"/>
                <w:sz w:val="28"/>
                <w:szCs w:val="28"/>
              </w:rPr>
            </w:pPr>
            <w:proofErr w:type="spellStart"/>
            <w:r w:rsidRPr="00743F61">
              <w:rPr>
                <w:rFonts w:ascii="Times New Roman" w:hAnsi="Times New Roman"/>
                <w:sz w:val="28"/>
                <w:szCs w:val="28"/>
              </w:rPr>
              <w:t>Prh</w:t>
            </w:r>
            <w:proofErr w:type="spellEnd"/>
            <w:r w:rsidRPr="00743F61">
              <w:rPr>
                <w:rFonts w:ascii="Times New Roman" w:hAnsi="Times New Roman"/>
                <w:sz w:val="28"/>
                <w:szCs w:val="28"/>
              </w:rPr>
              <w:t xml:space="preserve"> – Pmp – Chl – Ab</w:t>
            </w:r>
          </w:p>
        </w:tc>
        <w:tc>
          <w:tcPr>
            <w:tcW w:w="2952" w:type="dxa"/>
            <w:tcBorders>
              <w:top w:val="single" w:sz="4" w:space="0" w:color="auto"/>
              <w:left w:val="single" w:sz="4" w:space="0" w:color="auto"/>
              <w:bottom w:val="single" w:sz="4" w:space="0" w:color="auto"/>
              <w:right w:val="single" w:sz="4" w:space="0" w:color="auto"/>
            </w:tcBorders>
            <w:hideMark/>
          </w:tcPr>
          <w:p w14:paraId="285E352F" w14:textId="77777777" w:rsidR="00743F61" w:rsidRPr="00743F61" w:rsidRDefault="00743F61">
            <w:pPr>
              <w:rPr>
                <w:rFonts w:ascii="Times New Roman" w:hAnsi="Times New Roman"/>
                <w:sz w:val="28"/>
                <w:szCs w:val="28"/>
              </w:rPr>
            </w:pPr>
            <w:r w:rsidRPr="00743F61">
              <w:rPr>
                <w:rFonts w:ascii="Times New Roman" w:hAnsi="Times New Roman"/>
                <w:sz w:val="28"/>
                <w:szCs w:val="28"/>
              </w:rPr>
              <w:t>mixed layer clays (low anchizonal)</w:t>
            </w:r>
          </w:p>
        </w:tc>
      </w:tr>
      <w:tr w:rsidR="00743F61" w:rsidRPr="00743F61" w14:paraId="75620AC4"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2DE4A47E"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Pumpellyite actinolite</w:t>
            </w:r>
          </w:p>
        </w:tc>
        <w:tc>
          <w:tcPr>
            <w:tcW w:w="2952" w:type="dxa"/>
            <w:tcBorders>
              <w:top w:val="single" w:sz="4" w:space="0" w:color="auto"/>
              <w:left w:val="single" w:sz="4" w:space="0" w:color="auto"/>
              <w:bottom w:val="single" w:sz="4" w:space="0" w:color="auto"/>
              <w:right w:val="single" w:sz="4" w:space="0" w:color="auto"/>
            </w:tcBorders>
            <w:hideMark/>
          </w:tcPr>
          <w:p w14:paraId="37874DD1" w14:textId="77777777" w:rsidR="00743F61" w:rsidRPr="00743F61" w:rsidRDefault="00743F61">
            <w:pPr>
              <w:rPr>
                <w:rFonts w:ascii="Times New Roman" w:hAnsi="Times New Roman"/>
                <w:sz w:val="28"/>
                <w:szCs w:val="28"/>
              </w:rPr>
            </w:pPr>
            <w:r w:rsidRPr="00743F61">
              <w:rPr>
                <w:rFonts w:ascii="Times New Roman" w:hAnsi="Times New Roman"/>
                <w:sz w:val="28"/>
                <w:szCs w:val="28"/>
              </w:rPr>
              <w:t>Pmp – Act – Chl – Ab</w:t>
            </w:r>
          </w:p>
        </w:tc>
        <w:tc>
          <w:tcPr>
            <w:tcW w:w="2952" w:type="dxa"/>
            <w:tcBorders>
              <w:top w:val="single" w:sz="4" w:space="0" w:color="auto"/>
              <w:left w:val="single" w:sz="4" w:space="0" w:color="auto"/>
              <w:bottom w:val="single" w:sz="4" w:space="0" w:color="auto"/>
              <w:right w:val="single" w:sz="4" w:space="0" w:color="auto"/>
            </w:tcBorders>
            <w:hideMark/>
          </w:tcPr>
          <w:p w14:paraId="5CC10ECF" w14:textId="77777777" w:rsidR="00743F61" w:rsidRPr="00743F61" w:rsidRDefault="00743F61">
            <w:pPr>
              <w:rPr>
                <w:rFonts w:ascii="Times New Roman" w:hAnsi="Times New Roman"/>
                <w:sz w:val="28"/>
                <w:szCs w:val="28"/>
              </w:rPr>
            </w:pPr>
            <w:r w:rsidRPr="00743F61">
              <w:rPr>
                <w:rFonts w:ascii="Times New Roman" w:hAnsi="Times New Roman"/>
                <w:sz w:val="28"/>
                <w:szCs w:val="28"/>
              </w:rPr>
              <w:t>no mixed layered clays (high anchizone), illite only</w:t>
            </w:r>
          </w:p>
        </w:tc>
      </w:tr>
      <w:tr w:rsidR="00743F61" w:rsidRPr="00743F61" w14:paraId="77585ADE"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4D43ECCD"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Greenschist</w:t>
            </w:r>
          </w:p>
        </w:tc>
        <w:tc>
          <w:tcPr>
            <w:tcW w:w="2952" w:type="dxa"/>
            <w:tcBorders>
              <w:top w:val="single" w:sz="4" w:space="0" w:color="auto"/>
              <w:left w:val="single" w:sz="4" w:space="0" w:color="auto"/>
              <w:bottom w:val="single" w:sz="4" w:space="0" w:color="auto"/>
              <w:right w:val="single" w:sz="4" w:space="0" w:color="auto"/>
            </w:tcBorders>
            <w:hideMark/>
          </w:tcPr>
          <w:p w14:paraId="41E04805" w14:textId="77777777" w:rsidR="00743F61" w:rsidRPr="00743F61" w:rsidRDefault="00743F61">
            <w:pPr>
              <w:rPr>
                <w:rFonts w:ascii="Times New Roman" w:hAnsi="Times New Roman"/>
                <w:sz w:val="28"/>
                <w:szCs w:val="28"/>
              </w:rPr>
            </w:pPr>
            <w:r w:rsidRPr="00743F61">
              <w:rPr>
                <w:rFonts w:ascii="Times New Roman" w:hAnsi="Times New Roman"/>
                <w:sz w:val="28"/>
                <w:szCs w:val="28"/>
              </w:rPr>
              <w:t>Act – Chl – Ab – Ep</w:t>
            </w:r>
          </w:p>
        </w:tc>
        <w:tc>
          <w:tcPr>
            <w:tcW w:w="2952" w:type="dxa"/>
            <w:tcBorders>
              <w:top w:val="single" w:sz="4" w:space="0" w:color="auto"/>
              <w:left w:val="single" w:sz="4" w:space="0" w:color="auto"/>
              <w:bottom w:val="single" w:sz="4" w:space="0" w:color="auto"/>
              <w:right w:val="single" w:sz="4" w:space="0" w:color="auto"/>
            </w:tcBorders>
            <w:hideMark/>
          </w:tcPr>
          <w:p w14:paraId="5437AF99" w14:textId="77777777" w:rsidR="00743F61" w:rsidRPr="00743F61" w:rsidRDefault="00743F61">
            <w:pPr>
              <w:rPr>
                <w:rFonts w:ascii="Times New Roman" w:hAnsi="Times New Roman"/>
                <w:sz w:val="28"/>
                <w:szCs w:val="28"/>
              </w:rPr>
            </w:pPr>
            <w:r w:rsidRPr="00743F61">
              <w:rPr>
                <w:rFonts w:ascii="Times New Roman" w:hAnsi="Times New Roman"/>
                <w:sz w:val="28"/>
                <w:szCs w:val="28"/>
              </w:rPr>
              <w:t xml:space="preserve">Chl – Bt ± Ctd ± Gt (Mn – rich) + Musc </w:t>
            </w:r>
          </w:p>
        </w:tc>
      </w:tr>
      <w:tr w:rsidR="00743F61" w:rsidRPr="00743F61" w14:paraId="671CA13B"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13A2F222"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Epidote amphibolite</w:t>
            </w:r>
          </w:p>
        </w:tc>
        <w:tc>
          <w:tcPr>
            <w:tcW w:w="2952" w:type="dxa"/>
            <w:tcBorders>
              <w:top w:val="single" w:sz="4" w:space="0" w:color="auto"/>
              <w:left w:val="single" w:sz="4" w:space="0" w:color="auto"/>
              <w:bottom w:val="single" w:sz="4" w:space="0" w:color="auto"/>
              <w:right w:val="single" w:sz="4" w:space="0" w:color="auto"/>
            </w:tcBorders>
            <w:hideMark/>
          </w:tcPr>
          <w:p w14:paraId="6D2FC303" w14:textId="77777777" w:rsidR="00743F61" w:rsidRPr="00743F61" w:rsidRDefault="00743F61">
            <w:pPr>
              <w:rPr>
                <w:rFonts w:ascii="Times New Roman" w:hAnsi="Times New Roman"/>
                <w:sz w:val="28"/>
                <w:szCs w:val="28"/>
              </w:rPr>
            </w:pPr>
            <w:r w:rsidRPr="00743F61">
              <w:rPr>
                <w:rFonts w:ascii="Times New Roman" w:hAnsi="Times New Roman"/>
                <w:sz w:val="28"/>
                <w:szCs w:val="28"/>
              </w:rPr>
              <w:t>Ep – Hb/Act – Olig – Chl/ Gt</w:t>
            </w:r>
          </w:p>
        </w:tc>
        <w:tc>
          <w:tcPr>
            <w:tcW w:w="2952" w:type="dxa"/>
            <w:tcBorders>
              <w:top w:val="single" w:sz="4" w:space="0" w:color="auto"/>
              <w:left w:val="single" w:sz="4" w:space="0" w:color="auto"/>
              <w:bottom w:val="single" w:sz="4" w:space="0" w:color="auto"/>
              <w:right w:val="single" w:sz="4" w:space="0" w:color="auto"/>
            </w:tcBorders>
            <w:hideMark/>
          </w:tcPr>
          <w:p w14:paraId="5C5940ED" w14:textId="77777777" w:rsidR="00743F61" w:rsidRPr="00743F61" w:rsidRDefault="00743F61">
            <w:pPr>
              <w:rPr>
                <w:rFonts w:ascii="Times New Roman" w:hAnsi="Times New Roman"/>
                <w:sz w:val="28"/>
                <w:szCs w:val="28"/>
              </w:rPr>
            </w:pPr>
            <w:r w:rsidRPr="00743F61">
              <w:rPr>
                <w:rFonts w:ascii="Times New Roman" w:hAnsi="Times New Roman"/>
                <w:sz w:val="28"/>
                <w:szCs w:val="28"/>
              </w:rPr>
              <w:t>Bt-Gt-Chl</w:t>
            </w:r>
          </w:p>
        </w:tc>
      </w:tr>
      <w:tr w:rsidR="00743F61" w:rsidRPr="00743F61" w14:paraId="2BE1D3DF"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50624C2B"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Amphibolite</w:t>
            </w:r>
          </w:p>
        </w:tc>
        <w:tc>
          <w:tcPr>
            <w:tcW w:w="2952" w:type="dxa"/>
            <w:tcBorders>
              <w:top w:val="single" w:sz="4" w:space="0" w:color="auto"/>
              <w:left w:val="single" w:sz="4" w:space="0" w:color="auto"/>
              <w:bottom w:val="single" w:sz="4" w:space="0" w:color="auto"/>
              <w:right w:val="single" w:sz="4" w:space="0" w:color="auto"/>
            </w:tcBorders>
            <w:hideMark/>
          </w:tcPr>
          <w:p w14:paraId="6610F180" w14:textId="77777777" w:rsidR="00743F61" w:rsidRPr="00743F61" w:rsidRDefault="00743F61">
            <w:pPr>
              <w:rPr>
                <w:rFonts w:ascii="Times New Roman" w:hAnsi="Times New Roman"/>
                <w:sz w:val="28"/>
                <w:szCs w:val="28"/>
              </w:rPr>
            </w:pPr>
            <w:r w:rsidRPr="00743F61">
              <w:rPr>
                <w:rFonts w:ascii="Times New Roman" w:hAnsi="Times New Roman"/>
                <w:sz w:val="28"/>
                <w:szCs w:val="28"/>
              </w:rPr>
              <w:t xml:space="preserve">Hb – Plag – Gt ± Ep/ </w:t>
            </w:r>
            <w:proofErr w:type="spellStart"/>
            <w:r w:rsidRPr="00743F61">
              <w:rPr>
                <w:rFonts w:ascii="Times New Roman" w:hAnsi="Times New Roman"/>
                <w:sz w:val="28"/>
                <w:szCs w:val="28"/>
              </w:rPr>
              <w:t>Cpx</w:t>
            </w:r>
            <w:proofErr w:type="spellEnd"/>
          </w:p>
        </w:tc>
        <w:tc>
          <w:tcPr>
            <w:tcW w:w="2952" w:type="dxa"/>
            <w:tcBorders>
              <w:top w:val="single" w:sz="4" w:space="0" w:color="auto"/>
              <w:left w:val="single" w:sz="4" w:space="0" w:color="auto"/>
              <w:bottom w:val="single" w:sz="4" w:space="0" w:color="auto"/>
              <w:right w:val="single" w:sz="4" w:space="0" w:color="auto"/>
            </w:tcBorders>
            <w:hideMark/>
          </w:tcPr>
          <w:p w14:paraId="330D9A36" w14:textId="77777777" w:rsidR="00743F61" w:rsidRPr="00743F61" w:rsidRDefault="00743F61">
            <w:pPr>
              <w:rPr>
                <w:rFonts w:ascii="Times New Roman" w:hAnsi="Times New Roman"/>
                <w:sz w:val="28"/>
                <w:szCs w:val="28"/>
              </w:rPr>
            </w:pPr>
            <w:r w:rsidRPr="00743F61">
              <w:rPr>
                <w:rFonts w:ascii="Times New Roman" w:hAnsi="Times New Roman"/>
                <w:sz w:val="28"/>
                <w:szCs w:val="28"/>
              </w:rPr>
              <w:t>Bt – Gt – St - Musc ± And/Ky/Sill; Crd in low P zones</w:t>
            </w:r>
          </w:p>
        </w:tc>
      </w:tr>
      <w:tr w:rsidR="00743F61" w:rsidRPr="00743F61" w14:paraId="14B41778"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1189EC14"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Granulite</w:t>
            </w:r>
          </w:p>
        </w:tc>
        <w:tc>
          <w:tcPr>
            <w:tcW w:w="2952" w:type="dxa"/>
            <w:tcBorders>
              <w:top w:val="single" w:sz="4" w:space="0" w:color="auto"/>
              <w:left w:val="single" w:sz="4" w:space="0" w:color="auto"/>
              <w:bottom w:val="single" w:sz="4" w:space="0" w:color="auto"/>
              <w:right w:val="single" w:sz="4" w:space="0" w:color="auto"/>
            </w:tcBorders>
            <w:hideMark/>
          </w:tcPr>
          <w:p w14:paraId="73327B7A" w14:textId="77777777" w:rsidR="00743F61" w:rsidRPr="00743F61" w:rsidRDefault="00743F61">
            <w:pPr>
              <w:rPr>
                <w:rFonts w:ascii="Times New Roman" w:hAnsi="Times New Roman"/>
                <w:sz w:val="28"/>
                <w:szCs w:val="28"/>
              </w:rPr>
            </w:pPr>
            <w:r w:rsidRPr="00743F61">
              <w:rPr>
                <w:rFonts w:ascii="Times New Roman" w:hAnsi="Times New Roman"/>
                <w:sz w:val="28"/>
                <w:szCs w:val="28"/>
              </w:rPr>
              <w:t xml:space="preserve">Gt – Hb – </w:t>
            </w:r>
            <w:proofErr w:type="spellStart"/>
            <w:r w:rsidRPr="00743F61">
              <w:rPr>
                <w:rFonts w:ascii="Times New Roman" w:hAnsi="Times New Roman"/>
                <w:sz w:val="28"/>
                <w:szCs w:val="28"/>
              </w:rPr>
              <w:t>Cpx</w:t>
            </w:r>
            <w:proofErr w:type="spellEnd"/>
            <w:r w:rsidRPr="00743F61">
              <w:rPr>
                <w:rFonts w:ascii="Times New Roman" w:hAnsi="Times New Roman"/>
                <w:sz w:val="28"/>
                <w:szCs w:val="28"/>
              </w:rPr>
              <w:t xml:space="preserve"> – </w:t>
            </w:r>
            <w:proofErr w:type="spellStart"/>
            <w:r w:rsidRPr="00743F61">
              <w:rPr>
                <w:rFonts w:ascii="Times New Roman" w:hAnsi="Times New Roman"/>
                <w:sz w:val="28"/>
                <w:szCs w:val="28"/>
              </w:rPr>
              <w:t>Opx</w:t>
            </w:r>
            <w:proofErr w:type="spellEnd"/>
            <w:r w:rsidRPr="00743F61">
              <w:rPr>
                <w:rFonts w:ascii="Times New Roman" w:hAnsi="Times New Roman"/>
                <w:sz w:val="28"/>
                <w:szCs w:val="28"/>
              </w:rPr>
              <w:t xml:space="preserve"> – spinel</w:t>
            </w:r>
          </w:p>
        </w:tc>
        <w:tc>
          <w:tcPr>
            <w:tcW w:w="2952" w:type="dxa"/>
            <w:tcBorders>
              <w:top w:val="single" w:sz="4" w:space="0" w:color="auto"/>
              <w:left w:val="single" w:sz="4" w:space="0" w:color="auto"/>
              <w:bottom w:val="single" w:sz="4" w:space="0" w:color="auto"/>
              <w:right w:val="single" w:sz="4" w:space="0" w:color="auto"/>
            </w:tcBorders>
            <w:hideMark/>
          </w:tcPr>
          <w:p w14:paraId="72B7EAB5" w14:textId="77777777" w:rsidR="00743F61" w:rsidRPr="00743F61" w:rsidRDefault="00743F61">
            <w:pPr>
              <w:rPr>
                <w:rFonts w:ascii="Times New Roman" w:hAnsi="Times New Roman"/>
                <w:sz w:val="28"/>
                <w:szCs w:val="28"/>
              </w:rPr>
            </w:pPr>
            <w:proofErr w:type="spellStart"/>
            <w:r w:rsidRPr="00743F61">
              <w:rPr>
                <w:rFonts w:ascii="Times New Roman" w:hAnsi="Times New Roman"/>
                <w:sz w:val="28"/>
                <w:szCs w:val="28"/>
              </w:rPr>
              <w:t>Kapr</w:t>
            </w:r>
            <w:proofErr w:type="spellEnd"/>
            <w:r w:rsidRPr="00743F61">
              <w:rPr>
                <w:rFonts w:ascii="Times New Roman" w:hAnsi="Times New Roman"/>
                <w:sz w:val="28"/>
                <w:szCs w:val="28"/>
              </w:rPr>
              <w:t xml:space="preserve">- Plag – Gt – Sill – </w:t>
            </w:r>
            <w:proofErr w:type="spellStart"/>
            <w:r w:rsidRPr="00743F61">
              <w:rPr>
                <w:rFonts w:ascii="Times New Roman" w:hAnsi="Times New Roman"/>
                <w:sz w:val="28"/>
                <w:szCs w:val="28"/>
              </w:rPr>
              <w:t>Opx</w:t>
            </w:r>
            <w:proofErr w:type="spellEnd"/>
            <w:r w:rsidRPr="00743F61">
              <w:rPr>
                <w:rFonts w:ascii="Times New Roman" w:hAnsi="Times New Roman"/>
                <w:sz w:val="28"/>
                <w:szCs w:val="28"/>
              </w:rPr>
              <w:t>. (Crd possible)</w:t>
            </w:r>
          </w:p>
        </w:tc>
      </w:tr>
      <w:tr w:rsidR="00743F61" w:rsidRPr="00743F61" w14:paraId="15842343"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5BF517DB"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 xml:space="preserve">Lawsonite albite </w:t>
            </w:r>
          </w:p>
        </w:tc>
        <w:tc>
          <w:tcPr>
            <w:tcW w:w="2952" w:type="dxa"/>
            <w:tcBorders>
              <w:top w:val="single" w:sz="4" w:space="0" w:color="auto"/>
              <w:left w:val="single" w:sz="4" w:space="0" w:color="auto"/>
              <w:bottom w:val="single" w:sz="4" w:space="0" w:color="auto"/>
              <w:right w:val="single" w:sz="4" w:space="0" w:color="auto"/>
            </w:tcBorders>
            <w:hideMark/>
          </w:tcPr>
          <w:p w14:paraId="64A10E6A" w14:textId="77777777" w:rsidR="00743F61" w:rsidRPr="00743F61" w:rsidRDefault="00743F61">
            <w:pPr>
              <w:rPr>
                <w:rFonts w:ascii="Times New Roman" w:hAnsi="Times New Roman"/>
                <w:sz w:val="28"/>
                <w:szCs w:val="28"/>
              </w:rPr>
            </w:pPr>
            <w:r w:rsidRPr="00743F61">
              <w:rPr>
                <w:rFonts w:ascii="Times New Roman" w:hAnsi="Times New Roman"/>
                <w:sz w:val="28"/>
                <w:szCs w:val="28"/>
              </w:rPr>
              <w:t>Lw – Ab – Chl ± Gln/Act/Pmp</w:t>
            </w:r>
          </w:p>
        </w:tc>
        <w:tc>
          <w:tcPr>
            <w:tcW w:w="2952" w:type="dxa"/>
            <w:tcBorders>
              <w:top w:val="single" w:sz="4" w:space="0" w:color="auto"/>
              <w:left w:val="single" w:sz="4" w:space="0" w:color="auto"/>
              <w:bottom w:val="single" w:sz="4" w:space="0" w:color="auto"/>
              <w:right w:val="single" w:sz="4" w:space="0" w:color="auto"/>
            </w:tcBorders>
            <w:hideMark/>
          </w:tcPr>
          <w:p w14:paraId="11B2DAE4" w14:textId="77777777" w:rsidR="00743F61" w:rsidRPr="00743F61" w:rsidRDefault="00743F61">
            <w:pPr>
              <w:rPr>
                <w:rFonts w:ascii="Times New Roman" w:hAnsi="Times New Roman"/>
                <w:sz w:val="28"/>
                <w:szCs w:val="28"/>
              </w:rPr>
            </w:pPr>
            <w:r w:rsidRPr="00743F61">
              <w:rPr>
                <w:rFonts w:ascii="Times New Roman" w:hAnsi="Times New Roman"/>
                <w:sz w:val="28"/>
                <w:szCs w:val="28"/>
              </w:rPr>
              <w:t>Car – Chl - Ph</w:t>
            </w:r>
          </w:p>
        </w:tc>
      </w:tr>
      <w:tr w:rsidR="00743F61" w:rsidRPr="00743F61" w14:paraId="6169D8BB"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0949914B"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Epidote blueschist</w:t>
            </w:r>
          </w:p>
        </w:tc>
        <w:tc>
          <w:tcPr>
            <w:tcW w:w="2952" w:type="dxa"/>
            <w:tcBorders>
              <w:top w:val="single" w:sz="4" w:space="0" w:color="auto"/>
              <w:left w:val="single" w:sz="4" w:space="0" w:color="auto"/>
              <w:bottom w:val="single" w:sz="4" w:space="0" w:color="auto"/>
              <w:right w:val="single" w:sz="4" w:space="0" w:color="auto"/>
            </w:tcBorders>
            <w:hideMark/>
          </w:tcPr>
          <w:p w14:paraId="66579674" w14:textId="77777777" w:rsidR="00743F61" w:rsidRPr="00743F61" w:rsidRDefault="00743F61">
            <w:pPr>
              <w:rPr>
                <w:rFonts w:ascii="Times New Roman" w:hAnsi="Times New Roman"/>
                <w:sz w:val="28"/>
                <w:szCs w:val="28"/>
              </w:rPr>
            </w:pPr>
            <w:r w:rsidRPr="00743F61">
              <w:rPr>
                <w:rFonts w:ascii="Times New Roman" w:hAnsi="Times New Roman"/>
                <w:sz w:val="28"/>
                <w:szCs w:val="28"/>
              </w:rPr>
              <w:t>Gln – Ep – Chl – Ab ± Gt</w:t>
            </w:r>
          </w:p>
        </w:tc>
        <w:tc>
          <w:tcPr>
            <w:tcW w:w="2952" w:type="dxa"/>
            <w:tcBorders>
              <w:top w:val="single" w:sz="4" w:space="0" w:color="auto"/>
              <w:left w:val="single" w:sz="4" w:space="0" w:color="auto"/>
              <w:bottom w:val="single" w:sz="4" w:space="0" w:color="auto"/>
              <w:right w:val="single" w:sz="4" w:space="0" w:color="auto"/>
            </w:tcBorders>
            <w:hideMark/>
          </w:tcPr>
          <w:p w14:paraId="4933C06C" w14:textId="77777777" w:rsidR="00743F61" w:rsidRPr="00743F61" w:rsidRDefault="00743F61">
            <w:pPr>
              <w:rPr>
                <w:rFonts w:ascii="Times New Roman" w:hAnsi="Times New Roman"/>
                <w:sz w:val="28"/>
                <w:szCs w:val="28"/>
              </w:rPr>
            </w:pPr>
            <w:r w:rsidRPr="00743F61">
              <w:rPr>
                <w:rFonts w:ascii="Times New Roman" w:hAnsi="Times New Roman"/>
                <w:sz w:val="28"/>
                <w:szCs w:val="28"/>
              </w:rPr>
              <w:t>Gt – Ctd – Ph, no Bt!</w:t>
            </w:r>
          </w:p>
        </w:tc>
      </w:tr>
      <w:tr w:rsidR="00743F61" w:rsidRPr="00743F61" w14:paraId="14C7F055" w14:textId="77777777" w:rsidTr="00743F61">
        <w:tc>
          <w:tcPr>
            <w:tcW w:w="2952" w:type="dxa"/>
            <w:tcBorders>
              <w:top w:val="single" w:sz="4" w:space="0" w:color="auto"/>
              <w:left w:val="single" w:sz="4" w:space="0" w:color="auto"/>
              <w:bottom w:val="single" w:sz="4" w:space="0" w:color="auto"/>
              <w:right w:val="single" w:sz="4" w:space="0" w:color="auto"/>
            </w:tcBorders>
            <w:hideMark/>
          </w:tcPr>
          <w:p w14:paraId="34AC748C" w14:textId="77777777" w:rsidR="00743F61" w:rsidRPr="00743F61" w:rsidRDefault="00743F61">
            <w:pPr>
              <w:rPr>
                <w:rFonts w:ascii="Times New Roman" w:hAnsi="Times New Roman"/>
                <w:b/>
                <w:bCs/>
                <w:sz w:val="28"/>
                <w:szCs w:val="28"/>
              </w:rPr>
            </w:pPr>
            <w:r w:rsidRPr="00743F61">
              <w:rPr>
                <w:rFonts w:ascii="Times New Roman" w:hAnsi="Times New Roman"/>
                <w:b/>
                <w:bCs/>
                <w:sz w:val="28"/>
                <w:szCs w:val="28"/>
              </w:rPr>
              <w:t>Eclogite</w:t>
            </w:r>
          </w:p>
        </w:tc>
        <w:tc>
          <w:tcPr>
            <w:tcW w:w="2952" w:type="dxa"/>
            <w:tcBorders>
              <w:top w:val="single" w:sz="4" w:space="0" w:color="auto"/>
              <w:left w:val="single" w:sz="4" w:space="0" w:color="auto"/>
              <w:bottom w:val="single" w:sz="4" w:space="0" w:color="auto"/>
              <w:right w:val="single" w:sz="4" w:space="0" w:color="auto"/>
            </w:tcBorders>
            <w:hideMark/>
          </w:tcPr>
          <w:p w14:paraId="56FFE6F0" w14:textId="77777777" w:rsidR="00743F61" w:rsidRPr="00743F61" w:rsidRDefault="00743F61">
            <w:pPr>
              <w:rPr>
                <w:rFonts w:ascii="Times New Roman" w:hAnsi="Times New Roman"/>
                <w:sz w:val="28"/>
                <w:szCs w:val="28"/>
              </w:rPr>
            </w:pPr>
            <w:r w:rsidRPr="00743F61">
              <w:rPr>
                <w:rFonts w:ascii="Times New Roman" w:hAnsi="Times New Roman"/>
                <w:sz w:val="28"/>
                <w:szCs w:val="28"/>
              </w:rPr>
              <w:t xml:space="preserve">Gt + </w:t>
            </w:r>
            <w:proofErr w:type="spellStart"/>
            <w:r w:rsidRPr="00743F61">
              <w:rPr>
                <w:rFonts w:ascii="Times New Roman" w:hAnsi="Times New Roman"/>
                <w:sz w:val="28"/>
                <w:szCs w:val="28"/>
              </w:rPr>
              <w:t>Omp</w:t>
            </w:r>
            <w:proofErr w:type="spellEnd"/>
            <w:r w:rsidRPr="00743F61">
              <w:rPr>
                <w:rFonts w:ascii="Times New Roman" w:hAnsi="Times New Roman"/>
                <w:sz w:val="28"/>
                <w:szCs w:val="28"/>
              </w:rPr>
              <w:t xml:space="preserve"> ± Ep (no Ab, no Lw)</w:t>
            </w:r>
          </w:p>
        </w:tc>
        <w:tc>
          <w:tcPr>
            <w:tcW w:w="2952" w:type="dxa"/>
            <w:tcBorders>
              <w:top w:val="single" w:sz="4" w:space="0" w:color="auto"/>
              <w:left w:val="single" w:sz="4" w:space="0" w:color="auto"/>
              <w:bottom w:val="single" w:sz="4" w:space="0" w:color="auto"/>
              <w:right w:val="single" w:sz="4" w:space="0" w:color="auto"/>
            </w:tcBorders>
            <w:hideMark/>
          </w:tcPr>
          <w:p w14:paraId="324B7B5A" w14:textId="77777777" w:rsidR="00743F61" w:rsidRPr="00743F61" w:rsidRDefault="00743F61">
            <w:pPr>
              <w:rPr>
                <w:rFonts w:ascii="Times New Roman" w:hAnsi="Times New Roman"/>
                <w:sz w:val="28"/>
                <w:szCs w:val="28"/>
              </w:rPr>
            </w:pPr>
            <w:r w:rsidRPr="00743F61">
              <w:rPr>
                <w:rFonts w:ascii="Times New Roman" w:hAnsi="Times New Roman"/>
                <w:sz w:val="28"/>
                <w:szCs w:val="28"/>
              </w:rPr>
              <w:t>Tc – Ky – Ph.</w:t>
            </w:r>
          </w:p>
        </w:tc>
      </w:tr>
    </w:tbl>
    <w:p w14:paraId="555BAF0A" w14:textId="77777777" w:rsidR="00F80E90" w:rsidRDefault="00F80E90"/>
    <w:sectPr w:rsidR="00F80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04FD"/>
    <w:multiLevelType w:val="hybridMultilevel"/>
    <w:tmpl w:val="DBAE322A"/>
    <w:lvl w:ilvl="0" w:tplc="5F769948">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7B76C0E"/>
    <w:multiLevelType w:val="hybridMultilevel"/>
    <w:tmpl w:val="9110953E"/>
    <w:lvl w:ilvl="0" w:tplc="E814CF20">
      <w:start w:val="1"/>
      <w:numFmt w:val="decimal"/>
      <w:lvlText w:val="(%1)"/>
      <w:lvlJc w:val="left"/>
      <w:pPr>
        <w:tabs>
          <w:tab w:val="num" w:pos="1095"/>
        </w:tabs>
        <w:ind w:left="109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65922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815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18D"/>
    <w:rsid w:val="000D7BB0"/>
    <w:rsid w:val="005818DF"/>
    <w:rsid w:val="005C3B4D"/>
    <w:rsid w:val="00743F61"/>
    <w:rsid w:val="00CE518D"/>
    <w:rsid w:val="00D04B45"/>
    <w:rsid w:val="00F80E90"/>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B5E4"/>
  <w15:docId w15:val="{2C478585-C4A6-495F-8168-5202D11F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61"/>
    <w:pPr>
      <w:spacing w:after="0" w:line="240" w:lineRule="auto"/>
    </w:pPr>
    <w:rPr>
      <w:rFonts w:ascii="Tms Rmn" w:eastAsia="Times New Roman" w:hAnsi="Tms Rm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3F61"/>
    <w:pPr>
      <w:jc w:val="center"/>
    </w:pPr>
    <w:rPr>
      <w:rFonts w:ascii="Times New Roman" w:hAnsi="Times New Roman"/>
      <w:b/>
      <w:bCs/>
      <w:sz w:val="24"/>
      <w:szCs w:val="24"/>
    </w:rPr>
  </w:style>
  <w:style w:type="character" w:customStyle="1" w:styleId="TitleChar">
    <w:name w:val="Title Char"/>
    <w:basedOn w:val="DefaultParagraphFont"/>
    <w:link w:val="Title"/>
    <w:rsid w:val="00743F61"/>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Aron</cp:lastModifiedBy>
  <cp:revision>3</cp:revision>
  <dcterms:created xsi:type="dcterms:W3CDTF">2021-02-20T08:59:00Z</dcterms:created>
  <dcterms:modified xsi:type="dcterms:W3CDTF">2022-10-05T17:03:00Z</dcterms:modified>
</cp:coreProperties>
</file>