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684" w:rsidRPr="00887F44" w:rsidRDefault="00B95684" w:rsidP="00B95684">
      <w:pPr>
        <w:pStyle w:val="NoSpacing"/>
        <w:jc w:val="both"/>
        <w:rPr>
          <w:rFonts w:ascii="Times New Roman" w:hAnsi="Times New Roman" w:cs="Times New Roman"/>
          <w:sz w:val="24"/>
          <w:szCs w:val="24"/>
        </w:rPr>
      </w:pPr>
      <w:r w:rsidRPr="00887F44">
        <w:rPr>
          <w:rFonts w:ascii="Times New Roman" w:hAnsi="Times New Roman" w:cs="Times New Roman"/>
          <w:b/>
          <w:sz w:val="24"/>
          <w:szCs w:val="24"/>
        </w:rPr>
        <w:t>The 1965 local Government Act number 69 of Oct 1965</w:t>
      </w:r>
      <w:r w:rsidRPr="00887F44">
        <w:rPr>
          <w:rFonts w:ascii="Times New Roman" w:hAnsi="Times New Roman" w:cs="Times New Roman"/>
          <w:sz w:val="24"/>
          <w:szCs w:val="24"/>
        </w:rPr>
        <w:t xml:space="preserve"> </w:t>
      </w:r>
    </w:p>
    <w:p w:rsidR="00B95684" w:rsidRPr="00887F44" w:rsidRDefault="00B95684" w:rsidP="00B95684">
      <w:pPr>
        <w:pStyle w:val="NoSpacing"/>
        <w:spacing w:line="360" w:lineRule="auto"/>
        <w:jc w:val="both"/>
        <w:rPr>
          <w:rFonts w:ascii="Times New Roman" w:hAnsi="Times New Roman" w:cs="Times New Roman"/>
          <w:sz w:val="24"/>
          <w:szCs w:val="24"/>
        </w:rPr>
      </w:pPr>
      <w:r w:rsidRPr="00887F44">
        <w:rPr>
          <w:rFonts w:ascii="Times New Roman" w:hAnsi="Times New Roman" w:cs="Times New Roman"/>
          <w:sz w:val="24"/>
          <w:szCs w:val="24"/>
        </w:rPr>
        <w:t>This Act provided for the establishment of 67 local authorities in the form of municipal councils with mayors and town clerks, townships and rural councils with chairmen and council secretaries.</w:t>
      </w:r>
    </w:p>
    <w:p w:rsidR="00B95684" w:rsidRPr="00887F44" w:rsidRDefault="00B95684" w:rsidP="00B95684">
      <w:pPr>
        <w:pStyle w:val="NoSpacing"/>
        <w:jc w:val="both"/>
        <w:rPr>
          <w:rFonts w:ascii="Times New Roman" w:hAnsi="Times New Roman" w:cs="Times New Roman"/>
          <w:sz w:val="24"/>
          <w:szCs w:val="24"/>
        </w:rPr>
      </w:pPr>
    </w:p>
    <w:p w:rsidR="00B95684" w:rsidRPr="00887F44" w:rsidRDefault="00B95684" w:rsidP="00B95684">
      <w:pPr>
        <w:pStyle w:val="NoSpacing"/>
        <w:spacing w:line="360" w:lineRule="auto"/>
        <w:jc w:val="both"/>
        <w:rPr>
          <w:rFonts w:ascii="Times New Roman" w:hAnsi="Times New Roman" w:cs="Times New Roman"/>
          <w:sz w:val="24"/>
          <w:szCs w:val="24"/>
        </w:rPr>
      </w:pPr>
      <w:r w:rsidRPr="00887F44">
        <w:rPr>
          <w:rFonts w:ascii="Times New Roman" w:hAnsi="Times New Roman" w:cs="Times New Roman"/>
          <w:sz w:val="24"/>
          <w:szCs w:val="24"/>
        </w:rPr>
        <w:t>At the provincial and district levels, the Ministry of Local Government was represented by a provincial local Government officer and a district local Government officer respectively.  Most councillors were elected but the minister of local Government had powers to appoint additional members to the council but usually not exceeding five.  The appointed members included chiefs and any other persons the minister thought could make a contribution to the smooth running of Local Government.</w:t>
      </w:r>
    </w:p>
    <w:p w:rsidR="00B95684" w:rsidRDefault="00B95684" w:rsidP="00B95684">
      <w:pPr>
        <w:pStyle w:val="NoSpacing"/>
        <w:spacing w:line="360" w:lineRule="auto"/>
        <w:jc w:val="both"/>
        <w:rPr>
          <w:rFonts w:ascii="Times New Roman" w:hAnsi="Times New Roman" w:cs="Times New Roman"/>
          <w:sz w:val="24"/>
          <w:szCs w:val="24"/>
        </w:rPr>
      </w:pPr>
    </w:p>
    <w:p w:rsidR="00B95684" w:rsidRPr="00887F44" w:rsidRDefault="00B95684" w:rsidP="00B95684">
      <w:pPr>
        <w:pStyle w:val="NoSpacing"/>
        <w:spacing w:line="360" w:lineRule="auto"/>
        <w:jc w:val="both"/>
        <w:rPr>
          <w:rFonts w:ascii="Times New Roman" w:hAnsi="Times New Roman" w:cs="Times New Roman"/>
          <w:sz w:val="24"/>
          <w:szCs w:val="24"/>
        </w:rPr>
      </w:pPr>
      <w:r w:rsidRPr="00887F44">
        <w:rPr>
          <w:rFonts w:ascii="Times New Roman" w:hAnsi="Times New Roman" w:cs="Times New Roman"/>
          <w:sz w:val="24"/>
          <w:szCs w:val="24"/>
        </w:rPr>
        <w:t>The mayor and his deputy and the chairman and his vice were elected by the council from among the councillors.  The minister could also appoint an administrator to run council affairs in the event of the council failing to perform its functions or otherwise acting improperly.  The Act also allowed the appointment of non-council members (co-option) to council committees except the finance committee provided that two thirds of the committee were council members.</w:t>
      </w:r>
    </w:p>
    <w:p w:rsidR="00B95684" w:rsidRPr="00887F44" w:rsidRDefault="00B95684" w:rsidP="00B95684">
      <w:pPr>
        <w:pStyle w:val="NoSpacing"/>
        <w:jc w:val="both"/>
        <w:rPr>
          <w:rFonts w:ascii="Times New Roman" w:hAnsi="Times New Roman" w:cs="Times New Roman"/>
          <w:sz w:val="24"/>
          <w:szCs w:val="24"/>
        </w:rPr>
      </w:pPr>
    </w:p>
    <w:p w:rsidR="00B95684" w:rsidRPr="00887F44" w:rsidRDefault="00B95684" w:rsidP="00B95684">
      <w:pPr>
        <w:pStyle w:val="NoSpacing"/>
        <w:spacing w:line="360" w:lineRule="auto"/>
        <w:jc w:val="both"/>
        <w:rPr>
          <w:rFonts w:ascii="Times New Roman" w:hAnsi="Times New Roman" w:cs="Times New Roman"/>
          <w:sz w:val="24"/>
          <w:szCs w:val="24"/>
        </w:rPr>
      </w:pPr>
      <w:r w:rsidRPr="00887F44">
        <w:rPr>
          <w:rFonts w:ascii="Times New Roman" w:hAnsi="Times New Roman" w:cs="Times New Roman"/>
          <w:sz w:val="24"/>
          <w:szCs w:val="24"/>
        </w:rPr>
        <w:t>In November 1968, there were decentralisation measures which among other things brought about the appointment of a cabinet minister and a permanent secretary to serve in each province.  For administration of every district a political appointee in the name of a district governor was appointed.  Nevertheless problems affecting local administration were acknowledged by the Government as evidenced by the appointment of a committee which looked into these and came up with recommendations including first the need for higher quality staff through channeling of new graduates to the provinces and districts.  Secondly, more powers to be given to the District Secretary especially over local Government.  Last but not the least removal of political control over political and local Government.  But president Kaunda in his 1969 administration reforms did not accept most of the recommendations.  The president perceived the proposals as a return to the colonial system of public administration.  In effect, the 1969 reform did not only reject the proposal of freedom from political control but actually institutionalised it.  At the district level for example, the district governor was meant to be the political administrative head.  The president also ignored the proposal of raising the quality of staff in the manner proposed by the committee.</w:t>
      </w:r>
    </w:p>
    <w:p w:rsidR="00B95684" w:rsidRPr="00887F44" w:rsidRDefault="00B95684" w:rsidP="00B95684">
      <w:pPr>
        <w:pStyle w:val="NoSpacing"/>
        <w:jc w:val="both"/>
        <w:rPr>
          <w:rFonts w:ascii="Times New Roman" w:hAnsi="Times New Roman" w:cs="Times New Roman"/>
          <w:sz w:val="24"/>
          <w:szCs w:val="24"/>
        </w:rPr>
      </w:pPr>
    </w:p>
    <w:p w:rsidR="00B95684" w:rsidRPr="00887F44" w:rsidRDefault="00B95684" w:rsidP="00B95684">
      <w:pPr>
        <w:pStyle w:val="NoSpacing"/>
        <w:spacing w:line="360" w:lineRule="auto"/>
        <w:jc w:val="both"/>
        <w:rPr>
          <w:rFonts w:ascii="Times New Roman" w:hAnsi="Times New Roman" w:cs="Times New Roman"/>
          <w:sz w:val="24"/>
          <w:szCs w:val="24"/>
        </w:rPr>
      </w:pPr>
      <w:r w:rsidRPr="00887F44">
        <w:rPr>
          <w:rFonts w:ascii="Times New Roman" w:hAnsi="Times New Roman" w:cs="Times New Roman"/>
          <w:sz w:val="24"/>
          <w:szCs w:val="24"/>
        </w:rPr>
        <w:lastRenderedPageBreak/>
        <w:t>In effect, the reforms loaded the central Government units with additional funtions without improving co-ordination.  In the eyes of the local people therefore, local authorities were seen as patronage organisations rather than important instruments for development.  Political biase and corruption characterised the allocation of development funds, signing of contracts etc.  Tension amongst administrative staff and councillors was very rife.</w:t>
      </w:r>
    </w:p>
    <w:p w:rsidR="00B95684" w:rsidRPr="00887F44" w:rsidRDefault="00B95684" w:rsidP="00B95684">
      <w:pPr>
        <w:pStyle w:val="NoSpacing"/>
        <w:jc w:val="both"/>
        <w:rPr>
          <w:rFonts w:ascii="Times New Roman" w:hAnsi="Times New Roman" w:cs="Times New Roman"/>
          <w:sz w:val="24"/>
          <w:szCs w:val="24"/>
        </w:rPr>
      </w:pPr>
    </w:p>
    <w:p w:rsidR="00B95684" w:rsidRPr="00887F44" w:rsidRDefault="00B95684" w:rsidP="00B95684">
      <w:pPr>
        <w:pStyle w:val="NoSpacing"/>
        <w:spacing w:line="360" w:lineRule="auto"/>
        <w:jc w:val="both"/>
        <w:rPr>
          <w:rFonts w:ascii="Times New Roman" w:hAnsi="Times New Roman" w:cs="Times New Roman"/>
          <w:sz w:val="24"/>
          <w:szCs w:val="24"/>
        </w:rPr>
      </w:pPr>
      <w:r w:rsidRPr="00887F44">
        <w:rPr>
          <w:rFonts w:ascii="Times New Roman" w:hAnsi="Times New Roman" w:cs="Times New Roman"/>
          <w:sz w:val="24"/>
          <w:szCs w:val="24"/>
        </w:rPr>
        <w:t>During the one party state period between 1973 and 1991, institutions which provided avenues for local participation included provincial develoopment committee, district development committee, the rural council, the ward development committees and the village productivity committee (VPC).  In December 1971, an official working party under the chairmanship of A. F. Simance who was then the staff development advisor in the cabinet office was appointed to critically review the decentralised system.  Among the findings and recommendations was the following;</w:t>
      </w:r>
    </w:p>
    <w:p w:rsidR="00B95684" w:rsidRPr="00887F44" w:rsidRDefault="00B95684" w:rsidP="00B95684">
      <w:pPr>
        <w:pStyle w:val="NoSpacing"/>
        <w:jc w:val="both"/>
        <w:rPr>
          <w:rFonts w:ascii="Times New Roman" w:hAnsi="Times New Roman" w:cs="Times New Roman"/>
          <w:sz w:val="24"/>
          <w:szCs w:val="24"/>
        </w:rPr>
      </w:pPr>
    </w:p>
    <w:p w:rsidR="00B95684" w:rsidRPr="00887F44" w:rsidRDefault="00B95684" w:rsidP="00B95684">
      <w:pPr>
        <w:pStyle w:val="NoSpacing"/>
        <w:spacing w:line="360" w:lineRule="auto"/>
        <w:jc w:val="both"/>
        <w:rPr>
          <w:rFonts w:ascii="Times New Roman" w:hAnsi="Times New Roman" w:cs="Times New Roman"/>
          <w:sz w:val="24"/>
          <w:szCs w:val="24"/>
        </w:rPr>
      </w:pPr>
      <w:r w:rsidRPr="00887F44">
        <w:rPr>
          <w:rFonts w:ascii="Times New Roman" w:hAnsi="Times New Roman" w:cs="Times New Roman"/>
          <w:sz w:val="24"/>
          <w:szCs w:val="24"/>
        </w:rPr>
        <w:t>Although the framework of the decentralised administration was sound, the system was not operating efficiently because executive authority had remained firmly at the centre.  The working party recommended that authority needed to be transferred for the system to work efficiently.</w:t>
      </w:r>
    </w:p>
    <w:p w:rsidR="00B95684" w:rsidRPr="00887F44" w:rsidRDefault="00B95684" w:rsidP="00B95684">
      <w:pPr>
        <w:pStyle w:val="NoSpacing"/>
        <w:jc w:val="both"/>
        <w:rPr>
          <w:rFonts w:ascii="Times New Roman" w:hAnsi="Times New Roman" w:cs="Times New Roman"/>
          <w:sz w:val="24"/>
          <w:szCs w:val="24"/>
        </w:rPr>
      </w:pPr>
    </w:p>
    <w:p w:rsidR="00B95684" w:rsidRPr="00887F44" w:rsidRDefault="00B95684" w:rsidP="00B95684">
      <w:pPr>
        <w:pStyle w:val="NoSpacing"/>
        <w:spacing w:line="360" w:lineRule="auto"/>
        <w:jc w:val="both"/>
        <w:rPr>
          <w:rFonts w:ascii="Times New Roman" w:hAnsi="Times New Roman" w:cs="Times New Roman"/>
          <w:sz w:val="24"/>
          <w:szCs w:val="24"/>
        </w:rPr>
      </w:pPr>
      <w:r w:rsidRPr="00887F44">
        <w:rPr>
          <w:rFonts w:ascii="Times New Roman" w:hAnsi="Times New Roman" w:cs="Times New Roman"/>
          <w:sz w:val="24"/>
          <w:szCs w:val="24"/>
        </w:rPr>
        <w:t>A world bank survey of 1974 also echoed some of the main recommendations of the Simmance report and stated that if decentralisation was to be successful supervisory powers of planning, finance and personnel must be granted to the province and professional and technical specialists should be transferred from the centre to the periphery.</w:t>
      </w:r>
    </w:p>
    <w:p w:rsidR="00B95684" w:rsidRPr="00887F44" w:rsidRDefault="00B95684" w:rsidP="00B95684">
      <w:pPr>
        <w:pStyle w:val="NoSpacing"/>
        <w:jc w:val="both"/>
        <w:rPr>
          <w:rFonts w:ascii="Times New Roman" w:hAnsi="Times New Roman" w:cs="Times New Roman"/>
          <w:sz w:val="24"/>
          <w:szCs w:val="24"/>
        </w:rPr>
      </w:pPr>
    </w:p>
    <w:p w:rsidR="00B95684" w:rsidRPr="00887F44" w:rsidRDefault="00B95684" w:rsidP="00B95684">
      <w:pPr>
        <w:pStyle w:val="NoSpacing"/>
        <w:spacing w:line="360" w:lineRule="auto"/>
        <w:jc w:val="both"/>
        <w:rPr>
          <w:rFonts w:ascii="Times New Roman" w:hAnsi="Times New Roman" w:cs="Times New Roman"/>
          <w:sz w:val="24"/>
          <w:szCs w:val="24"/>
        </w:rPr>
      </w:pPr>
      <w:r w:rsidRPr="00887F44">
        <w:rPr>
          <w:rFonts w:ascii="Times New Roman" w:hAnsi="Times New Roman" w:cs="Times New Roman"/>
          <w:sz w:val="24"/>
          <w:szCs w:val="24"/>
        </w:rPr>
        <w:t>Vertical rather than horizontal accountability still characterised the decentralised system of Government.  Departmental heads at the regional level received most of their important instructions from their headquarters in Lusaka and not from their local superiors.</w:t>
      </w:r>
    </w:p>
    <w:p w:rsidR="00B95684" w:rsidRPr="00887F44" w:rsidRDefault="00B95684" w:rsidP="00B95684">
      <w:pPr>
        <w:pStyle w:val="NoSpacing"/>
        <w:jc w:val="both"/>
        <w:rPr>
          <w:rFonts w:ascii="Times New Roman" w:hAnsi="Times New Roman" w:cs="Times New Roman"/>
          <w:sz w:val="24"/>
          <w:szCs w:val="24"/>
        </w:rPr>
      </w:pPr>
    </w:p>
    <w:p w:rsidR="00B95684" w:rsidRPr="00887F44" w:rsidRDefault="00B95684" w:rsidP="00B95684">
      <w:pPr>
        <w:pStyle w:val="NoSpacing"/>
        <w:spacing w:line="360" w:lineRule="auto"/>
        <w:jc w:val="both"/>
        <w:rPr>
          <w:rFonts w:ascii="Times New Roman" w:hAnsi="Times New Roman" w:cs="Times New Roman"/>
          <w:sz w:val="24"/>
          <w:szCs w:val="24"/>
        </w:rPr>
      </w:pPr>
      <w:r w:rsidRPr="00887F44">
        <w:rPr>
          <w:rFonts w:ascii="Times New Roman" w:hAnsi="Times New Roman" w:cs="Times New Roman"/>
          <w:sz w:val="24"/>
          <w:szCs w:val="24"/>
        </w:rPr>
        <w:t>The country’s experience during this period therefore had been that of centralisation and not decentralisation.  It was amidst these observations that the 1980 Local Administrative Act came into being.</w:t>
      </w:r>
    </w:p>
    <w:p w:rsidR="00EB4AB0" w:rsidRDefault="00EB4AB0">
      <w:bookmarkStart w:id="0" w:name="_GoBack"/>
      <w:bookmarkEnd w:id="0"/>
    </w:p>
    <w:sectPr w:rsidR="00EB4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84"/>
    <w:rsid w:val="00775B7B"/>
    <w:rsid w:val="00B95684"/>
    <w:rsid w:val="00EB4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F3B43-3D75-4BFA-AB7F-A339B12B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5684"/>
    <w:pPr>
      <w:spacing w:after="0" w:line="240" w:lineRule="auto"/>
    </w:pPr>
    <w:rPr>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kingsley Namangala</dc:creator>
  <cp:keywords/>
  <dc:description/>
  <cp:lastModifiedBy>kingsley Namangala</cp:lastModifiedBy>
  <cp:revision>1</cp:revision>
  <dcterms:created xsi:type="dcterms:W3CDTF">2021-04-07T14:49:00Z</dcterms:created>
  <dcterms:modified xsi:type="dcterms:W3CDTF">2021-04-07T14:50:00Z</dcterms:modified>
</cp:coreProperties>
</file>