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207" w:rsidRDefault="00454207" w:rsidP="00454207">
      <w:pPr>
        <w:jc w:val="center"/>
        <w:rPr>
          <w:rFonts w:ascii="Times New Roman" w:hAnsi="Times New Roman"/>
          <w:b/>
          <w:sz w:val="36"/>
          <w:szCs w:val="36"/>
        </w:rPr>
      </w:pPr>
      <w:r>
        <w:rPr>
          <w:rFonts w:ascii="Times New Roman" w:hAnsi="Times New Roman"/>
          <w:b/>
          <w:sz w:val="36"/>
          <w:szCs w:val="36"/>
        </w:rPr>
        <w:t>TEACHING CONTROVERSIAL ISSUES</w:t>
      </w:r>
    </w:p>
    <w:p w:rsidR="00454207" w:rsidRDefault="00454207" w:rsidP="00454207">
      <w:pPr>
        <w:jc w:val="both"/>
        <w:rPr>
          <w:rFonts w:ascii="Times New Roman" w:hAnsi="Times New Roman"/>
          <w:sz w:val="36"/>
          <w:szCs w:val="36"/>
        </w:rPr>
      </w:pPr>
    </w:p>
    <w:p w:rsidR="00454207" w:rsidRDefault="00454207" w:rsidP="00454207">
      <w:pPr>
        <w:spacing w:line="360" w:lineRule="auto"/>
        <w:jc w:val="both"/>
        <w:rPr>
          <w:rFonts w:ascii="Times New Roman" w:hAnsi="Times New Roman"/>
          <w:sz w:val="36"/>
          <w:szCs w:val="36"/>
        </w:rPr>
      </w:pPr>
      <w:r>
        <w:rPr>
          <w:rFonts w:ascii="Times New Roman" w:hAnsi="Times New Roman"/>
          <w:sz w:val="36"/>
          <w:szCs w:val="36"/>
        </w:rPr>
        <w:t>Civic education as a subject does sometimes bring in controversial issues or topics. This is because very often it tackles current issues in society which may be controversial like the Third term issue. Such issues not only provoke debate and controversy but also involve remote, recent and complex issues charged with emotionalism and traditional, political or religious prejudices. In most cases there is disagreement over facts and interpretation of events or issues. Opinions expressed are sometimes very misleading and it is possible that both the teacher and his class maybe mislead under such circumstances depending on their political or religious inclinations.</w:t>
      </w:r>
    </w:p>
    <w:p w:rsidR="00454207" w:rsidRDefault="00454207" w:rsidP="00454207">
      <w:pPr>
        <w:jc w:val="both"/>
        <w:rPr>
          <w:rFonts w:ascii="Times New Roman" w:hAnsi="Times New Roman"/>
          <w:sz w:val="36"/>
          <w:szCs w:val="36"/>
        </w:rPr>
      </w:pPr>
    </w:p>
    <w:p w:rsidR="00454207" w:rsidRDefault="00454207" w:rsidP="00454207">
      <w:pPr>
        <w:spacing w:line="360" w:lineRule="auto"/>
        <w:jc w:val="both"/>
        <w:rPr>
          <w:rFonts w:ascii="Times New Roman" w:hAnsi="Times New Roman"/>
          <w:sz w:val="36"/>
          <w:szCs w:val="36"/>
        </w:rPr>
      </w:pPr>
      <w:r>
        <w:rPr>
          <w:rFonts w:ascii="Times New Roman" w:hAnsi="Times New Roman"/>
          <w:sz w:val="36"/>
          <w:szCs w:val="36"/>
        </w:rPr>
        <w:t xml:space="preserve">The subjective element also plays a very important part in the process of acceptance, selection and interpretation of the facts. The way a social scientist views past happenings may also determine, to some extent, his attitudes to current problems in society. Because Social studies (Civic education) is the study of the development of the society, in turn drags Social studies (the two subjects) into the manifold problems of conflicting antagonistic and contradictory forces of tension and </w:t>
      </w:r>
      <w:r>
        <w:rPr>
          <w:rFonts w:ascii="Times New Roman" w:hAnsi="Times New Roman"/>
          <w:sz w:val="36"/>
          <w:szCs w:val="36"/>
        </w:rPr>
        <w:lastRenderedPageBreak/>
        <w:t>development. Hence, Social studies (Civic education) cannot be neutral. This is because it has immense power of moulding the attitudes and habits of people in society, country or the world. This is why it is urgent for us as Social studies (Civic education) teachers to consider seriously as to what and how social studies should be taught in the class.</w:t>
      </w:r>
    </w:p>
    <w:p w:rsidR="00454207" w:rsidRDefault="00454207" w:rsidP="00454207">
      <w:pPr>
        <w:jc w:val="both"/>
        <w:rPr>
          <w:rFonts w:ascii="Times New Roman" w:hAnsi="Times New Roman"/>
          <w:sz w:val="36"/>
          <w:szCs w:val="36"/>
        </w:rPr>
      </w:pPr>
    </w:p>
    <w:p w:rsidR="00454207" w:rsidRDefault="00454207" w:rsidP="00454207">
      <w:pPr>
        <w:spacing w:line="360" w:lineRule="auto"/>
        <w:jc w:val="both"/>
        <w:rPr>
          <w:rFonts w:ascii="Times New Roman" w:hAnsi="Times New Roman"/>
          <w:sz w:val="36"/>
          <w:szCs w:val="36"/>
        </w:rPr>
      </w:pPr>
      <w:r>
        <w:rPr>
          <w:rFonts w:ascii="Times New Roman" w:hAnsi="Times New Roman"/>
          <w:sz w:val="36"/>
          <w:szCs w:val="36"/>
        </w:rPr>
        <w:t>Controversy, therefore, is inherent in Social studies (Civic education) as a subject. Our knowledge is limited and the sources of material may be inadequate. Because of this, the Social studies (Civic education) teachers may find difficulties in getting the true account of the controversial issue and also in separating the truths from falsehood, not forgetting also the difficulty of language. The data available may have varying terminology and at times is highly confusing. This leads to different interpretations by social scientists or social studies teachers, thus giving birth to controversies.</w:t>
      </w:r>
    </w:p>
    <w:p w:rsidR="00454207" w:rsidRDefault="00454207" w:rsidP="00454207">
      <w:pPr>
        <w:spacing w:line="360" w:lineRule="auto"/>
        <w:jc w:val="both"/>
        <w:rPr>
          <w:rFonts w:ascii="Times New Roman" w:hAnsi="Times New Roman"/>
          <w:sz w:val="36"/>
          <w:szCs w:val="36"/>
        </w:rPr>
      </w:pPr>
    </w:p>
    <w:p w:rsidR="00454207" w:rsidRDefault="00454207" w:rsidP="00454207">
      <w:pPr>
        <w:spacing w:line="360" w:lineRule="auto"/>
        <w:jc w:val="both"/>
        <w:rPr>
          <w:rFonts w:ascii="Times New Roman" w:hAnsi="Times New Roman"/>
          <w:sz w:val="36"/>
          <w:szCs w:val="36"/>
        </w:rPr>
      </w:pPr>
      <w:r>
        <w:rPr>
          <w:rFonts w:ascii="Times New Roman" w:hAnsi="Times New Roman"/>
          <w:sz w:val="36"/>
          <w:szCs w:val="36"/>
        </w:rPr>
        <w:t xml:space="preserve">The social scientist’s or Social studies (Civic education) teacher’s approach to the study of the subject alsoinfluences his interpretation of facts. There are also social scientists or Social studies (Civic education) teachers who try to relate various facts with one another with a view to present a picture </w:t>
      </w:r>
      <w:r>
        <w:rPr>
          <w:rFonts w:ascii="Times New Roman" w:hAnsi="Times New Roman"/>
          <w:sz w:val="36"/>
          <w:szCs w:val="36"/>
        </w:rPr>
        <w:lastRenderedPageBreak/>
        <w:t>they want to present. Thus, the subjective factor involved in the interpretation of facts introduces an element of controversy.</w:t>
      </w:r>
    </w:p>
    <w:p w:rsidR="00454207" w:rsidRDefault="00454207" w:rsidP="00454207">
      <w:pPr>
        <w:jc w:val="both"/>
        <w:rPr>
          <w:rFonts w:ascii="Times New Roman" w:hAnsi="Times New Roman"/>
          <w:sz w:val="36"/>
          <w:szCs w:val="36"/>
        </w:rPr>
      </w:pPr>
    </w:p>
    <w:p w:rsidR="00454207" w:rsidRDefault="00454207" w:rsidP="00454207">
      <w:pPr>
        <w:spacing w:line="360" w:lineRule="auto"/>
        <w:jc w:val="both"/>
        <w:rPr>
          <w:rFonts w:ascii="Times New Roman" w:hAnsi="Times New Roman"/>
          <w:sz w:val="36"/>
          <w:szCs w:val="36"/>
        </w:rPr>
      </w:pPr>
      <w:r>
        <w:rPr>
          <w:rFonts w:ascii="Times New Roman" w:hAnsi="Times New Roman"/>
          <w:sz w:val="36"/>
          <w:szCs w:val="36"/>
        </w:rPr>
        <w:t>Social studies (Civic education) cannot be treated as a finished product. Each generation needs to study it afresh. The controversies play an important part in knowing the issues get clarified and concepts become clearer. Thus, in the meantime, an acceptable picture emerges, which may further be challenged or modified by later or future research.</w:t>
      </w:r>
    </w:p>
    <w:p w:rsidR="00454207" w:rsidRDefault="00454207" w:rsidP="00454207">
      <w:pPr>
        <w:jc w:val="both"/>
        <w:rPr>
          <w:rFonts w:ascii="Times New Roman" w:hAnsi="Times New Roman"/>
          <w:sz w:val="36"/>
          <w:szCs w:val="36"/>
        </w:rPr>
      </w:pPr>
    </w:p>
    <w:p w:rsidR="00454207" w:rsidRDefault="00454207" w:rsidP="00454207">
      <w:pPr>
        <w:spacing w:line="360" w:lineRule="auto"/>
        <w:jc w:val="both"/>
        <w:rPr>
          <w:rFonts w:ascii="Times New Roman" w:hAnsi="Times New Roman"/>
          <w:b/>
          <w:sz w:val="36"/>
          <w:szCs w:val="36"/>
        </w:rPr>
      </w:pPr>
      <w:r>
        <w:rPr>
          <w:rFonts w:ascii="Times New Roman" w:hAnsi="Times New Roman"/>
          <w:b/>
          <w:sz w:val="36"/>
          <w:szCs w:val="36"/>
        </w:rPr>
        <w:t xml:space="preserve">TYPES OF CONTROVERSIES </w:t>
      </w:r>
    </w:p>
    <w:p w:rsidR="00454207" w:rsidRDefault="00454207" w:rsidP="00454207">
      <w:pPr>
        <w:spacing w:line="360" w:lineRule="auto"/>
        <w:jc w:val="both"/>
        <w:rPr>
          <w:rFonts w:ascii="Times New Roman" w:hAnsi="Times New Roman"/>
          <w:sz w:val="36"/>
          <w:szCs w:val="36"/>
        </w:rPr>
      </w:pPr>
      <w:r>
        <w:rPr>
          <w:rFonts w:ascii="Times New Roman" w:hAnsi="Times New Roman"/>
          <w:sz w:val="36"/>
          <w:szCs w:val="36"/>
        </w:rPr>
        <w:t>Controversial issues or topics in Social studies (Civic education) are of two types:-</w:t>
      </w:r>
    </w:p>
    <w:p w:rsidR="00454207" w:rsidRDefault="00454207" w:rsidP="00454207">
      <w:pPr>
        <w:pStyle w:val="ListParagraph"/>
        <w:numPr>
          <w:ilvl w:val="0"/>
          <w:numId w:val="1"/>
        </w:numPr>
        <w:spacing w:line="360" w:lineRule="auto"/>
        <w:jc w:val="both"/>
        <w:rPr>
          <w:rFonts w:ascii="Times New Roman" w:hAnsi="Times New Roman"/>
          <w:sz w:val="36"/>
          <w:szCs w:val="36"/>
        </w:rPr>
      </w:pPr>
      <w:r>
        <w:rPr>
          <w:rFonts w:ascii="Times New Roman" w:hAnsi="Times New Roman"/>
          <w:sz w:val="36"/>
          <w:szCs w:val="36"/>
        </w:rPr>
        <w:t>Those concerning facts;</w:t>
      </w:r>
    </w:p>
    <w:p w:rsidR="00454207" w:rsidRDefault="00454207" w:rsidP="00454207">
      <w:pPr>
        <w:pStyle w:val="ListParagraph"/>
        <w:numPr>
          <w:ilvl w:val="0"/>
          <w:numId w:val="1"/>
        </w:numPr>
        <w:spacing w:line="360" w:lineRule="auto"/>
        <w:jc w:val="both"/>
        <w:rPr>
          <w:rFonts w:ascii="Times New Roman" w:hAnsi="Times New Roman"/>
          <w:sz w:val="36"/>
          <w:szCs w:val="36"/>
        </w:rPr>
      </w:pPr>
      <w:r>
        <w:rPr>
          <w:rFonts w:ascii="Times New Roman" w:hAnsi="Times New Roman"/>
          <w:sz w:val="36"/>
          <w:szCs w:val="36"/>
        </w:rPr>
        <w:t xml:space="preserve">Those concerning the significance, relevance and interpretation of a set of facts </w:t>
      </w:r>
    </w:p>
    <w:p w:rsidR="00454207" w:rsidRDefault="00454207" w:rsidP="00454207">
      <w:pPr>
        <w:jc w:val="both"/>
        <w:rPr>
          <w:rFonts w:ascii="Times New Roman" w:hAnsi="Times New Roman"/>
          <w:sz w:val="36"/>
          <w:szCs w:val="36"/>
        </w:rPr>
      </w:pPr>
    </w:p>
    <w:p w:rsidR="00454207" w:rsidRDefault="00454207" w:rsidP="00454207">
      <w:pPr>
        <w:spacing w:line="360" w:lineRule="auto"/>
        <w:jc w:val="both"/>
        <w:rPr>
          <w:rFonts w:ascii="Times New Roman" w:hAnsi="Times New Roman"/>
          <w:sz w:val="36"/>
          <w:szCs w:val="36"/>
        </w:rPr>
      </w:pPr>
      <w:r>
        <w:rPr>
          <w:rFonts w:ascii="Times New Roman" w:hAnsi="Times New Roman"/>
          <w:sz w:val="36"/>
          <w:szCs w:val="36"/>
        </w:rPr>
        <w:t xml:space="preserve">Controversies on facts may arise due insufficient data or doubts regarding the possibility of availability of available accounts. For example, most people believe the Bemba originated from Katanga. Yes they did but their earlier origin </w:t>
      </w:r>
      <w:r>
        <w:rPr>
          <w:rFonts w:ascii="Times New Roman" w:hAnsi="Times New Roman"/>
          <w:sz w:val="36"/>
          <w:szCs w:val="36"/>
        </w:rPr>
        <w:lastRenderedPageBreak/>
        <w:t>was actually Angola and Katanga was their second settlement before they finally came to settle in northern Zambia.</w:t>
      </w:r>
    </w:p>
    <w:p w:rsidR="00454207" w:rsidRDefault="00454207" w:rsidP="00454207">
      <w:pPr>
        <w:jc w:val="both"/>
        <w:rPr>
          <w:rFonts w:ascii="Times New Roman" w:hAnsi="Times New Roman"/>
          <w:sz w:val="36"/>
          <w:szCs w:val="36"/>
        </w:rPr>
      </w:pPr>
    </w:p>
    <w:p w:rsidR="00454207" w:rsidRDefault="00454207" w:rsidP="00454207">
      <w:pPr>
        <w:spacing w:line="360" w:lineRule="auto"/>
        <w:jc w:val="both"/>
        <w:rPr>
          <w:rFonts w:ascii="Times New Roman" w:hAnsi="Times New Roman"/>
          <w:b/>
          <w:sz w:val="36"/>
          <w:szCs w:val="36"/>
        </w:rPr>
      </w:pPr>
      <w:r>
        <w:rPr>
          <w:rFonts w:ascii="Times New Roman" w:hAnsi="Times New Roman"/>
          <w:b/>
          <w:sz w:val="36"/>
          <w:szCs w:val="36"/>
        </w:rPr>
        <w:t>CONTROVERSIES DUE TO INTERPRETATION</w:t>
      </w:r>
    </w:p>
    <w:p w:rsidR="00454207" w:rsidRDefault="00454207" w:rsidP="00454207">
      <w:pPr>
        <w:spacing w:line="360" w:lineRule="auto"/>
        <w:jc w:val="both"/>
        <w:rPr>
          <w:rFonts w:ascii="Times New Roman" w:hAnsi="Times New Roman"/>
          <w:sz w:val="36"/>
          <w:szCs w:val="36"/>
        </w:rPr>
      </w:pPr>
      <w:r>
        <w:rPr>
          <w:rFonts w:ascii="Times New Roman" w:hAnsi="Times New Roman"/>
          <w:sz w:val="36"/>
          <w:szCs w:val="36"/>
        </w:rPr>
        <w:t>It has been noticed that sometimes the approach of the social scientist is not scientific because he is biased and views facts through colored glasses and there are some deep-rooted prejudice. Sometime, the event or phenomenon is viewed in isolation. Due to all these factors, interpretation of an event is faulty, leading to controversy.</w:t>
      </w:r>
    </w:p>
    <w:p w:rsidR="00454207" w:rsidRDefault="00454207" w:rsidP="00454207">
      <w:pPr>
        <w:spacing w:line="360" w:lineRule="auto"/>
        <w:jc w:val="both"/>
        <w:rPr>
          <w:rFonts w:ascii="Times New Roman" w:hAnsi="Times New Roman"/>
          <w:b/>
          <w:sz w:val="36"/>
          <w:szCs w:val="36"/>
        </w:rPr>
      </w:pPr>
      <w:r>
        <w:rPr>
          <w:rFonts w:ascii="Times New Roman" w:hAnsi="Times New Roman"/>
          <w:b/>
          <w:sz w:val="36"/>
          <w:szCs w:val="36"/>
        </w:rPr>
        <w:t>CONTROVERSIAL ISSUES TO BE TAUGHT</w:t>
      </w:r>
    </w:p>
    <w:p w:rsidR="00454207" w:rsidRDefault="00454207" w:rsidP="00454207">
      <w:pPr>
        <w:pStyle w:val="ListParagraph"/>
        <w:numPr>
          <w:ilvl w:val="0"/>
          <w:numId w:val="2"/>
        </w:numPr>
        <w:spacing w:line="360" w:lineRule="auto"/>
        <w:jc w:val="both"/>
        <w:rPr>
          <w:rFonts w:ascii="Times New Roman" w:hAnsi="Times New Roman"/>
          <w:sz w:val="36"/>
          <w:szCs w:val="36"/>
        </w:rPr>
      </w:pPr>
      <w:r>
        <w:rPr>
          <w:rFonts w:ascii="Times New Roman" w:hAnsi="Times New Roman"/>
          <w:sz w:val="36"/>
          <w:szCs w:val="36"/>
        </w:rPr>
        <w:t>The issues within the competence of the group: Teachers of Social studies (Civic education) should be careful in dealing with young pupils. They should not bring adult concern upon young not bring adult concern upon young pupils. At the same time teachers should not underestimate the interests of boys and girls in controversy or their competence to handle such problems under competent guidance.</w:t>
      </w:r>
    </w:p>
    <w:p w:rsidR="00454207" w:rsidRDefault="00454207" w:rsidP="00454207">
      <w:pPr>
        <w:pStyle w:val="ListParagraph"/>
        <w:numPr>
          <w:ilvl w:val="0"/>
          <w:numId w:val="2"/>
        </w:numPr>
        <w:spacing w:line="360" w:lineRule="auto"/>
        <w:jc w:val="both"/>
        <w:rPr>
          <w:rFonts w:ascii="Times New Roman" w:hAnsi="Times New Roman"/>
          <w:sz w:val="36"/>
          <w:szCs w:val="36"/>
        </w:rPr>
      </w:pPr>
      <w:r>
        <w:rPr>
          <w:rFonts w:ascii="Times New Roman" w:hAnsi="Times New Roman"/>
          <w:sz w:val="36"/>
          <w:szCs w:val="36"/>
        </w:rPr>
        <w:t>Issues of interest and importance to class: it is important that interest is created in some important issues by showing pupils how necessary and relevant these issues are.</w:t>
      </w:r>
    </w:p>
    <w:p w:rsidR="00454207" w:rsidRDefault="00454207" w:rsidP="00454207">
      <w:pPr>
        <w:pStyle w:val="ListParagraph"/>
        <w:numPr>
          <w:ilvl w:val="0"/>
          <w:numId w:val="2"/>
        </w:numPr>
        <w:spacing w:line="360" w:lineRule="auto"/>
        <w:jc w:val="both"/>
        <w:rPr>
          <w:rFonts w:ascii="Times New Roman" w:hAnsi="Times New Roman"/>
          <w:sz w:val="36"/>
          <w:szCs w:val="36"/>
        </w:rPr>
      </w:pPr>
      <w:r>
        <w:rPr>
          <w:rFonts w:ascii="Times New Roman" w:hAnsi="Times New Roman"/>
          <w:sz w:val="36"/>
          <w:szCs w:val="36"/>
        </w:rPr>
        <w:lastRenderedPageBreak/>
        <w:t>Issues that arenot too ‘hot’ at the moment: ‘Hot’ issues can be handled properly by highly experienced teachers. New and inexperienced teachers should take up only those issues which are within their competence.</w:t>
      </w:r>
    </w:p>
    <w:p w:rsidR="00454207" w:rsidRDefault="00454207" w:rsidP="00454207">
      <w:pPr>
        <w:pStyle w:val="ListParagraph"/>
        <w:numPr>
          <w:ilvl w:val="0"/>
          <w:numId w:val="2"/>
        </w:numPr>
        <w:spacing w:line="360" w:lineRule="auto"/>
        <w:jc w:val="both"/>
        <w:rPr>
          <w:rFonts w:ascii="Times New Roman" w:hAnsi="Times New Roman"/>
          <w:sz w:val="36"/>
          <w:szCs w:val="36"/>
        </w:rPr>
      </w:pPr>
      <w:r>
        <w:rPr>
          <w:rFonts w:ascii="Times New Roman" w:hAnsi="Times New Roman"/>
          <w:sz w:val="36"/>
          <w:szCs w:val="36"/>
        </w:rPr>
        <w:t>Issues for which there is adequate time: controversial issues cannot be appropriately handled in a short time. If we want that the issues do not lead to misunderstanding and misconception, we should handle the issue adequately. This can only be done if there is adequate time.</w:t>
      </w:r>
    </w:p>
    <w:p w:rsidR="00454207" w:rsidRDefault="00454207" w:rsidP="00454207">
      <w:pPr>
        <w:pStyle w:val="ListParagraph"/>
        <w:numPr>
          <w:ilvl w:val="0"/>
          <w:numId w:val="2"/>
        </w:numPr>
        <w:spacing w:line="360" w:lineRule="auto"/>
        <w:jc w:val="both"/>
        <w:rPr>
          <w:rFonts w:ascii="Times New Roman" w:hAnsi="Times New Roman"/>
          <w:sz w:val="36"/>
          <w:szCs w:val="36"/>
        </w:rPr>
      </w:pPr>
      <w:r>
        <w:rPr>
          <w:rFonts w:ascii="Times New Roman" w:hAnsi="Times New Roman"/>
          <w:sz w:val="36"/>
          <w:szCs w:val="36"/>
        </w:rPr>
        <w:t>Issues for which there is adequate material: All the facts of an issue can be dealt with only when adequate material is available.</w:t>
      </w:r>
    </w:p>
    <w:p w:rsidR="00454207" w:rsidRDefault="00454207" w:rsidP="00454207">
      <w:pPr>
        <w:jc w:val="both"/>
        <w:rPr>
          <w:rFonts w:ascii="Times New Roman" w:hAnsi="Times New Roman"/>
          <w:sz w:val="36"/>
          <w:szCs w:val="36"/>
        </w:rPr>
      </w:pPr>
    </w:p>
    <w:p w:rsidR="00454207" w:rsidRDefault="00454207" w:rsidP="00454207">
      <w:pPr>
        <w:spacing w:line="360" w:lineRule="auto"/>
        <w:jc w:val="both"/>
        <w:rPr>
          <w:rFonts w:ascii="Times New Roman" w:hAnsi="Times New Roman"/>
          <w:sz w:val="36"/>
          <w:szCs w:val="36"/>
        </w:rPr>
      </w:pPr>
      <w:r>
        <w:rPr>
          <w:rFonts w:ascii="Times New Roman" w:hAnsi="Times New Roman"/>
          <w:sz w:val="36"/>
          <w:szCs w:val="36"/>
        </w:rPr>
        <w:t>Teaching of controversial topics or issues demands great caution and resourcefulness on the part of the teacher. Teaching of ‘hot’ topics involves divergent opinions and heightened emotions. This makes it necessary that certain principles for maintaining decorum be decided upon well in advance. For example, the discussion should not be dominated by one pupil, no quoting of authorities without facts, speaking without emotions and listening patiently.</w:t>
      </w:r>
    </w:p>
    <w:p w:rsidR="00454207" w:rsidRDefault="00454207" w:rsidP="00454207">
      <w:pPr>
        <w:jc w:val="both"/>
        <w:rPr>
          <w:rFonts w:ascii="Times New Roman" w:hAnsi="Times New Roman"/>
          <w:sz w:val="36"/>
          <w:szCs w:val="36"/>
        </w:rPr>
      </w:pPr>
    </w:p>
    <w:p w:rsidR="00454207" w:rsidRDefault="00454207" w:rsidP="00454207">
      <w:pPr>
        <w:spacing w:line="360" w:lineRule="auto"/>
        <w:jc w:val="both"/>
        <w:rPr>
          <w:rFonts w:ascii="Times New Roman" w:hAnsi="Times New Roman"/>
          <w:sz w:val="36"/>
          <w:szCs w:val="36"/>
        </w:rPr>
      </w:pPr>
      <w:r>
        <w:rPr>
          <w:rFonts w:ascii="Times New Roman" w:hAnsi="Times New Roman"/>
          <w:sz w:val="36"/>
          <w:szCs w:val="36"/>
        </w:rPr>
        <w:lastRenderedPageBreak/>
        <w:t xml:space="preserve">The following procedure may be followed: </w:t>
      </w:r>
      <w:r>
        <w:rPr>
          <w:rFonts w:ascii="Times New Roman" w:hAnsi="Times New Roman"/>
          <w:b/>
          <w:sz w:val="36"/>
          <w:szCs w:val="36"/>
        </w:rPr>
        <w:t>Introductory session</w:t>
      </w:r>
      <w:r>
        <w:rPr>
          <w:rFonts w:ascii="Times New Roman" w:hAnsi="Times New Roman"/>
          <w:sz w:val="36"/>
          <w:szCs w:val="36"/>
        </w:rPr>
        <w:t>. It will be quite useful to provide an introductory session. Here,  pupils may be provided opportunities to express their strong feelings freely before they are challenged to examine and re-examine their points of view.  This will help the teacher in knowing what has to be examined and how he should proceed. The specific points of controversy involved in the topic should be listed.</w:t>
      </w:r>
    </w:p>
    <w:p w:rsidR="00454207" w:rsidRDefault="00454207" w:rsidP="00454207">
      <w:pPr>
        <w:jc w:val="both"/>
        <w:rPr>
          <w:rFonts w:ascii="Times New Roman" w:hAnsi="Times New Roman"/>
          <w:sz w:val="36"/>
          <w:szCs w:val="36"/>
        </w:rPr>
      </w:pPr>
    </w:p>
    <w:p w:rsidR="00454207" w:rsidRDefault="00454207" w:rsidP="00454207">
      <w:pPr>
        <w:spacing w:line="360" w:lineRule="auto"/>
        <w:jc w:val="both"/>
        <w:rPr>
          <w:rFonts w:ascii="Times New Roman" w:hAnsi="Times New Roman"/>
          <w:b/>
          <w:sz w:val="36"/>
          <w:szCs w:val="36"/>
        </w:rPr>
      </w:pPr>
      <w:r>
        <w:rPr>
          <w:rFonts w:ascii="Times New Roman" w:hAnsi="Times New Roman"/>
          <w:b/>
          <w:sz w:val="36"/>
          <w:szCs w:val="36"/>
        </w:rPr>
        <w:t xml:space="preserve">STATING THE PROBLEM </w:t>
      </w:r>
    </w:p>
    <w:p w:rsidR="00454207" w:rsidRDefault="00454207" w:rsidP="00454207">
      <w:pPr>
        <w:spacing w:line="360" w:lineRule="auto"/>
        <w:jc w:val="both"/>
        <w:rPr>
          <w:rFonts w:ascii="Times New Roman" w:hAnsi="Times New Roman"/>
          <w:sz w:val="36"/>
          <w:szCs w:val="36"/>
        </w:rPr>
      </w:pPr>
      <w:r>
        <w:rPr>
          <w:rFonts w:ascii="Times New Roman" w:hAnsi="Times New Roman"/>
          <w:sz w:val="36"/>
          <w:szCs w:val="36"/>
        </w:rPr>
        <w:t>The teacher should help pupils state the problem and delimit it. He should make all the relevant data and information available to his pupils for study. He should help them gather data to present the argument for and against specific and alternative course of action and finally arrive at a choice between these alternatives. The teacher should encourage the pupils to read as much as possible and compare as many reliable sources as possible, representing the different issues. This will enable the pupils to develop scientific attitude and view historical facts objectively.</w:t>
      </w:r>
    </w:p>
    <w:p w:rsidR="00454207" w:rsidRDefault="00454207" w:rsidP="00454207">
      <w:pPr>
        <w:jc w:val="both"/>
        <w:rPr>
          <w:rFonts w:ascii="Times New Roman" w:hAnsi="Times New Roman"/>
          <w:sz w:val="36"/>
          <w:szCs w:val="36"/>
        </w:rPr>
      </w:pPr>
    </w:p>
    <w:p w:rsidR="00454207" w:rsidRDefault="00454207" w:rsidP="00454207">
      <w:pPr>
        <w:spacing w:line="360" w:lineRule="auto"/>
        <w:jc w:val="both"/>
        <w:rPr>
          <w:rFonts w:ascii="Times New Roman" w:hAnsi="Times New Roman"/>
          <w:b/>
          <w:sz w:val="36"/>
          <w:szCs w:val="36"/>
        </w:rPr>
      </w:pPr>
      <w:r>
        <w:rPr>
          <w:rFonts w:ascii="Times New Roman" w:hAnsi="Times New Roman"/>
          <w:b/>
          <w:sz w:val="36"/>
          <w:szCs w:val="36"/>
        </w:rPr>
        <w:t>GROUP ACTIVITIES AND DISCUSSION</w:t>
      </w:r>
    </w:p>
    <w:p w:rsidR="00454207" w:rsidRDefault="00454207" w:rsidP="00454207">
      <w:pPr>
        <w:spacing w:line="360" w:lineRule="auto"/>
        <w:jc w:val="both"/>
        <w:rPr>
          <w:rFonts w:ascii="Times New Roman" w:hAnsi="Times New Roman"/>
          <w:sz w:val="36"/>
          <w:szCs w:val="36"/>
        </w:rPr>
      </w:pPr>
      <w:r>
        <w:rPr>
          <w:rFonts w:ascii="Times New Roman" w:hAnsi="Times New Roman"/>
          <w:sz w:val="36"/>
          <w:szCs w:val="36"/>
        </w:rPr>
        <w:lastRenderedPageBreak/>
        <w:t>The pupils should be encouraged to take up some group activities such as collection of opinions of different authorities on the controversy, collection of extracts from original sources (if possible) panel discussion or debate. These will help crystallize their thinking.</w:t>
      </w:r>
    </w:p>
    <w:p w:rsidR="00454207" w:rsidRDefault="00454207" w:rsidP="00454207">
      <w:pPr>
        <w:jc w:val="both"/>
        <w:rPr>
          <w:rFonts w:ascii="Times New Roman" w:hAnsi="Times New Roman"/>
          <w:sz w:val="36"/>
          <w:szCs w:val="36"/>
        </w:rPr>
      </w:pPr>
    </w:p>
    <w:p w:rsidR="00454207" w:rsidRDefault="00454207" w:rsidP="00454207">
      <w:pPr>
        <w:spacing w:line="360" w:lineRule="auto"/>
        <w:jc w:val="both"/>
        <w:rPr>
          <w:rFonts w:ascii="Times New Roman" w:hAnsi="Times New Roman"/>
          <w:sz w:val="36"/>
          <w:szCs w:val="36"/>
        </w:rPr>
      </w:pPr>
      <w:r>
        <w:rPr>
          <w:rFonts w:ascii="Times New Roman" w:hAnsi="Times New Roman"/>
          <w:sz w:val="36"/>
          <w:szCs w:val="36"/>
        </w:rPr>
        <w:t>The teacher should also ensure that all the sides of a question or issue are presented. If possible, he should get pupils to present issues that have been neglected. If necessary, he should present other sides himself. If the discussion on a controversial issue gets out of hand, he should stop the discussion for a while or postpone it to another day or time till emotions cool down.</w:t>
      </w:r>
    </w:p>
    <w:p w:rsidR="00454207" w:rsidRDefault="00454207" w:rsidP="00454207">
      <w:pPr>
        <w:jc w:val="both"/>
        <w:rPr>
          <w:rFonts w:ascii="Times New Roman" w:hAnsi="Times New Roman"/>
          <w:sz w:val="36"/>
          <w:szCs w:val="36"/>
        </w:rPr>
      </w:pPr>
    </w:p>
    <w:p w:rsidR="00454207" w:rsidRDefault="00454207" w:rsidP="00454207">
      <w:pPr>
        <w:spacing w:line="360" w:lineRule="auto"/>
        <w:jc w:val="both"/>
        <w:rPr>
          <w:rFonts w:ascii="Times New Roman" w:hAnsi="Times New Roman"/>
          <w:b/>
          <w:sz w:val="36"/>
          <w:szCs w:val="36"/>
        </w:rPr>
      </w:pPr>
      <w:r>
        <w:rPr>
          <w:rFonts w:ascii="Times New Roman" w:hAnsi="Times New Roman"/>
          <w:b/>
          <w:sz w:val="36"/>
          <w:szCs w:val="36"/>
        </w:rPr>
        <w:t>DRAWING CONCLUSION</w:t>
      </w:r>
    </w:p>
    <w:p w:rsidR="00454207" w:rsidRDefault="00454207" w:rsidP="00454207">
      <w:pPr>
        <w:spacing w:line="360" w:lineRule="auto"/>
        <w:jc w:val="both"/>
        <w:rPr>
          <w:rFonts w:ascii="Times New Roman" w:hAnsi="Times New Roman"/>
          <w:sz w:val="36"/>
          <w:szCs w:val="36"/>
        </w:rPr>
      </w:pPr>
      <w:r>
        <w:rPr>
          <w:rFonts w:ascii="Times New Roman" w:hAnsi="Times New Roman"/>
          <w:sz w:val="36"/>
          <w:szCs w:val="36"/>
        </w:rPr>
        <w:t>This being the last step, the teacher should help pupils to draw conclusions with the help of a number of questions as what is the controversy. What are the conflicting evidences? Which of the evidences look least biased and more authentic or convincing? Has the controversy been solved? These questions posed by the teacher will help pupils analyse the data and information collected and sift it and come to their own conclusion.</w:t>
      </w:r>
    </w:p>
    <w:p w:rsidR="00454207" w:rsidRDefault="00454207" w:rsidP="00454207">
      <w:pPr>
        <w:spacing w:line="360" w:lineRule="auto"/>
        <w:jc w:val="both"/>
        <w:rPr>
          <w:rFonts w:ascii="Times New Roman" w:hAnsi="Times New Roman"/>
          <w:sz w:val="36"/>
          <w:szCs w:val="36"/>
        </w:rPr>
      </w:pPr>
    </w:p>
    <w:p w:rsidR="00454207" w:rsidRDefault="00454207" w:rsidP="00454207">
      <w:pPr>
        <w:spacing w:line="360" w:lineRule="auto"/>
        <w:jc w:val="both"/>
        <w:rPr>
          <w:rFonts w:ascii="Times New Roman" w:hAnsi="Times New Roman"/>
          <w:b/>
          <w:sz w:val="36"/>
          <w:szCs w:val="36"/>
        </w:rPr>
      </w:pPr>
      <w:r>
        <w:rPr>
          <w:rFonts w:ascii="Times New Roman" w:hAnsi="Times New Roman"/>
          <w:b/>
          <w:sz w:val="36"/>
          <w:szCs w:val="36"/>
        </w:rPr>
        <w:t xml:space="preserve">THE TEACHER’S ROLE </w:t>
      </w:r>
    </w:p>
    <w:p w:rsidR="00454207" w:rsidRDefault="00454207" w:rsidP="00454207">
      <w:pPr>
        <w:spacing w:line="360" w:lineRule="auto"/>
        <w:jc w:val="both"/>
        <w:rPr>
          <w:rFonts w:ascii="Times New Roman" w:hAnsi="Times New Roman"/>
          <w:sz w:val="36"/>
          <w:szCs w:val="36"/>
        </w:rPr>
      </w:pPr>
      <w:r>
        <w:rPr>
          <w:rFonts w:ascii="Times New Roman" w:hAnsi="Times New Roman"/>
          <w:sz w:val="36"/>
          <w:szCs w:val="36"/>
        </w:rPr>
        <w:t>Educators are divided about the role of the teacher in handling controversial issues. Some say that the teacher’s role should be largely that of a moderator, chairperson or referee. Others feel that the teacher should play a more outspoken role. May be a combination of the two would be the best depending on the situation.</w:t>
      </w:r>
    </w:p>
    <w:p w:rsidR="00454207" w:rsidRDefault="00454207" w:rsidP="00454207">
      <w:pPr>
        <w:jc w:val="both"/>
        <w:rPr>
          <w:rFonts w:ascii="Times New Roman" w:hAnsi="Times New Roman"/>
          <w:sz w:val="36"/>
          <w:szCs w:val="36"/>
        </w:rPr>
      </w:pPr>
    </w:p>
    <w:p w:rsidR="00454207" w:rsidRDefault="00454207" w:rsidP="00454207">
      <w:pPr>
        <w:spacing w:line="360" w:lineRule="auto"/>
        <w:jc w:val="both"/>
        <w:rPr>
          <w:rFonts w:ascii="Times New Roman" w:hAnsi="Times New Roman"/>
          <w:sz w:val="36"/>
          <w:szCs w:val="36"/>
        </w:rPr>
      </w:pPr>
      <w:r>
        <w:rPr>
          <w:rFonts w:ascii="Times New Roman" w:hAnsi="Times New Roman"/>
          <w:sz w:val="36"/>
          <w:szCs w:val="36"/>
        </w:rPr>
        <w:t>It is important that the Social studies (Civic education) teacher is adequately equipped with the latest knowledge regarding the issue. He should be able to refer to the new findings, provide the pupils with extracts from the original sources and encourage pupils to refer to them on their own.</w:t>
      </w:r>
    </w:p>
    <w:p w:rsidR="00454207" w:rsidRDefault="00454207" w:rsidP="00454207">
      <w:pPr>
        <w:jc w:val="both"/>
        <w:rPr>
          <w:rFonts w:ascii="Times New Roman" w:hAnsi="Times New Roman"/>
          <w:sz w:val="36"/>
          <w:szCs w:val="36"/>
        </w:rPr>
      </w:pPr>
    </w:p>
    <w:p w:rsidR="00454207" w:rsidRDefault="00454207" w:rsidP="00454207">
      <w:pPr>
        <w:spacing w:line="360" w:lineRule="auto"/>
        <w:jc w:val="both"/>
        <w:rPr>
          <w:rFonts w:ascii="Times New Roman" w:hAnsi="Times New Roman"/>
          <w:sz w:val="36"/>
          <w:szCs w:val="36"/>
        </w:rPr>
      </w:pPr>
      <w:r>
        <w:rPr>
          <w:rFonts w:ascii="Times New Roman" w:hAnsi="Times New Roman"/>
          <w:sz w:val="36"/>
          <w:szCs w:val="36"/>
        </w:rPr>
        <w:t xml:space="preserve">The teacher should create an atmosphere that emphasizes free enquiry and the weight age of evidence. This will help pupils develop critical thinking and problem-solving skills and respect differences of opinions. He should set an example of always considering various points of view about controversial issues. He should hold back his opinions and should give his personal opinion at the end if pupils ask for it. If he feels compelled to express his own opinion, whether it is asked for </w:t>
      </w:r>
      <w:r>
        <w:rPr>
          <w:rFonts w:ascii="Times New Roman" w:hAnsi="Times New Roman"/>
          <w:sz w:val="36"/>
          <w:szCs w:val="36"/>
        </w:rPr>
        <w:lastRenderedPageBreak/>
        <w:t>or not, he must state his reasons for his opinion or point of view. But he must refrain from indoctrinating pupils with his own opinions or convicting pupils with his own opinions or convictions about an issue. He must also refrain from using the classroom to promote partisan blocs, sectarian religious views or selfish propaganda of any kind.</w:t>
      </w:r>
    </w:p>
    <w:p w:rsidR="00454207" w:rsidRDefault="00454207" w:rsidP="00454207">
      <w:pPr>
        <w:spacing w:line="360" w:lineRule="auto"/>
        <w:jc w:val="both"/>
        <w:rPr>
          <w:rFonts w:ascii="Times New Roman" w:hAnsi="Times New Roman"/>
          <w:sz w:val="36"/>
          <w:szCs w:val="36"/>
        </w:rPr>
      </w:pPr>
    </w:p>
    <w:p w:rsidR="00454207" w:rsidRDefault="00454207" w:rsidP="00454207">
      <w:pPr>
        <w:spacing w:line="360" w:lineRule="auto"/>
        <w:jc w:val="both"/>
        <w:rPr>
          <w:rFonts w:ascii="Times New Roman" w:hAnsi="Times New Roman"/>
          <w:sz w:val="36"/>
          <w:szCs w:val="36"/>
        </w:rPr>
      </w:pPr>
      <w:r>
        <w:rPr>
          <w:rFonts w:ascii="Times New Roman" w:hAnsi="Times New Roman"/>
          <w:sz w:val="36"/>
          <w:szCs w:val="36"/>
        </w:rPr>
        <w:t>The teacher should help pupils to look for information carefully, evaluate the data correctly, think critically and develop positive views on some emotion charged issues.</w:t>
      </w:r>
    </w:p>
    <w:p w:rsidR="00454207" w:rsidRDefault="00454207" w:rsidP="00454207">
      <w:pPr>
        <w:jc w:val="both"/>
        <w:rPr>
          <w:rFonts w:ascii="Times New Roman" w:hAnsi="Times New Roman"/>
          <w:sz w:val="36"/>
          <w:szCs w:val="36"/>
        </w:rPr>
      </w:pPr>
    </w:p>
    <w:p w:rsidR="00454207" w:rsidRDefault="00454207" w:rsidP="00454207">
      <w:pPr>
        <w:jc w:val="both"/>
        <w:rPr>
          <w:rFonts w:ascii="Times New Roman" w:hAnsi="Times New Roman"/>
          <w:sz w:val="36"/>
          <w:szCs w:val="36"/>
        </w:rPr>
      </w:pPr>
    </w:p>
    <w:p w:rsidR="00454207" w:rsidRDefault="00454207" w:rsidP="00454207">
      <w:pPr>
        <w:jc w:val="both"/>
        <w:rPr>
          <w:rFonts w:ascii="Times New Roman" w:hAnsi="Times New Roman"/>
          <w:sz w:val="36"/>
          <w:szCs w:val="36"/>
        </w:rPr>
      </w:pPr>
    </w:p>
    <w:p w:rsidR="00B82C2A" w:rsidRDefault="00454207" w:rsidP="00454207">
      <w:r>
        <w:rPr>
          <w:rFonts w:ascii="Times New Roman" w:hAnsi="Times New Roman"/>
          <w:sz w:val="36"/>
          <w:szCs w:val="36"/>
        </w:rPr>
        <w:br w:type="page"/>
      </w:r>
    </w:p>
    <w:sectPr w:rsidR="00B82C2A" w:rsidSect="00B82C2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A0C40"/>
    <w:multiLevelType w:val="hybridMultilevel"/>
    <w:tmpl w:val="4266C74E"/>
    <w:lvl w:ilvl="0" w:tplc="85F20E2C">
      <w:start w:val="1"/>
      <w:numFmt w:val="lowerRoman"/>
      <w:lvlText w:val="%1."/>
      <w:lvlJc w:val="left"/>
      <w:pPr>
        <w:ind w:left="720" w:hanging="360"/>
      </w:pPr>
      <w:rPr>
        <w:rFonts w:ascii="Times New Roman" w:eastAsia="Times New Roman" w:hAnsi="Times New Roman" w:cs="Times New Roman"/>
      </w:rPr>
    </w:lvl>
    <w:lvl w:ilvl="1" w:tplc="A0C2B390">
      <w:start w:val="1"/>
      <w:numFmt w:val="lowerRoman"/>
      <w:lvlText w:val="%2."/>
      <w:lvlJc w:val="left"/>
      <w:pPr>
        <w:ind w:left="1440" w:hanging="360"/>
      </w:pPr>
      <w:rPr>
        <w:rFonts w:ascii="Times New Roman" w:eastAsia="Times New Roman" w:hAnsi="Times New Roman"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A1C4837"/>
    <w:multiLevelType w:val="hybridMultilevel"/>
    <w:tmpl w:val="5EC2A73A"/>
    <w:lvl w:ilvl="0" w:tplc="9F68D420">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454207"/>
    <w:rsid w:val="00454207"/>
    <w:rsid w:val="00B82C2A"/>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207"/>
    <w:pPr>
      <w:spacing w:after="0" w:line="240" w:lineRule="auto"/>
    </w:pPr>
    <w:rPr>
      <w:rFonts w:ascii="Calibri" w:eastAsia="Times New Roman" w:hAnsi="Calibri"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20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1404</Words>
  <Characters>8004</Characters>
  <Application>Microsoft Office Word</Application>
  <DocSecurity>0</DocSecurity>
  <Lines>66</Lines>
  <Paragraphs>18</Paragraphs>
  <ScaleCrop>false</ScaleCrop>
  <Company>Hewlett-Packard Company</Company>
  <LinksUpToDate>false</LinksUpToDate>
  <CharactersWithSpaces>9390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2020-07-16T11:52:00Z</dcterms:created>
  <dcterms:modified xsi:type="dcterms:W3CDTF">2020-07-16T11:53:00Z</dcterms:modified>
</cp:coreProperties>
</file>