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97" w:rsidRPr="00966C24" w:rsidRDefault="00E0508A" w:rsidP="00E0508A">
      <w:pPr>
        <w:jc w:val="both"/>
        <w:rPr>
          <w:rFonts w:ascii="Times New Roman" w:hAnsi="Times New Roman" w:cs="Times New Roman"/>
          <w:b/>
          <w:sz w:val="24"/>
          <w:szCs w:val="24"/>
          <w:u w:val="single"/>
        </w:rPr>
      </w:pPr>
      <w:r w:rsidRPr="00966C24">
        <w:rPr>
          <w:rFonts w:ascii="Times New Roman" w:hAnsi="Times New Roman" w:cs="Times New Roman"/>
          <w:b/>
          <w:sz w:val="24"/>
          <w:szCs w:val="24"/>
          <w:u w:val="single"/>
        </w:rPr>
        <w:t>INTRODUCTIO</w:t>
      </w:r>
      <w:r w:rsidR="000A4797" w:rsidRPr="00966C24">
        <w:rPr>
          <w:rFonts w:ascii="Times New Roman" w:hAnsi="Times New Roman" w:cs="Times New Roman"/>
          <w:b/>
          <w:sz w:val="24"/>
          <w:szCs w:val="24"/>
          <w:u w:val="single"/>
        </w:rPr>
        <w:t>N</w:t>
      </w:r>
    </w:p>
    <w:p w:rsidR="004679D0" w:rsidRPr="00A2122F" w:rsidRDefault="00966C24" w:rsidP="00E0508A">
      <w:pPr>
        <w:jc w:val="both"/>
        <w:rPr>
          <w:rFonts w:cstheme="minorHAnsi"/>
          <w:sz w:val="24"/>
          <w:szCs w:val="24"/>
        </w:rPr>
      </w:pPr>
      <w:r w:rsidRPr="00A2122F">
        <w:rPr>
          <w:rFonts w:cstheme="minorHAnsi"/>
          <w:sz w:val="24"/>
          <w:szCs w:val="24"/>
        </w:rPr>
        <w:t xml:space="preserve">          </w:t>
      </w:r>
      <w:r w:rsidR="00CA5A56" w:rsidRPr="00A2122F">
        <w:rPr>
          <w:rFonts w:cstheme="minorHAnsi"/>
          <w:sz w:val="24"/>
          <w:szCs w:val="24"/>
        </w:rPr>
        <w:t xml:space="preserve"> Kabwata community is located in Lusaka, the capital city of Zambia. It is located southeast of the city</w:t>
      </w:r>
      <w:r w:rsidR="00F66DD0" w:rsidRPr="00A2122F">
        <w:rPr>
          <w:rFonts w:cstheme="minorHAnsi"/>
          <w:sz w:val="24"/>
          <w:szCs w:val="24"/>
        </w:rPr>
        <w:t xml:space="preserve"> center</w:t>
      </w:r>
      <w:r w:rsidR="00CA5A56" w:rsidRPr="00A2122F">
        <w:rPr>
          <w:rFonts w:cstheme="minorHAnsi"/>
          <w:sz w:val="24"/>
          <w:szCs w:val="24"/>
        </w:rPr>
        <w:t>. Kabwata community is a medium-to-densely populated reside</w:t>
      </w:r>
      <w:r w:rsidR="00F66DD0" w:rsidRPr="00A2122F">
        <w:rPr>
          <w:rFonts w:cstheme="minorHAnsi"/>
          <w:sz w:val="24"/>
          <w:szCs w:val="24"/>
        </w:rPr>
        <w:t>ntial area</w:t>
      </w:r>
      <w:r w:rsidR="00CA5A56" w:rsidRPr="00A2122F">
        <w:rPr>
          <w:rFonts w:cstheme="minorHAnsi"/>
          <w:sz w:val="24"/>
          <w:szCs w:val="24"/>
        </w:rPr>
        <w:t>. Kabwata is popular with tourists because of the Kabwata</w:t>
      </w:r>
      <w:r w:rsidR="00F66DD0" w:rsidRPr="00A2122F">
        <w:rPr>
          <w:rFonts w:cstheme="minorHAnsi"/>
          <w:sz w:val="24"/>
          <w:szCs w:val="24"/>
        </w:rPr>
        <w:t xml:space="preserve"> cultural village which has old </w:t>
      </w:r>
      <w:r w:rsidR="00CA5A56" w:rsidRPr="00A2122F">
        <w:rPr>
          <w:rFonts w:cstheme="minorHAnsi"/>
          <w:sz w:val="24"/>
          <w:szCs w:val="24"/>
        </w:rPr>
        <w:t>traditional grass-thatched huts where craftsmen and their families con</w:t>
      </w:r>
      <w:r w:rsidR="00F66DD0" w:rsidRPr="00A2122F">
        <w:rPr>
          <w:rFonts w:cstheme="minorHAnsi"/>
          <w:sz w:val="24"/>
          <w:szCs w:val="24"/>
        </w:rPr>
        <w:t xml:space="preserve">verge from all over the country </w:t>
      </w:r>
      <w:r w:rsidR="00CA5A56" w:rsidRPr="00A2122F">
        <w:rPr>
          <w:rFonts w:cstheme="minorHAnsi"/>
          <w:sz w:val="24"/>
          <w:szCs w:val="24"/>
        </w:rPr>
        <w:t>to make cr</w:t>
      </w:r>
      <w:r w:rsidR="00F66DD0" w:rsidRPr="00A2122F">
        <w:rPr>
          <w:rFonts w:cstheme="minorHAnsi"/>
          <w:sz w:val="24"/>
          <w:szCs w:val="24"/>
        </w:rPr>
        <w:t xml:space="preserve">afts goods to sell to tourists. </w:t>
      </w:r>
      <w:r w:rsidR="00AB48B8">
        <w:rPr>
          <w:rFonts w:cstheme="minorHAnsi"/>
          <w:sz w:val="24"/>
          <w:szCs w:val="24"/>
        </w:rPr>
        <w:t>Kabwata since the last census has a population of about 120,875</w:t>
      </w:r>
      <w:bookmarkStart w:id="0" w:name="_GoBack"/>
      <w:bookmarkEnd w:id="0"/>
      <w:r w:rsidR="00CA5A56" w:rsidRPr="00A2122F">
        <w:rPr>
          <w:rFonts w:cstheme="minorHAnsi"/>
          <w:sz w:val="24"/>
          <w:szCs w:val="24"/>
        </w:rPr>
        <w:t>, and the majority of them</w:t>
      </w:r>
      <w:r w:rsidR="00F66DD0" w:rsidRPr="00A2122F">
        <w:rPr>
          <w:rFonts w:cstheme="minorHAnsi"/>
          <w:sz w:val="24"/>
          <w:szCs w:val="24"/>
        </w:rPr>
        <w:t xml:space="preserve"> are in the youth or middle-age </w:t>
      </w:r>
      <w:r w:rsidR="00CA5A56" w:rsidRPr="00A2122F">
        <w:rPr>
          <w:rFonts w:cstheme="minorHAnsi"/>
          <w:sz w:val="24"/>
          <w:szCs w:val="24"/>
        </w:rPr>
        <w:t>categories. The mean household size is six people. Almost half of th</w:t>
      </w:r>
      <w:r w:rsidR="00F66DD0" w:rsidRPr="00A2122F">
        <w:rPr>
          <w:rFonts w:cstheme="minorHAnsi"/>
          <w:sz w:val="24"/>
          <w:szCs w:val="24"/>
        </w:rPr>
        <w:t xml:space="preserve">e houses are female-headed, and </w:t>
      </w:r>
      <w:r w:rsidR="00CA5A56" w:rsidRPr="00A2122F">
        <w:rPr>
          <w:rFonts w:cstheme="minorHAnsi"/>
          <w:sz w:val="24"/>
          <w:szCs w:val="24"/>
        </w:rPr>
        <w:t>these generally represent the poor proportion of the population. The</w:t>
      </w:r>
      <w:r w:rsidR="00F66DD0" w:rsidRPr="00A2122F">
        <w:rPr>
          <w:rFonts w:cstheme="minorHAnsi"/>
          <w:sz w:val="24"/>
          <w:szCs w:val="24"/>
        </w:rPr>
        <w:t xml:space="preserve"> majority of the population has </w:t>
      </w:r>
      <w:r w:rsidR="00CA5A56" w:rsidRPr="00A2122F">
        <w:rPr>
          <w:rFonts w:cstheme="minorHAnsi"/>
          <w:sz w:val="24"/>
          <w:szCs w:val="24"/>
        </w:rPr>
        <w:t>attended school but only two-thirds of that group completes seconda</w:t>
      </w:r>
      <w:r w:rsidR="00F66DD0" w:rsidRPr="00A2122F">
        <w:rPr>
          <w:rFonts w:cstheme="minorHAnsi"/>
          <w:sz w:val="24"/>
          <w:szCs w:val="24"/>
        </w:rPr>
        <w:t xml:space="preserve">ry school. Education up to this </w:t>
      </w:r>
      <w:r w:rsidR="00CA5A56" w:rsidRPr="00A2122F">
        <w:rPr>
          <w:rFonts w:cstheme="minorHAnsi"/>
          <w:sz w:val="24"/>
          <w:szCs w:val="24"/>
        </w:rPr>
        <w:t>level is rarely sufficient to obt</w:t>
      </w:r>
      <w:r w:rsidR="00F66DD0" w:rsidRPr="00A2122F">
        <w:rPr>
          <w:rFonts w:cstheme="minorHAnsi"/>
          <w:sz w:val="24"/>
          <w:szCs w:val="24"/>
        </w:rPr>
        <w:t xml:space="preserve">ain entry to formal employment. </w:t>
      </w:r>
    </w:p>
    <w:p w:rsidR="004679D0" w:rsidRPr="00A2122F" w:rsidRDefault="004679D0" w:rsidP="00E0508A">
      <w:pPr>
        <w:jc w:val="both"/>
        <w:rPr>
          <w:rFonts w:cstheme="minorHAnsi"/>
          <w:sz w:val="24"/>
          <w:szCs w:val="24"/>
        </w:rPr>
      </w:pPr>
      <w:r w:rsidRPr="00A2122F">
        <w:rPr>
          <w:rFonts w:cstheme="minorHAnsi"/>
          <w:sz w:val="24"/>
          <w:szCs w:val="24"/>
        </w:rPr>
        <w:t xml:space="preserve">          </w:t>
      </w:r>
      <w:r w:rsidR="00CA5A56" w:rsidRPr="00A2122F">
        <w:rPr>
          <w:rFonts w:cstheme="minorHAnsi"/>
          <w:sz w:val="24"/>
          <w:szCs w:val="24"/>
        </w:rPr>
        <w:t>The population of Kabwata is comprised of civil servants, other employ</w:t>
      </w:r>
      <w:r w:rsidR="00F66DD0" w:rsidRPr="00A2122F">
        <w:rPr>
          <w:rFonts w:cstheme="minorHAnsi"/>
          <w:sz w:val="24"/>
          <w:szCs w:val="24"/>
        </w:rPr>
        <w:t xml:space="preserve">ed people, retired, retrenched, </w:t>
      </w:r>
      <w:r w:rsidR="00CA5A56" w:rsidRPr="00A2122F">
        <w:rPr>
          <w:rFonts w:cstheme="minorHAnsi"/>
          <w:sz w:val="24"/>
          <w:szCs w:val="24"/>
        </w:rPr>
        <w:t>unemployed and traders. Households living in the Kabwata rely</w:t>
      </w:r>
      <w:r w:rsidR="00F66DD0" w:rsidRPr="00A2122F">
        <w:rPr>
          <w:rFonts w:cstheme="minorHAnsi"/>
          <w:sz w:val="24"/>
          <w:szCs w:val="24"/>
        </w:rPr>
        <w:t xml:space="preserve"> on incomes from employment and </w:t>
      </w:r>
      <w:r w:rsidR="00CA5A56" w:rsidRPr="00A2122F">
        <w:rPr>
          <w:rFonts w:cstheme="minorHAnsi"/>
          <w:sz w:val="24"/>
          <w:szCs w:val="24"/>
        </w:rPr>
        <w:t>trade but the majority of households are involved in informal employ</w:t>
      </w:r>
      <w:r w:rsidR="00F66DD0" w:rsidRPr="00A2122F">
        <w:rPr>
          <w:rFonts w:cstheme="minorHAnsi"/>
          <w:sz w:val="24"/>
          <w:szCs w:val="24"/>
        </w:rPr>
        <w:t xml:space="preserve">ment, with a significant number </w:t>
      </w:r>
      <w:r w:rsidR="002D549B" w:rsidRPr="00A2122F">
        <w:rPr>
          <w:rFonts w:cstheme="minorHAnsi"/>
          <w:sz w:val="24"/>
          <w:szCs w:val="24"/>
        </w:rPr>
        <w:t xml:space="preserve">involved in informal </w:t>
      </w:r>
      <w:r w:rsidR="00CA5A56" w:rsidRPr="00A2122F">
        <w:rPr>
          <w:rFonts w:cstheme="minorHAnsi"/>
          <w:sz w:val="24"/>
          <w:szCs w:val="24"/>
        </w:rPr>
        <w:t>trading activities. Informal employment activitie</w:t>
      </w:r>
      <w:r w:rsidR="002D549B" w:rsidRPr="00A2122F">
        <w:rPr>
          <w:rFonts w:cstheme="minorHAnsi"/>
          <w:sz w:val="24"/>
          <w:szCs w:val="24"/>
        </w:rPr>
        <w:t xml:space="preserve">s consist of </w:t>
      </w:r>
      <w:r w:rsidR="00F66DD0" w:rsidRPr="00A2122F">
        <w:rPr>
          <w:rFonts w:cstheme="minorHAnsi"/>
          <w:sz w:val="24"/>
          <w:szCs w:val="24"/>
        </w:rPr>
        <w:t xml:space="preserve">traders, </w:t>
      </w:r>
      <w:r w:rsidR="00CA5A56" w:rsidRPr="00A2122F">
        <w:rPr>
          <w:rFonts w:cstheme="minorHAnsi"/>
          <w:sz w:val="24"/>
          <w:szCs w:val="24"/>
        </w:rPr>
        <w:t>small producers and a range of casual jobs which include vendors of</w:t>
      </w:r>
      <w:r w:rsidR="00F66DD0" w:rsidRPr="00A2122F">
        <w:rPr>
          <w:rFonts w:cstheme="minorHAnsi"/>
          <w:sz w:val="24"/>
          <w:szCs w:val="24"/>
        </w:rPr>
        <w:t xml:space="preserve"> vegetables, fruit, meat, fish, </w:t>
      </w:r>
      <w:r w:rsidR="00CA5A56" w:rsidRPr="00A2122F">
        <w:rPr>
          <w:rFonts w:cstheme="minorHAnsi"/>
          <w:sz w:val="24"/>
          <w:szCs w:val="24"/>
        </w:rPr>
        <w:t xml:space="preserve">snack foods and non-perishable items such as clothing, soaps and </w:t>
      </w:r>
      <w:r w:rsidR="00F66DD0" w:rsidRPr="00A2122F">
        <w:rPr>
          <w:rFonts w:cstheme="minorHAnsi"/>
          <w:sz w:val="24"/>
          <w:szCs w:val="24"/>
        </w:rPr>
        <w:t xml:space="preserve">cosmetics and electronic goods. </w:t>
      </w:r>
      <w:r w:rsidR="00CA5A56" w:rsidRPr="00A2122F">
        <w:rPr>
          <w:rFonts w:cstheme="minorHAnsi"/>
          <w:sz w:val="24"/>
          <w:szCs w:val="24"/>
        </w:rPr>
        <w:t>Others have small workshops and repair bicycles and motorcy</w:t>
      </w:r>
      <w:r w:rsidR="00F66DD0" w:rsidRPr="00A2122F">
        <w:rPr>
          <w:rFonts w:cstheme="minorHAnsi"/>
          <w:sz w:val="24"/>
          <w:szCs w:val="24"/>
        </w:rPr>
        <w:t xml:space="preserve">cles, recycle scrap metal, make </w:t>
      </w:r>
      <w:r w:rsidR="00CA5A56" w:rsidRPr="00A2122F">
        <w:rPr>
          <w:rFonts w:cstheme="minorHAnsi"/>
          <w:sz w:val="24"/>
          <w:szCs w:val="24"/>
        </w:rPr>
        <w:t>furniture, stitch shoes, weave cloth, and make and embroider garments</w:t>
      </w:r>
      <w:r w:rsidR="00F66DD0" w:rsidRPr="00A2122F">
        <w:rPr>
          <w:rFonts w:cstheme="minorHAnsi"/>
          <w:sz w:val="24"/>
          <w:szCs w:val="24"/>
        </w:rPr>
        <w:t xml:space="preserve">. The majority of women sell or </w:t>
      </w:r>
      <w:r w:rsidR="00CA5A56" w:rsidRPr="00A2122F">
        <w:rPr>
          <w:rFonts w:cstheme="minorHAnsi"/>
          <w:sz w:val="24"/>
          <w:szCs w:val="24"/>
        </w:rPr>
        <w:t>produce goods from their homes; stitching garments, weaving clo</w:t>
      </w:r>
      <w:r w:rsidR="00F66DD0" w:rsidRPr="00A2122F">
        <w:rPr>
          <w:rFonts w:cstheme="minorHAnsi"/>
          <w:sz w:val="24"/>
          <w:szCs w:val="24"/>
        </w:rPr>
        <w:t xml:space="preserve">th, embroidering textile goods, </w:t>
      </w:r>
      <w:r w:rsidR="00CA5A56" w:rsidRPr="00A2122F">
        <w:rPr>
          <w:rFonts w:cstheme="minorHAnsi"/>
          <w:sz w:val="24"/>
          <w:szCs w:val="24"/>
        </w:rPr>
        <w:t>making crafts, processing food or running a salon. Other informa</w:t>
      </w:r>
      <w:r w:rsidR="00F66DD0" w:rsidRPr="00A2122F">
        <w:rPr>
          <w:rFonts w:cstheme="minorHAnsi"/>
          <w:sz w:val="24"/>
          <w:szCs w:val="24"/>
        </w:rPr>
        <w:t xml:space="preserve">l employment common in Kawabata </w:t>
      </w:r>
      <w:r w:rsidR="00CA5A56" w:rsidRPr="00A2122F">
        <w:rPr>
          <w:rFonts w:cstheme="minorHAnsi"/>
          <w:sz w:val="24"/>
          <w:szCs w:val="24"/>
        </w:rPr>
        <w:t>includes casual workers in restaurants, security guards and gardeners</w:t>
      </w:r>
      <w:r w:rsidR="00F66DD0" w:rsidRPr="00A2122F">
        <w:rPr>
          <w:rFonts w:cstheme="minorHAnsi"/>
          <w:sz w:val="24"/>
          <w:szCs w:val="24"/>
        </w:rPr>
        <w:t xml:space="preserve">, and temporary office helpers. </w:t>
      </w:r>
      <w:r w:rsidR="00CA5A56" w:rsidRPr="00A2122F">
        <w:rPr>
          <w:rFonts w:cstheme="minorHAnsi"/>
          <w:sz w:val="24"/>
          <w:szCs w:val="24"/>
        </w:rPr>
        <w:t>Household income for almost 70 per cent of households is les</w:t>
      </w:r>
      <w:r w:rsidR="00F66DD0" w:rsidRPr="00A2122F">
        <w:rPr>
          <w:rFonts w:cstheme="minorHAnsi"/>
          <w:sz w:val="24"/>
          <w:szCs w:val="24"/>
        </w:rPr>
        <w:t>s than ZM</w:t>
      </w:r>
      <w:r w:rsidR="002A7002">
        <w:rPr>
          <w:rFonts w:cstheme="minorHAnsi"/>
          <w:sz w:val="24"/>
          <w:szCs w:val="24"/>
        </w:rPr>
        <w:t>K500, 000.00</w:t>
      </w:r>
      <w:r w:rsidR="00F66DD0" w:rsidRPr="00A2122F">
        <w:rPr>
          <w:rFonts w:cstheme="minorHAnsi"/>
          <w:sz w:val="24"/>
          <w:szCs w:val="24"/>
        </w:rPr>
        <w:t xml:space="preserve"> per month. </w:t>
      </w:r>
      <w:r w:rsidR="00CA5A56" w:rsidRPr="00A2122F">
        <w:rPr>
          <w:rFonts w:cstheme="minorHAnsi"/>
          <w:sz w:val="24"/>
          <w:szCs w:val="24"/>
        </w:rPr>
        <w:t>Approximately 45 per cent of household expenditure is on f</w:t>
      </w:r>
      <w:r w:rsidR="00F66DD0" w:rsidRPr="00A2122F">
        <w:rPr>
          <w:rFonts w:cstheme="minorHAnsi"/>
          <w:sz w:val="24"/>
          <w:szCs w:val="24"/>
        </w:rPr>
        <w:t xml:space="preserve">ood and 12 per cent on housing. </w:t>
      </w:r>
    </w:p>
    <w:p w:rsidR="00B8427F" w:rsidRPr="00D86DD7" w:rsidRDefault="006C48CD" w:rsidP="00E0508A">
      <w:pPr>
        <w:jc w:val="both"/>
        <w:rPr>
          <w:rFonts w:cstheme="minorHAnsi"/>
          <w:sz w:val="24"/>
          <w:szCs w:val="24"/>
        </w:rPr>
      </w:pPr>
      <w:r>
        <w:rPr>
          <w:rFonts w:cstheme="minorHAnsi"/>
          <w:sz w:val="24"/>
          <w:szCs w:val="24"/>
        </w:rPr>
        <w:t xml:space="preserve">          </w:t>
      </w:r>
      <w:r w:rsidR="00CA5A56" w:rsidRPr="00A2122F">
        <w:rPr>
          <w:rFonts w:cstheme="minorHAnsi"/>
          <w:sz w:val="24"/>
          <w:szCs w:val="24"/>
        </w:rPr>
        <w:t>Kabwata has fairly modern residential buildings that were built soon a</w:t>
      </w:r>
      <w:r w:rsidR="00F66DD0" w:rsidRPr="00A2122F">
        <w:rPr>
          <w:rFonts w:cstheme="minorHAnsi"/>
          <w:sz w:val="24"/>
          <w:szCs w:val="24"/>
        </w:rPr>
        <w:t xml:space="preserve">fter independence in 1964. They </w:t>
      </w:r>
      <w:r w:rsidR="00CA5A56" w:rsidRPr="00A2122F">
        <w:rPr>
          <w:rFonts w:cstheme="minorHAnsi"/>
          <w:sz w:val="24"/>
          <w:szCs w:val="24"/>
        </w:rPr>
        <w:t>include high-rise flats built by the National Housing Authority and res</w:t>
      </w:r>
      <w:r w:rsidR="00F66DD0" w:rsidRPr="00A2122F">
        <w:rPr>
          <w:rFonts w:cstheme="minorHAnsi"/>
          <w:sz w:val="24"/>
          <w:szCs w:val="24"/>
        </w:rPr>
        <w:t xml:space="preserve">idential houses. The population </w:t>
      </w:r>
      <w:r w:rsidR="00CA5A56" w:rsidRPr="00A2122F">
        <w:rPr>
          <w:rFonts w:cstheme="minorHAnsi"/>
          <w:sz w:val="24"/>
          <w:szCs w:val="24"/>
        </w:rPr>
        <w:t>of Kabwata is high due to public amenities such as a market, majo</w:t>
      </w:r>
      <w:r w:rsidR="00F66DD0" w:rsidRPr="00A2122F">
        <w:rPr>
          <w:rFonts w:cstheme="minorHAnsi"/>
          <w:sz w:val="24"/>
          <w:szCs w:val="24"/>
        </w:rPr>
        <w:t xml:space="preserve">r tarred roads, cheaper housing </w:t>
      </w:r>
      <w:r w:rsidR="00CA5A56" w:rsidRPr="00A2122F">
        <w:rPr>
          <w:rFonts w:cstheme="minorHAnsi"/>
          <w:sz w:val="24"/>
          <w:szCs w:val="24"/>
        </w:rPr>
        <w:t>accommodation, piped water and sanitation facilities. This set-up offers opportunities fo</w:t>
      </w:r>
      <w:r w:rsidR="00F66DD0" w:rsidRPr="00A2122F">
        <w:rPr>
          <w:rFonts w:cstheme="minorHAnsi"/>
          <w:sz w:val="24"/>
          <w:szCs w:val="24"/>
        </w:rPr>
        <w:t xml:space="preserve">r informal </w:t>
      </w:r>
      <w:r w:rsidR="00CA5A56" w:rsidRPr="00A2122F">
        <w:rPr>
          <w:rFonts w:cstheme="minorHAnsi"/>
          <w:sz w:val="24"/>
          <w:szCs w:val="24"/>
        </w:rPr>
        <w:t>employment and trading. The most common and visible services of</w:t>
      </w:r>
      <w:r w:rsidR="00F66DD0" w:rsidRPr="00A2122F">
        <w:rPr>
          <w:rFonts w:cstheme="minorHAnsi"/>
          <w:sz w:val="24"/>
          <w:szCs w:val="24"/>
        </w:rPr>
        <w:t xml:space="preserve">fered through the local council </w:t>
      </w:r>
      <w:r w:rsidR="00CA5A56" w:rsidRPr="00A2122F">
        <w:rPr>
          <w:rFonts w:cstheme="minorHAnsi"/>
          <w:sz w:val="24"/>
          <w:szCs w:val="24"/>
        </w:rPr>
        <w:t xml:space="preserve">authority include maintenance of markets, periodic maintenance of </w:t>
      </w:r>
      <w:r w:rsidR="00F66DD0" w:rsidRPr="00A2122F">
        <w:rPr>
          <w:rFonts w:cstheme="minorHAnsi"/>
          <w:sz w:val="24"/>
          <w:szCs w:val="24"/>
        </w:rPr>
        <w:t xml:space="preserve">roads, cleaning and maintenance </w:t>
      </w:r>
      <w:r w:rsidR="00CA5A56" w:rsidRPr="00A2122F">
        <w:rPr>
          <w:rFonts w:cstheme="minorHAnsi"/>
          <w:sz w:val="24"/>
          <w:szCs w:val="24"/>
        </w:rPr>
        <w:t>of drains, maintenance of bus s</w:t>
      </w:r>
      <w:r w:rsidR="00F66DD0" w:rsidRPr="00A2122F">
        <w:rPr>
          <w:rFonts w:cstheme="minorHAnsi"/>
          <w:sz w:val="24"/>
          <w:szCs w:val="24"/>
        </w:rPr>
        <w:t xml:space="preserve">helters, and refuse collection. </w:t>
      </w:r>
      <w:r w:rsidR="00CA5A56" w:rsidRPr="00A2122F">
        <w:rPr>
          <w:rFonts w:cstheme="minorHAnsi"/>
          <w:sz w:val="24"/>
          <w:szCs w:val="24"/>
        </w:rPr>
        <w:t>The community has piped water serviced by the Lusaka Wate</w:t>
      </w:r>
      <w:r w:rsidR="00F66DD0" w:rsidRPr="00A2122F">
        <w:rPr>
          <w:rFonts w:cstheme="minorHAnsi"/>
          <w:sz w:val="24"/>
          <w:szCs w:val="24"/>
        </w:rPr>
        <w:t xml:space="preserve">r and Sewerage Company, but the </w:t>
      </w:r>
      <w:r w:rsidR="00CA5A56" w:rsidRPr="00A2122F">
        <w:rPr>
          <w:rFonts w:cstheme="minorHAnsi"/>
          <w:sz w:val="24"/>
          <w:szCs w:val="24"/>
        </w:rPr>
        <w:t xml:space="preserve">source is erratic. The community also has a sewerage system used in </w:t>
      </w:r>
      <w:r w:rsidR="00F66DD0" w:rsidRPr="00A2122F">
        <w:rPr>
          <w:rFonts w:cstheme="minorHAnsi"/>
          <w:sz w:val="24"/>
          <w:szCs w:val="24"/>
        </w:rPr>
        <w:t xml:space="preserve">liquid waste disposal, although </w:t>
      </w:r>
      <w:r w:rsidR="00CA5A56" w:rsidRPr="00A2122F">
        <w:rPr>
          <w:rFonts w:cstheme="minorHAnsi"/>
          <w:sz w:val="24"/>
          <w:szCs w:val="24"/>
        </w:rPr>
        <w:t>it requires some attention or maintenance most of the time. There is fa</w:t>
      </w:r>
      <w:r w:rsidR="00F66DD0" w:rsidRPr="00A2122F">
        <w:rPr>
          <w:rFonts w:cstheme="minorHAnsi"/>
          <w:sz w:val="24"/>
          <w:szCs w:val="24"/>
        </w:rPr>
        <w:t xml:space="preserve">irly good public transport. The </w:t>
      </w:r>
      <w:r w:rsidR="00CA5A56" w:rsidRPr="00A2122F">
        <w:rPr>
          <w:rFonts w:cstheme="minorHAnsi"/>
          <w:sz w:val="24"/>
          <w:szCs w:val="24"/>
        </w:rPr>
        <w:t>major roads linking to the community are tarred; however, the residenti</w:t>
      </w:r>
      <w:r w:rsidR="00F66DD0" w:rsidRPr="00A2122F">
        <w:rPr>
          <w:rFonts w:cstheme="minorHAnsi"/>
          <w:sz w:val="24"/>
          <w:szCs w:val="24"/>
        </w:rPr>
        <w:t xml:space="preserve">al roads are quite poor, making </w:t>
      </w:r>
      <w:r w:rsidR="00CA5A56" w:rsidRPr="00A2122F">
        <w:rPr>
          <w:rFonts w:cstheme="minorHAnsi"/>
          <w:sz w:val="24"/>
          <w:szCs w:val="24"/>
        </w:rPr>
        <w:t>certain areas of the community such as Kabwata site and service inac</w:t>
      </w:r>
      <w:r w:rsidR="00F66DD0" w:rsidRPr="00A2122F">
        <w:rPr>
          <w:rFonts w:cstheme="minorHAnsi"/>
          <w:sz w:val="24"/>
          <w:szCs w:val="24"/>
        </w:rPr>
        <w:t xml:space="preserve">cessible, especially during the </w:t>
      </w:r>
      <w:r w:rsidR="00CA5A56" w:rsidRPr="00A2122F">
        <w:rPr>
          <w:rFonts w:cstheme="minorHAnsi"/>
          <w:sz w:val="24"/>
          <w:szCs w:val="24"/>
        </w:rPr>
        <w:t>rainy season. There is enough installed electric power capacity</w:t>
      </w:r>
      <w:r w:rsidR="00F66DD0" w:rsidRPr="00A2122F">
        <w:rPr>
          <w:rFonts w:cstheme="minorHAnsi"/>
          <w:sz w:val="24"/>
          <w:szCs w:val="24"/>
        </w:rPr>
        <w:t xml:space="preserve"> such that any household can</w:t>
      </w:r>
      <w:r w:rsidR="00D86DD7">
        <w:rPr>
          <w:rFonts w:cstheme="minorHAnsi"/>
          <w:sz w:val="24"/>
          <w:szCs w:val="24"/>
        </w:rPr>
        <w:t xml:space="preserve"> be connected without problems.</w:t>
      </w:r>
    </w:p>
    <w:p w:rsidR="005E0A33" w:rsidRDefault="005E0A33" w:rsidP="00E0508A">
      <w:pPr>
        <w:jc w:val="both"/>
        <w:rPr>
          <w:rFonts w:cstheme="minorHAnsi"/>
          <w:sz w:val="24"/>
          <w:szCs w:val="24"/>
        </w:rPr>
      </w:pPr>
      <w:r>
        <w:rPr>
          <w:rFonts w:cstheme="minorHAnsi"/>
          <w:sz w:val="24"/>
          <w:szCs w:val="24"/>
        </w:rPr>
        <w:lastRenderedPageBreak/>
        <w:t xml:space="preserve"> </w:t>
      </w:r>
      <w:r w:rsidR="00D86DD7">
        <w:rPr>
          <w:rFonts w:cstheme="minorHAnsi"/>
          <w:sz w:val="24"/>
          <w:szCs w:val="24"/>
        </w:rPr>
        <w:t xml:space="preserve">     </w:t>
      </w:r>
      <w:r w:rsidR="0069514E">
        <w:rPr>
          <w:rFonts w:cstheme="minorHAnsi"/>
          <w:sz w:val="24"/>
          <w:szCs w:val="24"/>
        </w:rPr>
        <w:t>There is a</w:t>
      </w:r>
      <w:r w:rsidR="00CA5A56" w:rsidRPr="00A2122F">
        <w:rPr>
          <w:rFonts w:cstheme="minorHAnsi"/>
          <w:sz w:val="24"/>
          <w:szCs w:val="24"/>
        </w:rPr>
        <w:t xml:space="preserve"> government clinic called Kabwata clinic. </w:t>
      </w:r>
      <w:r>
        <w:rPr>
          <w:rFonts w:cstheme="minorHAnsi"/>
          <w:sz w:val="24"/>
          <w:szCs w:val="24"/>
        </w:rPr>
        <w:t>Lo</w:t>
      </w:r>
      <w:r w:rsidR="00E33288">
        <w:rPr>
          <w:rFonts w:cstheme="minorHAnsi"/>
          <w:sz w:val="24"/>
          <w:szCs w:val="24"/>
        </w:rPr>
        <w:t>cated along Burma Road</w:t>
      </w:r>
      <w:r>
        <w:rPr>
          <w:rFonts w:cstheme="minorHAnsi"/>
          <w:sz w:val="24"/>
          <w:szCs w:val="24"/>
        </w:rPr>
        <w:t>, P.O Box 37136,</w:t>
      </w:r>
      <w:r w:rsidR="00E33288">
        <w:rPr>
          <w:rFonts w:cstheme="minorHAnsi"/>
          <w:sz w:val="24"/>
          <w:szCs w:val="24"/>
        </w:rPr>
        <w:t xml:space="preserve"> Kabwata,</w:t>
      </w:r>
      <w:r>
        <w:rPr>
          <w:rFonts w:cstheme="minorHAnsi"/>
          <w:sz w:val="24"/>
          <w:szCs w:val="24"/>
        </w:rPr>
        <w:t xml:space="preserve"> Lusaka</w:t>
      </w:r>
      <w:r w:rsidR="00E33288">
        <w:rPr>
          <w:rFonts w:cstheme="minorHAnsi"/>
          <w:sz w:val="24"/>
          <w:szCs w:val="24"/>
        </w:rPr>
        <w:t>,</w:t>
      </w:r>
      <w:r>
        <w:rPr>
          <w:rFonts w:cstheme="minorHAnsi"/>
          <w:sz w:val="24"/>
          <w:szCs w:val="24"/>
        </w:rPr>
        <w:t xml:space="preserve"> Zambia. The healthy center offers services such as:</w:t>
      </w:r>
    </w:p>
    <w:p w:rsidR="005E0A33" w:rsidRDefault="005E0A33" w:rsidP="005E0A33">
      <w:pPr>
        <w:pStyle w:val="ListParagraph"/>
        <w:numPr>
          <w:ilvl w:val="0"/>
          <w:numId w:val="1"/>
        </w:numPr>
        <w:jc w:val="both"/>
        <w:rPr>
          <w:rFonts w:cstheme="minorHAnsi"/>
          <w:sz w:val="24"/>
          <w:szCs w:val="24"/>
        </w:rPr>
      </w:pPr>
      <w:r>
        <w:rPr>
          <w:rFonts w:cstheme="minorHAnsi"/>
          <w:sz w:val="24"/>
          <w:szCs w:val="24"/>
        </w:rPr>
        <w:t xml:space="preserve">Maternal and Child Health(MCH) </w:t>
      </w:r>
    </w:p>
    <w:p w:rsidR="005E0A33" w:rsidRDefault="005E0A33" w:rsidP="005E0A33">
      <w:pPr>
        <w:pStyle w:val="ListParagraph"/>
        <w:numPr>
          <w:ilvl w:val="0"/>
          <w:numId w:val="1"/>
        </w:numPr>
        <w:jc w:val="both"/>
        <w:rPr>
          <w:rFonts w:cstheme="minorHAnsi"/>
          <w:sz w:val="24"/>
          <w:szCs w:val="24"/>
        </w:rPr>
      </w:pPr>
      <w:r>
        <w:rPr>
          <w:rFonts w:cstheme="minorHAnsi"/>
          <w:sz w:val="24"/>
          <w:szCs w:val="24"/>
        </w:rPr>
        <w:t xml:space="preserve">Antiretroviral Therapy (ART) </w:t>
      </w:r>
    </w:p>
    <w:p w:rsidR="005E0A33" w:rsidRPr="005E0A33" w:rsidRDefault="00A17746" w:rsidP="005E0A33">
      <w:pPr>
        <w:pStyle w:val="ListParagraph"/>
        <w:numPr>
          <w:ilvl w:val="0"/>
          <w:numId w:val="1"/>
        </w:numPr>
        <w:jc w:val="both"/>
        <w:rPr>
          <w:rFonts w:cstheme="minorHAnsi"/>
          <w:sz w:val="24"/>
          <w:szCs w:val="24"/>
        </w:rPr>
      </w:pPr>
      <w:r>
        <w:rPr>
          <w:rFonts w:cstheme="minorHAnsi"/>
          <w:sz w:val="24"/>
          <w:szCs w:val="24"/>
        </w:rPr>
        <w:t>Outpatient Department Treatment(OPD)</w:t>
      </w:r>
      <w:r w:rsidR="005E0A33">
        <w:rPr>
          <w:rFonts w:cstheme="minorHAnsi"/>
          <w:sz w:val="24"/>
          <w:szCs w:val="24"/>
        </w:rPr>
        <w:t xml:space="preserve"> </w:t>
      </w:r>
    </w:p>
    <w:p w:rsidR="00E3720F" w:rsidRPr="00966C24" w:rsidRDefault="00CA5A56" w:rsidP="00E0508A">
      <w:pPr>
        <w:jc w:val="both"/>
        <w:rPr>
          <w:rFonts w:ascii="Times New Roman" w:hAnsi="Times New Roman" w:cs="Times New Roman"/>
          <w:sz w:val="24"/>
          <w:szCs w:val="24"/>
        </w:rPr>
      </w:pPr>
      <w:r w:rsidRPr="00A2122F">
        <w:rPr>
          <w:rFonts w:cstheme="minorHAnsi"/>
          <w:sz w:val="24"/>
          <w:szCs w:val="24"/>
        </w:rPr>
        <w:t>The quality of services is adeq</w:t>
      </w:r>
      <w:r w:rsidR="00F66DD0" w:rsidRPr="00A2122F">
        <w:rPr>
          <w:rFonts w:cstheme="minorHAnsi"/>
          <w:sz w:val="24"/>
          <w:szCs w:val="24"/>
        </w:rPr>
        <w:t xml:space="preserve">uate, but the </w:t>
      </w:r>
      <w:r w:rsidRPr="00A2122F">
        <w:rPr>
          <w:rFonts w:cstheme="minorHAnsi"/>
          <w:sz w:val="24"/>
          <w:szCs w:val="24"/>
        </w:rPr>
        <w:t>biggest challenge is that the clinic is understaffed. The supply of drugs</w:t>
      </w:r>
      <w:r w:rsidR="00F66DD0" w:rsidRPr="00A2122F">
        <w:rPr>
          <w:rFonts w:cstheme="minorHAnsi"/>
          <w:sz w:val="24"/>
          <w:szCs w:val="24"/>
        </w:rPr>
        <w:t xml:space="preserve"> has been satisfactory; the kit </w:t>
      </w:r>
      <w:r w:rsidRPr="00A2122F">
        <w:rPr>
          <w:rFonts w:cstheme="minorHAnsi"/>
          <w:sz w:val="24"/>
          <w:szCs w:val="24"/>
        </w:rPr>
        <w:t xml:space="preserve">supply has been supplemented by district purchase </w:t>
      </w:r>
      <w:r w:rsidR="000A4797" w:rsidRPr="00A2122F">
        <w:rPr>
          <w:rFonts w:cstheme="minorHAnsi"/>
          <w:sz w:val="24"/>
          <w:szCs w:val="24"/>
        </w:rPr>
        <w:t>through</w:t>
      </w:r>
      <w:r w:rsidR="00E3720F" w:rsidRPr="00A2122F">
        <w:rPr>
          <w:rFonts w:cstheme="minorHAnsi"/>
          <w:sz w:val="24"/>
          <w:szCs w:val="24"/>
        </w:rPr>
        <w:t xml:space="preserve"> </w:t>
      </w:r>
      <w:r w:rsidRPr="00A2122F">
        <w:rPr>
          <w:rFonts w:cstheme="minorHAnsi"/>
          <w:sz w:val="24"/>
          <w:szCs w:val="24"/>
        </w:rPr>
        <w:t>grant fundin</w:t>
      </w:r>
      <w:r w:rsidR="00F66DD0" w:rsidRPr="00A2122F">
        <w:rPr>
          <w:rFonts w:cstheme="minorHAnsi"/>
          <w:sz w:val="24"/>
          <w:szCs w:val="24"/>
        </w:rPr>
        <w:t xml:space="preserve">g. Mortality rates are low, the </w:t>
      </w:r>
      <w:r w:rsidRPr="00A2122F">
        <w:rPr>
          <w:rFonts w:cstheme="minorHAnsi"/>
          <w:sz w:val="24"/>
          <w:szCs w:val="24"/>
        </w:rPr>
        <w:t>main causes of death being malaria and AIDS-related conditions.</w:t>
      </w:r>
      <w:r w:rsidR="00E3720F" w:rsidRPr="00966C24">
        <w:rPr>
          <w:rFonts w:ascii="Times New Roman" w:hAnsi="Times New Roman" w:cs="Times New Roman"/>
          <w:sz w:val="24"/>
          <w:szCs w:val="24"/>
        </w:rPr>
        <w:t xml:space="preserve"> </w:t>
      </w:r>
    </w:p>
    <w:p w:rsidR="00A2122F" w:rsidRPr="005E0A33" w:rsidRDefault="00A2122F" w:rsidP="00E0508A">
      <w:pPr>
        <w:jc w:val="both"/>
        <w:rPr>
          <w:rFonts w:ascii="Times New Roman" w:hAnsi="Times New Roman" w:cs="Times New Roman"/>
          <w:b/>
          <w:sz w:val="24"/>
          <w:szCs w:val="24"/>
          <w:u w:val="single"/>
        </w:rPr>
      </w:pPr>
    </w:p>
    <w:p w:rsidR="00187957" w:rsidRDefault="000A4797" w:rsidP="00E0508A">
      <w:pPr>
        <w:jc w:val="both"/>
        <w:rPr>
          <w:rFonts w:ascii="Times New Roman" w:hAnsi="Times New Roman" w:cs="Times New Roman"/>
          <w:b/>
          <w:sz w:val="24"/>
          <w:szCs w:val="24"/>
          <w:u w:val="single"/>
        </w:rPr>
      </w:pPr>
      <w:r w:rsidRPr="00966C24">
        <w:rPr>
          <w:rFonts w:ascii="Times New Roman" w:hAnsi="Times New Roman" w:cs="Times New Roman"/>
          <w:b/>
          <w:noProof/>
          <w:sz w:val="24"/>
          <w:szCs w:val="24"/>
          <w:u w:val="single"/>
        </w:rPr>
        <w:drawing>
          <wp:inline distT="0" distB="0" distL="0" distR="0">
            <wp:extent cx="5940017" cy="3218688"/>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E2.png"/>
                    <pic:cNvPicPr/>
                  </pic:nvPicPr>
                  <pic:blipFill>
                    <a:blip r:embed="rId5">
                      <a:extLst>
                        <a:ext uri="{28A0092B-C50C-407E-A947-70E740481C1C}">
                          <a14:useLocalDpi xmlns:a14="http://schemas.microsoft.com/office/drawing/2010/main" val="0"/>
                        </a:ext>
                      </a:extLst>
                    </a:blip>
                    <a:stretch>
                      <a:fillRect/>
                    </a:stretch>
                  </pic:blipFill>
                  <pic:spPr>
                    <a:xfrm>
                      <a:off x="0" y="0"/>
                      <a:ext cx="6013311" cy="3258403"/>
                    </a:xfrm>
                    <a:prstGeom prst="rect">
                      <a:avLst/>
                    </a:prstGeom>
                  </pic:spPr>
                </pic:pic>
              </a:graphicData>
            </a:graphic>
          </wp:inline>
        </w:drawing>
      </w:r>
    </w:p>
    <w:p w:rsidR="006C6C8B" w:rsidRDefault="006C6C8B">
      <w:pPr>
        <w:rPr>
          <w:rFonts w:ascii="Times New Roman" w:hAnsi="Times New Roman" w:cs="Times New Roman"/>
          <w:b/>
          <w:sz w:val="24"/>
          <w:szCs w:val="24"/>
          <w:u w:val="single"/>
        </w:rPr>
      </w:pPr>
    </w:p>
    <w:p w:rsidR="00187957" w:rsidRDefault="006C6C8B" w:rsidP="00AC15FA">
      <w:pPr>
        <w:rPr>
          <w:rFonts w:ascii="Times New Roman" w:hAnsi="Times New Roman" w:cs="Times New Roman"/>
          <w:b/>
          <w:sz w:val="24"/>
          <w:szCs w:val="24"/>
          <w:u w:val="single"/>
        </w:rPr>
      </w:pPr>
      <w:r>
        <w:rPr>
          <w:rFonts w:ascii="Times New Roman" w:hAnsi="Times New Roman" w:cs="Times New Roman"/>
          <w:sz w:val="24"/>
          <w:szCs w:val="24"/>
        </w:rPr>
        <w:t xml:space="preserve">      Kabwata is a constituency of the National Assembly of Zambia. It covers the Lusaka suburb of Kabwata, Libala and Chilenje in Lusaka Province. The Member of Parliament (MP) for Kabwata constituency is Honorable Given Lubi</w:t>
      </w:r>
      <w:r w:rsidR="00573B03">
        <w:rPr>
          <w:rFonts w:ascii="Times New Roman" w:hAnsi="Times New Roman" w:cs="Times New Roman"/>
          <w:sz w:val="24"/>
          <w:szCs w:val="24"/>
        </w:rPr>
        <w:t>nda and a councilor is Mr Longa G Chiboboka</w:t>
      </w:r>
      <w:r w:rsidR="001F4393">
        <w:rPr>
          <w:rFonts w:ascii="Times New Roman" w:hAnsi="Times New Roman" w:cs="Times New Roman"/>
          <w:sz w:val="24"/>
          <w:szCs w:val="24"/>
        </w:rPr>
        <w:t>.</w:t>
      </w:r>
      <w:r>
        <w:rPr>
          <w:rFonts w:ascii="Times New Roman" w:hAnsi="Times New Roman" w:cs="Times New Roman"/>
          <w:sz w:val="24"/>
          <w:szCs w:val="24"/>
        </w:rPr>
        <w:t xml:space="preserve"> </w:t>
      </w:r>
      <w:r w:rsidR="00187957">
        <w:rPr>
          <w:rFonts w:ascii="Times New Roman" w:hAnsi="Times New Roman" w:cs="Times New Roman"/>
          <w:b/>
          <w:sz w:val="24"/>
          <w:szCs w:val="24"/>
          <w:u w:val="single"/>
        </w:rPr>
        <w:br w:type="page"/>
      </w:r>
      <w:r w:rsidR="00AC15FA" w:rsidRPr="001F4393">
        <w:rPr>
          <w:rFonts w:ascii="Times New Roman" w:hAnsi="Times New Roman" w:cs="Times New Roman"/>
          <w:b/>
          <w:sz w:val="32"/>
          <w:szCs w:val="32"/>
          <w:u w:val="single"/>
        </w:rPr>
        <w:lastRenderedPageBreak/>
        <w:t>REFERENCES</w:t>
      </w:r>
    </w:p>
    <w:p w:rsidR="00AC15FA" w:rsidRPr="00B248BB" w:rsidRDefault="00FF5DB9" w:rsidP="00AC15FA">
      <w:pPr>
        <w:rPr>
          <w:rFonts w:ascii="Times New Roman" w:hAnsi="Times New Roman" w:cs="Times New Roman"/>
          <w:sz w:val="24"/>
          <w:szCs w:val="24"/>
        </w:rPr>
      </w:pPr>
      <w:r>
        <w:rPr>
          <w:rFonts w:ascii="Times New Roman" w:hAnsi="Times New Roman" w:cs="Times New Roman"/>
          <w:sz w:val="24"/>
          <w:szCs w:val="24"/>
        </w:rPr>
        <w:t>1. Simon</w:t>
      </w:r>
      <w:r w:rsidR="00B248BB">
        <w:rPr>
          <w:rFonts w:ascii="Times New Roman" w:hAnsi="Times New Roman" w:cs="Times New Roman"/>
          <w:sz w:val="24"/>
          <w:szCs w:val="24"/>
        </w:rPr>
        <w:t xml:space="preserve">, David J.; Pletcher, James R.; Siegel, </w:t>
      </w:r>
      <w:r>
        <w:rPr>
          <w:rFonts w:ascii="Times New Roman" w:hAnsi="Times New Roman" w:cs="Times New Roman"/>
          <w:sz w:val="24"/>
          <w:szCs w:val="24"/>
        </w:rPr>
        <w:t>Brian.,eds</w:t>
      </w:r>
      <w:r w:rsidR="00B248BB">
        <w:rPr>
          <w:rFonts w:ascii="Times New Roman" w:hAnsi="Times New Roman" w:cs="Times New Roman"/>
          <w:sz w:val="24"/>
          <w:szCs w:val="24"/>
        </w:rPr>
        <w:t>.</w:t>
      </w:r>
      <w:r>
        <w:rPr>
          <w:rFonts w:ascii="Times New Roman" w:hAnsi="Times New Roman" w:cs="Times New Roman"/>
          <w:sz w:val="24"/>
          <w:szCs w:val="24"/>
        </w:rPr>
        <w:t xml:space="preserve"> </w:t>
      </w:r>
      <w:r w:rsidR="00B248BB">
        <w:rPr>
          <w:rFonts w:ascii="Times New Roman" w:hAnsi="Times New Roman" w:cs="Times New Roman"/>
          <w:sz w:val="24"/>
          <w:szCs w:val="24"/>
        </w:rPr>
        <w:t xml:space="preserve">(2008). “National Citizen’s </w:t>
      </w:r>
      <w:r>
        <w:rPr>
          <w:rFonts w:ascii="Times New Roman" w:hAnsi="Times New Roman" w:cs="Times New Roman"/>
          <w:sz w:val="24"/>
          <w:szCs w:val="24"/>
        </w:rPr>
        <w:t>Coalition (</w:t>
      </w:r>
      <w:r w:rsidR="00B248BB">
        <w:rPr>
          <w:rFonts w:ascii="Times New Roman" w:hAnsi="Times New Roman" w:cs="Times New Roman"/>
          <w:sz w:val="24"/>
          <w:szCs w:val="24"/>
        </w:rPr>
        <w:t xml:space="preserve">NCC)”. </w:t>
      </w:r>
      <w:r w:rsidR="00B248BB">
        <w:rPr>
          <w:rFonts w:ascii="Times New Roman" w:hAnsi="Times New Roman" w:cs="Times New Roman"/>
          <w:i/>
          <w:sz w:val="24"/>
          <w:szCs w:val="24"/>
        </w:rPr>
        <w:t xml:space="preserve">Historical Dictionary of Zambia. </w:t>
      </w:r>
      <w:r w:rsidR="00B248BB">
        <w:rPr>
          <w:rFonts w:ascii="Times New Roman" w:hAnsi="Times New Roman" w:cs="Times New Roman"/>
          <w:sz w:val="24"/>
          <w:szCs w:val="24"/>
        </w:rPr>
        <w:t>African Histological Dictionaries. 106(3</w:t>
      </w:r>
      <w:r w:rsidR="00B248BB" w:rsidRPr="00B248BB">
        <w:rPr>
          <w:rFonts w:ascii="Times New Roman" w:hAnsi="Times New Roman" w:cs="Times New Roman"/>
          <w:sz w:val="24"/>
          <w:szCs w:val="24"/>
          <w:vertAlign w:val="superscript"/>
        </w:rPr>
        <w:t>rd</w:t>
      </w:r>
      <w:r w:rsidR="00B248BB">
        <w:rPr>
          <w:rFonts w:ascii="Times New Roman" w:hAnsi="Times New Roman" w:cs="Times New Roman"/>
          <w:sz w:val="24"/>
          <w:szCs w:val="24"/>
        </w:rPr>
        <w:t xml:space="preserve"> edition). Metuchen, New Jersey: Scarecrow Press. Pg. 333.</w:t>
      </w:r>
    </w:p>
    <w:p w:rsidR="00B248BB" w:rsidRPr="00B248BB" w:rsidRDefault="00B248BB" w:rsidP="00B248BB">
      <w:pPr>
        <w:rPr>
          <w:rFonts w:ascii="Times New Roman" w:hAnsi="Times New Roman" w:cs="Times New Roman"/>
          <w:sz w:val="24"/>
          <w:szCs w:val="24"/>
        </w:rPr>
      </w:pPr>
      <w:r>
        <w:rPr>
          <w:rFonts w:ascii="Times New Roman" w:hAnsi="Times New Roman" w:cs="Times New Roman"/>
          <w:sz w:val="24"/>
          <w:szCs w:val="24"/>
        </w:rPr>
        <w:t>2.</w:t>
      </w:r>
      <w:r w:rsidRPr="00B248BB">
        <w:t xml:space="preserve"> </w:t>
      </w:r>
      <w:r w:rsidRPr="00B248BB">
        <w:rPr>
          <w:rFonts w:ascii="Times New Roman" w:hAnsi="Times New Roman" w:cs="Times New Roman"/>
          <w:sz w:val="24"/>
          <w:szCs w:val="24"/>
        </w:rPr>
        <w:t>FEWS NET (2011) Zambia, http://www.fews.net/docs/Publications/Zambia_OL_2011_10.pdf</w:t>
      </w:r>
    </w:p>
    <w:p w:rsidR="00B248BB" w:rsidRDefault="00B248BB" w:rsidP="00B248BB">
      <w:pPr>
        <w:rPr>
          <w:rFonts w:ascii="Times New Roman" w:hAnsi="Times New Roman" w:cs="Times New Roman"/>
          <w:sz w:val="24"/>
          <w:szCs w:val="24"/>
        </w:rPr>
      </w:pPr>
      <w:r w:rsidRPr="00B248BB">
        <w:rPr>
          <w:rFonts w:ascii="Times New Roman" w:hAnsi="Times New Roman" w:cs="Times New Roman"/>
          <w:sz w:val="24"/>
          <w:szCs w:val="24"/>
        </w:rPr>
        <w:t>(</w:t>
      </w:r>
      <w:r w:rsidR="00FF5DB9" w:rsidRPr="00B248BB">
        <w:rPr>
          <w:rFonts w:ascii="Times New Roman" w:hAnsi="Times New Roman" w:cs="Times New Roman"/>
          <w:sz w:val="24"/>
          <w:szCs w:val="24"/>
        </w:rPr>
        <w:t>Accessed</w:t>
      </w:r>
      <w:r w:rsidRPr="00B248BB">
        <w:rPr>
          <w:rFonts w:ascii="Times New Roman" w:hAnsi="Times New Roman" w:cs="Times New Roman"/>
          <w:sz w:val="24"/>
          <w:szCs w:val="24"/>
        </w:rPr>
        <w:t xml:space="preserve"> 20 May 2013).</w:t>
      </w:r>
    </w:p>
    <w:p w:rsidR="00B248BB" w:rsidRPr="00AC15FA" w:rsidRDefault="00B248BB" w:rsidP="00B248BB">
      <w:pPr>
        <w:rPr>
          <w:rFonts w:ascii="Times New Roman" w:hAnsi="Times New Roman" w:cs="Times New Roman"/>
          <w:sz w:val="24"/>
          <w:szCs w:val="24"/>
        </w:rPr>
      </w:pPr>
      <w:r>
        <w:rPr>
          <w:rFonts w:ascii="Times New Roman" w:hAnsi="Times New Roman" w:cs="Times New Roman"/>
          <w:sz w:val="24"/>
          <w:szCs w:val="24"/>
        </w:rPr>
        <w:t>3.</w:t>
      </w:r>
      <w:r w:rsidRPr="00B248BB">
        <w:t xml:space="preserve"> </w:t>
      </w:r>
      <w:r w:rsidRPr="00B248BB">
        <w:rPr>
          <w:rFonts w:ascii="Times New Roman" w:hAnsi="Times New Roman" w:cs="Times New Roman"/>
          <w:sz w:val="24"/>
          <w:szCs w:val="24"/>
        </w:rPr>
        <w:t>Ministry of Health (2005) ‘National HIV/AIDS/STI/TB Policy’, June 2005.</w:t>
      </w:r>
    </w:p>
    <w:sectPr w:rsidR="00B248BB" w:rsidRPr="00AC1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43A5"/>
    <w:multiLevelType w:val="hybridMultilevel"/>
    <w:tmpl w:val="AAD8A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56"/>
    <w:rsid w:val="000A4797"/>
    <w:rsid w:val="00187957"/>
    <w:rsid w:val="001F4393"/>
    <w:rsid w:val="00206790"/>
    <w:rsid w:val="002A7002"/>
    <w:rsid w:val="002D549B"/>
    <w:rsid w:val="00325D56"/>
    <w:rsid w:val="0043133F"/>
    <w:rsid w:val="004679D0"/>
    <w:rsid w:val="00573B03"/>
    <w:rsid w:val="005E0A33"/>
    <w:rsid w:val="0069514E"/>
    <w:rsid w:val="006C48CD"/>
    <w:rsid w:val="006C6C8B"/>
    <w:rsid w:val="006F4532"/>
    <w:rsid w:val="007F68A0"/>
    <w:rsid w:val="00966C24"/>
    <w:rsid w:val="00A018FA"/>
    <w:rsid w:val="00A17746"/>
    <w:rsid w:val="00A2122F"/>
    <w:rsid w:val="00A364C2"/>
    <w:rsid w:val="00AB48B8"/>
    <w:rsid w:val="00AC15FA"/>
    <w:rsid w:val="00B248BB"/>
    <w:rsid w:val="00B8427F"/>
    <w:rsid w:val="00C14EF4"/>
    <w:rsid w:val="00CA5A56"/>
    <w:rsid w:val="00D86DD7"/>
    <w:rsid w:val="00E0508A"/>
    <w:rsid w:val="00E33288"/>
    <w:rsid w:val="00E3720F"/>
    <w:rsid w:val="00F66DD0"/>
    <w:rsid w:val="00FF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816E"/>
  <w15:chartTrackingRefBased/>
  <w15:docId w15:val="{56A1D632-A0B2-40E0-AD68-84572B43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26</cp:revision>
  <dcterms:created xsi:type="dcterms:W3CDTF">2021-01-04T18:46:00Z</dcterms:created>
  <dcterms:modified xsi:type="dcterms:W3CDTF">2021-01-05T19:03:00Z</dcterms:modified>
</cp:coreProperties>
</file>