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CB57B" w14:textId="417F6599" w:rsidR="00926112" w:rsidRDefault="00EE0B64" w:rsidP="00EE0B64">
      <w:r>
        <w:t>CONCEPTS IN GENDER</w:t>
      </w:r>
    </w:p>
    <w:p w14:paraId="39BB54FA" w14:textId="77777777" w:rsidR="00EE0B64" w:rsidRDefault="00EE0B64" w:rsidP="00EE0B64">
      <w:pPr>
        <w:pStyle w:val="ListParagraph"/>
        <w:numPr>
          <w:ilvl w:val="0"/>
          <w:numId w:val="2"/>
        </w:numPr>
      </w:pPr>
      <w:r>
        <w:t>Gender division of labor;</w:t>
      </w:r>
    </w:p>
    <w:p w14:paraId="4F696923" w14:textId="79DFB8DC" w:rsidR="00EE0B64" w:rsidRDefault="00EE0B64" w:rsidP="00EE0B64">
      <w:pPr>
        <w:pStyle w:val="ListParagraph"/>
        <w:numPr>
          <w:ilvl w:val="0"/>
          <w:numId w:val="3"/>
        </w:numPr>
      </w:pPr>
      <w:r>
        <w:t xml:space="preserve">This refers to how the roles and work of women and men in society are divided by gender. Because of their gender, different roles are attached to men and women.  </w:t>
      </w:r>
    </w:p>
    <w:p w14:paraId="28B644DE" w14:textId="77777777" w:rsidR="00EE0B64" w:rsidRDefault="00EE0B64" w:rsidP="00EE0B64">
      <w:pPr>
        <w:pStyle w:val="ListParagraph"/>
        <w:numPr>
          <w:ilvl w:val="0"/>
          <w:numId w:val="2"/>
        </w:numPr>
      </w:pPr>
      <w:r>
        <w:t>Gender equality;</w:t>
      </w:r>
    </w:p>
    <w:p w14:paraId="72E37B4C" w14:textId="71CC9C3A" w:rsidR="00EE0B64" w:rsidRDefault="00EE0B64" w:rsidP="00EE0B64">
      <w:pPr>
        <w:pStyle w:val="ListParagraph"/>
        <w:numPr>
          <w:ilvl w:val="0"/>
          <w:numId w:val="3"/>
        </w:numPr>
      </w:pPr>
      <w:r>
        <w:t xml:space="preserve">This refers to the fact that women and men should have equal access to opportunities, goods and services. This means that men and women should be treated equally in all aspects of life.  </w:t>
      </w:r>
    </w:p>
    <w:p w14:paraId="6865505F" w14:textId="77777777" w:rsidR="00EE0B64" w:rsidRDefault="00EE0B64" w:rsidP="00EE0B64">
      <w:pPr>
        <w:pStyle w:val="ListParagraph"/>
        <w:numPr>
          <w:ilvl w:val="0"/>
          <w:numId w:val="2"/>
        </w:numPr>
      </w:pPr>
      <w:r>
        <w:t>Gender equity;</w:t>
      </w:r>
    </w:p>
    <w:p w14:paraId="01EA1988" w14:textId="05199E18" w:rsidR="00EE0B64" w:rsidRDefault="00EE0B64" w:rsidP="00EE0B64">
      <w:pPr>
        <w:pStyle w:val="ListParagraph"/>
        <w:numPr>
          <w:ilvl w:val="0"/>
          <w:numId w:val="3"/>
        </w:numPr>
      </w:pPr>
      <w:r>
        <w:t xml:space="preserve">This refers to fairness and justice for all. Gender equity takes into consideration the individual differences between men and women.  </w:t>
      </w:r>
    </w:p>
    <w:p w14:paraId="448FA1DB" w14:textId="721118DE" w:rsidR="00EE0B64" w:rsidRDefault="00EE0B64" w:rsidP="00EE0B64">
      <w:pPr>
        <w:pStyle w:val="ListParagraph"/>
        <w:numPr>
          <w:ilvl w:val="0"/>
          <w:numId w:val="2"/>
        </w:numPr>
      </w:pPr>
      <w:r>
        <w:t>Gender discrimination</w:t>
      </w:r>
      <w:r w:rsidR="00270EC8">
        <w:t xml:space="preserve">; </w:t>
      </w:r>
    </w:p>
    <w:p w14:paraId="14F3FF1A" w14:textId="3606D37F" w:rsidR="00270EC8" w:rsidRDefault="00270EC8" w:rsidP="00270EC8">
      <w:pPr>
        <w:pStyle w:val="ListParagraph"/>
        <w:numPr>
          <w:ilvl w:val="0"/>
          <w:numId w:val="3"/>
        </w:numPr>
      </w:pPr>
      <w:r>
        <w:t xml:space="preserve">This happens when an individual is treated differently or unfairly on the basis of their gender. </w:t>
      </w:r>
    </w:p>
    <w:p w14:paraId="11492B4A" w14:textId="77777777" w:rsidR="00270EC8" w:rsidRDefault="00EE0B64" w:rsidP="00270EC8">
      <w:pPr>
        <w:pStyle w:val="ListParagraph"/>
        <w:numPr>
          <w:ilvl w:val="0"/>
          <w:numId w:val="2"/>
        </w:numPr>
      </w:pPr>
      <w:r>
        <w:t>Gender gap</w:t>
      </w:r>
      <w:r w:rsidR="00270EC8">
        <w:t>;</w:t>
      </w:r>
    </w:p>
    <w:p w14:paraId="6CC87751" w14:textId="6F4CAF9C" w:rsidR="00EE0B64" w:rsidRDefault="00270EC8" w:rsidP="00270EC8">
      <w:pPr>
        <w:pStyle w:val="ListParagraph"/>
        <w:numPr>
          <w:ilvl w:val="0"/>
          <w:numId w:val="3"/>
        </w:numPr>
      </w:pPr>
      <w:r>
        <w:t xml:space="preserve">This is a quantitative measure of </w:t>
      </w:r>
      <w:r w:rsidR="00B21374">
        <w:t xml:space="preserve">gender equality. It shows how equality and inequality persists by giving figures such as statistics and figures. The wider a gap is the more the inequality. </w:t>
      </w:r>
      <w:r w:rsidR="00EE0B64">
        <w:t xml:space="preserve"> </w:t>
      </w:r>
    </w:p>
    <w:p w14:paraId="455CF63C" w14:textId="77777777" w:rsidR="00B21374" w:rsidRDefault="00EE0B64" w:rsidP="00EE0B64">
      <w:pPr>
        <w:pStyle w:val="ListParagraph"/>
        <w:numPr>
          <w:ilvl w:val="0"/>
          <w:numId w:val="2"/>
        </w:numPr>
      </w:pPr>
      <w:r>
        <w:t>Gender analysis</w:t>
      </w:r>
      <w:r w:rsidR="00B21374">
        <w:t xml:space="preserve">; </w:t>
      </w:r>
    </w:p>
    <w:p w14:paraId="40FE77E7" w14:textId="3D008802" w:rsidR="00EE0B64" w:rsidRDefault="00B21374" w:rsidP="00B21374">
      <w:pPr>
        <w:pStyle w:val="ListParagraph"/>
        <w:numPr>
          <w:ilvl w:val="0"/>
          <w:numId w:val="3"/>
        </w:numPr>
      </w:pPr>
      <w:r>
        <w:t xml:space="preserve">This is the systematic gathering and examination of information about gender differences and social relations. </w:t>
      </w:r>
      <w:r w:rsidR="00EE0B64">
        <w:t xml:space="preserve"> </w:t>
      </w:r>
    </w:p>
    <w:p w14:paraId="7A151A5C" w14:textId="4C74FADB" w:rsidR="00EE0B64" w:rsidRDefault="00EE0B64" w:rsidP="00EE0B64">
      <w:pPr>
        <w:pStyle w:val="ListParagraph"/>
        <w:numPr>
          <w:ilvl w:val="0"/>
          <w:numId w:val="2"/>
        </w:numPr>
      </w:pPr>
      <w:r>
        <w:t>Gender issues</w:t>
      </w:r>
      <w:r w:rsidR="00B21374">
        <w:t xml:space="preserve">; </w:t>
      </w:r>
    </w:p>
    <w:p w14:paraId="3EC8869D" w14:textId="481427E9" w:rsidR="00B21374" w:rsidRDefault="00B21374" w:rsidP="00B21374">
      <w:pPr>
        <w:pStyle w:val="ListParagraph"/>
        <w:numPr>
          <w:ilvl w:val="0"/>
          <w:numId w:val="3"/>
        </w:numPr>
      </w:pPr>
      <w:r>
        <w:t xml:space="preserve">This are the indicators of gender inequality, whether statistical or social between women and men. </w:t>
      </w:r>
    </w:p>
    <w:p w14:paraId="6F920E20" w14:textId="484BFC12" w:rsidR="00EE0B64" w:rsidRDefault="00EE0B64" w:rsidP="00EE0B64">
      <w:pPr>
        <w:pStyle w:val="ListParagraph"/>
        <w:numPr>
          <w:ilvl w:val="0"/>
          <w:numId w:val="2"/>
        </w:numPr>
      </w:pPr>
      <w:r>
        <w:t>Gender concerns</w:t>
      </w:r>
    </w:p>
    <w:p w14:paraId="261223FE" w14:textId="3D2AE00F" w:rsidR="00B21374" w:rsidRDefault="00B21374" w:rsidP="00B21374">
      <w:pPr>
        <w:pStyle w:val="ListParagraph"/>
        <w:numPr>
          <w:ilvl w:val="0"/>
          <w:numId w:val="3"/>
        </w:numPr>
      </w:pPr>
      <w:r>
        <w:t xml:space="preserve">This looks at the results of gender inequality. </w:t>
      </w:r>
      <w:bookmarkStart w:id="0" w:name="_GoBack"/>
      <w:bookmarkEnd w:id="0"/>
    </w:p>
    <w:sectPr w:rsidR="00B213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30581F"/>
    <w:multiLevelType w:val="hybridMultilevel"/>
    <w:tmpl w:val="9BC2C948"/>
    <w:lvl w:ilvl="0" w:tplc="3DF2F0E2">
      <w:start w:val="1"/>
      <w:numFmt w:val="bullet"/>
      <w:lvlText w:val="-"/>
      <w:lvlJc w:val="left"/>
      <w:pPr>
        <w:ind w:left="1080" w:hanging="360"/>
      </w:pPr>
      <w:rPr>
        <w:rFonts w:ascii="Calibri" w:eastAsiaTheme="minorHAnsi" w:hAnsi="Calibri"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5FEE75B8"/>
    <w:multiLevelType w:val="hybridMultilevel"/>
    <w:tmpl w:val="CF64C5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A592A8C"/>
    <w:multiLevelType w:val="hybridMultilevel"/>
    <w:tmpl w:val="8C168A1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B64"/>
    <w:rsid w:val="00270EC8"/>
    <w:rsid w:val="00926112"/>
    <w:rsid w:val="00B21374"/>
    <w:rsid w:val="00EE0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950C8"/>
  <w15:chartTrackingRefBased/>
  <w15:docId w15:val="{8F26BB2E-96A7-41BC-BE5F-33F31D2A1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B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2019-11-19T23:23:00Z</dcterms:created>
  <dcterms:modified xsi:type="dcterms:W3CDTF">2019-11-20T00:05:00Z</dcterms:modified>
</cp:coreProperties>
</file>