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71D" w:rsidRPr="00AF47E0" w:rsidRDefault="009B671D" w:rsidP="00AF47E0">
      <w:pPr>
        <w:rPr>
          <w:sz w:val="36"/>
          <w:szCs w:val="36"/>
        </w:rPr>
      </w:pPr>
      <w:r>
        <w:rPr>
          <w:sz w:val="28"/>
          <w:szCs w:val="28"/>
        </w:rPr>
        <w:t xml:space="preserve">                                 </w:t>
      </w:r>
      <w:r w:rsidRPr="00AF47E0">
        <w:rPr>
          <w:sz w:val="36"/>
          <w:szCs w:val="36"/>
        </w:rPr>
        <w:t>MACROENOMOMICS ASSIGNMENT</w:t>
      </w:r>
    </w:p>
    <w:p w:rsidR="009B671D" w:rsidRDefault="009B671D">
      <w:pPr>
        <w:rPr>
          <w:sz w:val="28"/>
          <w:szCs w:val="28"/>
        </w:rPr>
      </w:pPr>
    </w:p>
    <w:p w:rsidR="007A13E7" w:rsidRPr="00C12015" w:rsidRDefault="00C12015">
      <w:pPr>
        <w:rPr>
          <w:sz w:val="28"/>
          <w:szCs w:val="28"/>
        </w:rPr>
      </w:pPr>
      <w:r w:rsidRPr="00C12015">
        <w:rPr>
          <w:sz w:val="28"/>
          <w:szCs w:val="28"/>
        </w:rPr>
        <w:t>NAME:</w:t>
      </w:r>
      <w:r>
        <w:rPr>
          <w:sz w:val="28"/>
          <w:szCs w:val="28"/>
        </w:rPr>
        <w:t xml:space="preserve"> EMMANUEL MULI</w:t>
      </w:r>
    </w:p>
    <w:p w:rsidR="00C12015" w:rsidRPr="00C12015" w:rsidRDefault="00C12015">
      <w:pPr>
        <w:rPr>
          <w:sz w:val="28"/>
          <w:szCs w:val="28"/>
        </w:rPr>
      </w:pPr>
      <w:r w:rsidRPr="00C12015">
        <w:rPr>
          <w:sz w:val="28"/>
          <w:szCs w:val="28"/>
        </w:rPr>
        <w:t>STREAM</w:t>
      </w:r>
      <w:r>
        <w:rPr>
          <w:sz w:val="28"/>
          <w:szCs w:val="28"/>
        </w:rPr>
        <w:t>:</w:t>
      </w:r>
      <w:r w:rsidR="009B671D">
        <w:rPr>
          <w:sz w:val="28"/>
          <w:szCs w:val="28"/>
        </w:rPr>
        <w:t xml:space="preserve"> </w:t>
      </w:r>
      <w:r>
        <w:rPr>
          <w:sz w:val="28"/>
          <w:szCs w:val="28"/>
        </w:rPr>
        <w:t>A</w:t>
      </w:r>
    </w:p>
    <w:p w:rsidR="00C12015" w:rsidRDefault="00C12015">
      <w:pPr>
        <w:rPr>
          <w:sz w:val="28"/>
          <w:szCs w:val="28"/>
        </w:rPr>
      </w:pPr>
      <w:r w:rsidRPr="00C12015">
        <w:rPr>
          <w:sz w:val="28"/>
          <w:szCs w:val="28"/>
        </w:rPr>
        <w:t>STUDENT ID:</w:t>
      </w:r>
      <w:r>
        <w:rPr>
          <w:sz w:val="28"/>
          <w:szCs w:val="28"/>
        </w:rPr>
        <w:t xml:space="preserve"> 2023082218</w:t>
      </w:r>
    </w:p>
    <w:p w:rsidR="00C12015" w:rsidRDefault="00C12015">
      <w:pPr>
        <w:rPr>
          <w:sz w:val="28"/>
          <w:szCs w:val="28"/>
        </w:rPr>
      </w:pPr>
    </w:p>
    <w:p w:rsidR="00C913D1" w:rsidRPr="00C913D1" w:rsidRDefault="00C913D1" w:rsidP="00C913D1">
      <w:pPr>
        <w:rPr>
          <w:sz w:val="24"/>
          <w:szCs w:val="24"/>
        </w:rPr>
      </w:pPr>
      <w:r w:rsidRPr="00C913D1">
        <w:rPr>
          <w:sz w:val="24"/>
          <w:szCs w:val="24"/>
        </w:rPr>
        <w:t xml:space="preserve">The Bank of Zambia (BOZ) has increased the policy rate to address concerns over inflation and maintain macroeconomic stability. The policy rate, also known as the monetary policy rate, is the interest rate at which the central bank lends to commercial banks. The BOZ's decision to increase the policy rate </w:t>
      </w:r>
      <w:proofErr w:type="gramStart"/>
      <w:r w:rsidRPr="00C913D1">
        <w:rPr>
          <w:sz w:val="24"/>
          <w:szCs w:val="24"/>
        </w:rPr>
        <w:t>is aimed</w:t>
      </w:r>
      <w:proofErr w:type="gramEnd"/>
      <w:r w:rsidRPr="00C913D1">
        <w:rPr>
          <w:sz w:val="24"/>
          <w:szCs w:val="24"/>
        </w:rPr>
        <w:t xml:space="preserve"> at reducing the money sup</w:t>
      </w:r>
      <w:r w:rsidR="00AF47E0">
        <w:rPr>
          <w:sz w:val="24"/>
          <w:szCs w:val="24"/>
        </w:rPr>
        <w:t>ply in the economy, thereby controll</w:t>
      </w:r>
      <w:r w:rsidRPr="00C913D1">
        <w:rPr>
          <w:sz w:val="24"/>
          <w:szCs w:val="24"/>
        </w:rPr>
        <w:t>ing inflationary pressures.</w:t>
      </w:r>
    </w:p>
    <w:p w:rsidR="00C913D1" w:rsidRPr="00C913D1" w:rsidRDefault="009B671D" w:rsidP="00C913D1">
      <w:pPr>
        <w:rPr>
          <w:sz w:val="24"/>
          <w:szCs w:val="24"/>
        </w:rPr>
      </w:pPr>
      <w:r>
        <w:rPr>
          <w:sz w:val="24"/>
          <w:szCs w:val="24"/>
        </w:rPr>
        <w:t>Reasons</w:t>
      </w:r>
      <w:r w:rsidR="00C913D1" w:rsidRPr="00C913D1">
        <w:rPr>
          <w:sz w:val="24"/>
          <w:szCs w:val="24"/>
        </w:rPr>
        <w:t xml:space="preserve"> BOZ has increased the policy rate:</w:t>
      </w:r>
    </w:p>
    <w:p w:rsidR="00C913D1" w:rsidRPr="00C913D1" w:rsidRDefault="00C913D1" w:rsidP="00C913D1">
      <w:pPr>
        <w:rPr>
          <w:sz w:val="24"/>
          <w:szCs w:val="24"/>
        </w:rPr>
      </w:pPr>
      <w:r w:rsidRPr="00C913D1">
        <w:rPr>
          <w:sz w:val="24"/>
          <w:szCs w:val="24"/>
        </w:rPr>
        <w:t xml:space="preserve">The BOZ has increased the policy rate to combat rising inflation, which </w:t>
      </w:r>
      <w:proofErr w:type="gramStart"/>
      <w:r w:rsidRPr="00C913D1">
        <w:rPr>
          <w:sz w:val="24"/>
          <w:szCs w:val="24"/>
        </w:rPr>
        <w:t>is driven</w:t>
      </w:r>
      <w:proofErr w:type="gramEnd"/>
      <w:r w:rsidRPr="00C913D1">
        <w:rPr>
          <w:sz w:val="24"/>
          <w:szCs w:val="24"/>
        </w:rPr>
        <w:t xml:space="preserve"> by factors such as:</w:t>
      </w:r>
    </w:p>
    <w:p w:rsidR="00C913D1" w:rsidRPr="00C913D1" w:rsidRDefault="00C913D1" w:rsidP="00C913D1">
      <w:pPr>
        <w:rPr>
          <w:sz w:val="24"/>
          <w:szCs w:val="24"/>
        </w:rPr>
      </w:pPr>
      <w:r w:rsidRPr="00C913D1">
        <w:rPr>
          <w:sz w:val="24"/>
          <w:szCs w:val="24"/>
        </w:rPr>
        <w:t>Monetary policy stance: The BOZ aims to maintain a tight monetary policy stance to reduce the money supply in the economy and curb inflationary pressures.</w:t>
      </w:r>
    </w:p>
    <w:p w:rsidR="00C913D1" w:rsidRPr="00C913D1" w:rsidRDefault="00C913D1" w:rsidP="00C913D1">
      <w:pPr>
        <w:rPr>
          <w:sz w:val="24"/>
          <w:szCs w:val="24"/>
        </w:rPr>
      </w:pPr>
      <w:r w:rsidRPr="00C913D1">
        <w:rPr>
          <w:sz w:val="24"/>
          <w:szCs w:val="24"/>
        </w:rPr>
        <w:t xml:space="preserve">Inflation targeting: The BOZ </w:t>
      </w:r>
      <w:proofErr w:type="gramStart"/>
      <w:r w:rsidRPr="00C913D1">
        <w:rPr>
          <w:sz w:val="24"/>
          <w:szCs w:val="24"/>
        </w:rPr>
        <w:t>is mandated</w:t>
      </w:r>
      <w:proofErr w:type="gramEnd"/>
      <w:r w:rsidRPr="00C913D1">
        <w:rPr>
          <w:sz w:val="24"/>
          <w:szCs w:val="24"/>
        </w:rPr>
        <w:t xml:space="preserve"> to keep inflation within a targ</w:t>
      </w:r>
      <w:r w:rsidR="0019068B">
        <w:rPr>
          <w:sz w:val="24"/>
          <w:szCs w:val="24"/>
        </w:rPr>
        <w:t>et range of 6-8%. Despite</w:t>
      </w:r>
      <w:r w:rsidR="00AD7CDC">
        <w:rPr>
          <w:sz w:val="24"/>
          <w:szCs w:val="24"/>
        </w:rPr>
        <w:t xml:space="preserve"> it</w:t>
      </w:r>
      <w:r w:rsidR="0019068B">
        <w:rPr>
          <w:sz w:val="24"/>
          <w:szCs w:val="24"/>
        </w:rPr>
        <w:t>s ri</w:t>
      </w:r>
      <w:r w:rsidR="00AD7CDC">
        <w:rPr>
          <w:sz w:val="24"/>
          <w:szCs w:val="24"/>
        </w:rPr>
        <w:t xml:space="preserve">se to 13.5 percent </w:t>
      </w:r>
      <w:r w:rsidR="002D540A">
        <w:rPr>
          <w:sz w:val="24"/>
          <w:szCs w:val="24"/>
        </w:rPr>
        <w:t xml:space="preserve">in the first quarter of 2024 </w:t>
      </w:r>
      <w:r w:rsidR="00AD7CDC">
        <w:rPr>
          <w:sz w:val="24"/>
          <w:szCs w:val="24"/>
        </w:rPr>
        <w:t>from 12.9 percent in the last quarter</w:t>
      </w:r>
      <w:r w:rsidR="002D540A">
        <w:rPr>
          <w:sz w:val="24"/>
          <w:szCs w:val="24"/>
        </w:rPr>
        <w:t xml:space="preserve"> of 2024.</w:t>
      </w:r>
      <w:r w:rsidRPr="00C913D1">
        <w:rPr>
          <w:sz w:val="24"/>
          <w:szCs w:val="24"/>
        </w:rPr>
        <w:t xml:space="preserve"> </w:t>
      </w:r>
      <w:proofErr w:type="gramStart"/>
      <w:r w:rsidRPr="00C913D1">
        <w:rPr>
          <w:sz w:val="24"/>
          <w:szCs w:val="24"/>
        </w:rPr>
        <w:t>increase</w:t>
      </w:r>
      <w:proofErr w:type="gramEnd"/>
      <w:r w:rsidRPr="00C913D1">
        <w:rPr>
          <w:sz w:val="24"/>
          <w:szCs w:val="24"/>
        </w:rPr>
        <w:t xml:space="preserve"> in the policy rate is a</w:t>
      </w:r>
      <w:r w:rsidR="002D540A">
        <w:rPr>
          <w:sz w:val="24"/>
          <w:szCs w:val="24"/>
        </w:rPr>
        <w:t xml:space="preserve"> measure to achieve this target, and move in the target band at least in the last quarter of 2025. </w:t>
      </w:r>
    </w:p>
    <w:p w:rsidR="00C913D1" w:rsidRPr="00C913D1" w:rsidRDefault="00C913D1" w:rsidP="00C913D1">
      <w:pPr>
        <w:rPr>
          <w:sz w:val="24"/>
          <w:szCs w:val="24"/>
        </w:rPr>
      </w:pPr>
      <w:r w:rsidRPr="00C913D1">
        <w:rPr>
          <w:sz w:val="24"/>
          <w:szCs w:val="24"/>
        </w:rPr>
        <w:t>Exchange rate stability:</w:t>
      </w:r>
      <w:r w:rsidR="00262129">
        <w:rPr>
          <w:sz w:val="24"/>
          <w:szCs w:val="24"/>
        </w:rPr>
        <w:t xml:space="preserve"> Pressure</w:t>
      </w:r>
      <w:r w:rsidRPr="00C913D1">
        <w:rPr>
          <w:sz w:val="24"/>
          <w:szCs w:val="24"/>
        </w:rPr>
        <w:t xml:space="preserve"> The BOZ seeks to maintain a stable exchange rate by increasing the policy rate, which makes the Kwacha more attractive to investors and helps to stabilize the currency.</w:t>
      </w:r>
    </w:p>
    <w:p w:rsidR="00C913D1" w:rsidRPr="00C913D1" w:rsidRDefault="00C913D1" w:rsidP="00C913D1">
      <w:pPr>
        <w:rPr>
          <w:sz w:val="24"/>
          <w:szCs w:val="24"/>
        </w:rPr>
      </w:pPr>
      <w:r w:rsidRPr="00C913D1">
        <w:rPr>
          <w:sz w:val="24"/>
          <w:szCs w:val="24"/>
        </w:rPr>
        <w:t xml:space="preserve">Economic growth: </w:t>
      </w:r>
      <w:r w:rsidR="009411F0">
        <w:rPr>
          <w:sz w:val="24"/>
          <w:szCs w:val="24"/>
        </w:rPr>
        <w:t xml:space="preserve">Economic activity reduced in the first quarter due to inflationary pressures escalated by weaker exchange rate and the drought. </w:t>
      </w:r>
      <w:r w:rsidRPr="00C913D1">
        <w:rPr>
          <w:sz w:val="24"/>
          <w:szCs w:val="24"/>
        </w:rPr>
        <w:t>The BOZ aims to promote sustainable economic growth by keeping inflation in check, which is essential for long-term economic stability.</w:t>
      </w:r>
    </w:p>
    <w:p w:rsidR="00C913D1" w:rsidRPr="00C913D1" w:rsidRDefault="00C913D1" w:rsidP="00C913D1">
      <w:pPr>
        <w:rPr>
          <w:sz w:val="24"/>
          <w:szCs w:val="24"/>
        </w:rPr>
      </w:pPr>
      <w:r w:rsidRPr="00C913D1">
        <w:rPr>
          <w:sz w:val="24"/>
          <w:szCs w:val="24"/>
        </w:rPr>
        <w:t>Causes of increasing the policy rate:</w:t>
      </w:r>
    </w:p>
    <w:p w:rsidR="00C913D1" w:rsidRPr="00C913D1" w:rsidRDefault="00C913D1" w:rsidP="00C913D1">
      <w:pPr>
        <w:rPr>
          <w:sz w:val="24"/>
          <w:szCs w:val="24"/>
        </w:rPr>
      </w:pPr>
      <w:r w:rsidRPr="00C913D1">
        <w:rPr>
          <w:sz w:val="24"/>
          <w:szCs w:val="24"/>
        </w:rPr>
        <w:t>The BOZ has increased the policy rate in response to various economic indicators, including:</w:t>
      </w:r>
    </w:p>
    <w:p w:rsidR="00C913D1" w:rsidRPr="00C913D1" w:rsidRDefault="00C913D1" w:rsidP="00C913D1">
      <w:pPr>
        <w:rPr>
          <w:sz w:val="24"/>
          <w:szCs w:val="24"/>
        </w:rPr>
      </w:pPr>
      <w:r w:rsidRPr="00C913D1">
        <w:rPr>
          <w:sz w:val="24"/>
          <w:szCs w:val="24"/>
        </w:rPr>
        <w:t xml:space="preserve">Rising inflation: The BOZ has increased the policy rate to combat rising inflation, which </w:t>
      </w:r>
      <w:proofErr w:type="gramStart"/>
      <w:r w:rsidRPr="00C913D1">
        <w:rPr>
          <w:sz w:val="24"/>
          <w:szCs w:val="24"/>
        </w:rPr>
        <w:t>is driven</w:t>
      </w:r>
      <w:proofErr w:type="gramEnd"/>
      <w:r w:rsidRPr="00C913D1">
        <w:rPr>
          <w:sz w:val="24"/>
          <w:szCs w:val="24"/>
        </w:rPr>
        <w:t xml:space="preserve"> by factors such as supply chain disruptions, increases in global commodity prices, and exchange rate fluctuations.</w:t>
      </w:r>
    </w:p>
    <w:p w:rsidR="00086314" w:rsidRDefault="00C913D1" w:rsidP="00C913D1">
      <w:pPr>
        <w:rPr>
          <w:sz w:val="24"/>
          <w:szCs w:val="24"/>
        </w:rPr>
      </w:pPr>
      <w:r w:rsidRPr="00C913D1">
        <w:rPr>
          <w:sz w:val="24"/>
          <w:szCs w:val="24"/>
        </w:rPr>
        <w:lastRenderedPageBreak/>
        <w:t>Economic growth: The BOZ has increased the policy rate to manage the pace of economic growth and prevent the economy from overheating.</w:t>
      </w:r>
      <w:r w:rsidR="00086314">
        <w:rPr>
          <w:sz w:val="24"/>
          <w:szCs w:val="24"/>
        </w:rPr>
        <w:t xml:space="preserve"> </w:t>
      </w:r>
    </w:p>
    <w:p w:rsidR="00C913D1" w:rsidRPr="00C913D1" w:rsidRDefault="00C913D1" w:rsidP="00C913D1">
      <w:pPr>
        <w:rPr>
          <w:sz w:val="24"/>
          <w:szCs w:val="24"/>
        </w:rPr>
      </w:pPr>
      <w:r w:rsidRPr="00C913D1">
        <w:rPr>
          <w:sz w:val="24"/>
          <w:szCs w:val="24"/>
        </w:rPr>
        <w:t xml:space="preserve">Fiscal policy: The BOZ has increased the policy rate in response to fiscal policy decisions, such as government spending and taxation, which can </w:t>
      </w:r>
      <w:proofErr w:type="gramStart"/>
      <w:r w:rsidRPr="00C913D1">
        <w:rPr>
          <w:sz w:val="24"/>
          <w:szCs w:val="24"/>
        </w:rPr>
        <w:t>impact</w:t>
      </w:r>
      <w:proofErr w:type="gramEnd"/>
      <w:r w:rsidRPr="00C913D1">
        <w:rPr>
          <w:sz w:val="24"/>
          <w:szCs w:val="24"/>
        </w:rPr>
        <w:t xml:space="preserve"> the money supply and inflation.</w:t>
      </w:r>
    </w:p>
    <w:p w:rsidR="00C913D1" w:rsidRPr="00C913D1" w:rsidRDefault="00C913D1" w:rsidP="00C913D1">
      <w:pPr>
        <w:rPr>
          <w:sz w:val="24"/>
          <w:szCs w:val="24"/>
        </w:rPr>
      </w:pPr>
      <w:r w:rsidRPr="00C913D1">
        <w:rPr>
          <w:sz w:val="24"/>
          <w:szCs w:val="24"/>
        </w:rPr>
        <w:t>Global economic trends: The BOZ has increased the policy rate in response to global economic trends, such as changes in international interest rates and c</w:t>
      </w:r>
      <w:bookmarkStart w:id="0" w:name="_GoBack"/>
      <w:bookmarkEnd w:id="0"/>
      <w:r w:rsidRPr="00C913D1">
        <w:rPr>
          <w:sz w:val="24"/>
          <w:szCs w:val="24"/>
        </w:rPr>
        <w:t>ommodity prices.</w:t>
      </w:r>
    </w:p>
    <w:p w:rsidR="00C913D1" w:rsidRPr="00C913D1" w:rsidRDefault="00C913D1" w:rsidP="00C913D1">
      <w:pPr>
        <w:rPr>
          <w:sz w:val="24"/>
          <w:szCs w:val="24"/>
        </w:rPr>
      </w:pPr>
      <w:r w:rsidRPr="00C913D1">
        <w:rPr>
          <w:sz w:val="24"/>
          <w:szCs w:val="24"/>
        </w:rPr>
        <w:t>What are they trying to achieve by increasing the policy rate:</w:t>
      </w:r>
    </w:p>
    <w:p w:rsidR="00C913D1" w:rsidRPr="00C913D1" w:rsidRDefault="00C913D1" w:rsidP="00C913D1">
      <w:pPr>
        <w:rPr>
          <w:sz w:val="24"/>
          <w:szCs w:val="24"/>
        </w:rPr>
      </w:pPr>
      <w:r w:rsidRPr="00C913D1">
        <w:rPr>
          <w:sz w:val="24"/>
          <w:szCs w:val="24"/>
        </w:rPr>
        <w:t>By increasing the policy rate, the BOZ aims to:</w:t>
      </w:r>
    </w:p>
    <w:p w:rsidR="00C913D1" w:rsidRPr="00C913D1" w:rsidRDefault="00C913D1" w:rsidP="00C913D1">
      <w:pPr>
        <w:rPr>
          <w:sz w:val="24"/>
          <w:szCs w:val="24"/>
        </w:rPr>
      </w:pPr>
      <w:r w:rsidRPr="00C913D1">
        <w:rPr>
          <w:sz w:val="24"/>
          <w:szCs w:val="24"/>
        </w:rPr>
        <w:t>Reduce inflation: The BOZ seeks to reduce inflation by reducing the money supply in the economy and increasing the cost of borrowing.</w:t>
      </w:r>
    </w:p>
    <w:p w:rsidR="00C913D1" w:rsidRPr="00C913D1" w:rsidRDefault="00C913D1" w:rsidP="00C913D1">
      <w:pPr>
        <w:rPr>
          <w:sz w:val="24"/>
          <w:szCs w:val="24"/>
        </w:rPr>
      </w:pPr>
      <w:r w:rsidRPr="00C913D1">
        <w:rPr>
          <w:sz w:val="24"/>
          <w:szCs w:val="24"/>
        </w:rPr>
        <w:t>Maintain macroeconomic stability: The BOZ aims to maintain macroeconomic stability by keeping inflation in check, which is essential for long-term economic growth and stability.</w:t>
      </w:r>
    </w:p>
    <w:p w:rsidR="00C913D1" w:rsidRPr="00C913D1" w:rsidRDefault="00C913D1" w:rsidP="00C913D1">
      <w:pPr>
        <w:rPr>
          <w:sz w:val="24"/>
          <w:szCs w:val="24"/>
        </w:rPr>
      </w:pPr>
      <w:r w:rsidRPr="00C913D1">
        <w:rPr>
          <w:sz w:val="24"/>
          <w:szCs w:val="24"/>
        </w:rPr>
        <w:t>Promote savings: The BOZ seeks to promote savings by increasing the interest rates offered by commercial banks, which encourages people to save more.</w:t>
      </w:r>
    </w:p>
    <w:p w:rsidR="00C913D1" w:rsidRPr="00C913D1" w:rsidRDefault="00C913D1" w:rsidP="00C913D1">
      <w:pPr>
        <w:rPr>
          <w:sz w:val="24"/>
          <w:szCs w:val="24"/>
        </w:rPr>
      </w:pPr>
      <w:r w:rsidRPr="00C913D1">
        <w:rPr>
          <w:sz w:val="24"/>
          <w:szCs w:val="24"/>
        </w:rPr>
        <w:t>Attract foreign investment: The BOZ aims to attract foreign investment by increasing the policy rate, which makes the Kwacha more attractive to investors.</w:t>
      </w:r>
    </w:p>
    <w:p w:rsidR="00187428" w:rsidRPr="00C12015" w:rsidRDefault="00C36839" w:rsidP="00C913D1">
      <w:pPr>
        <w:rPr>
          <w:sz w:val="24"/>
          <w:szCs w:val="24"/>
        </w:rPr>
      </w:pPr>
      <w:r>
        <w:rPr>
          <w:sz w:val="24"/>
          <w:szCs w:val="24"/>
        </w:rPr>
        <w:t>In conclusion</w:t>
      </w:r>
      <w:r w:rsidR="00C913D1" w:rsidRPr="00C913D1">
        <w:rPr>
          <w:sz w:val="24"/>
          <w:szCs w:val="24"/>
        </w:rPr>
        <w:t>, the BOZ has increased the policy rate to combat rising inflation, maintain macroeconomic stability, and promote sustainable economic growth. The increase in the policy rate is a measure to reduce the money supply in the economy, increase the cost of borrowing, and promote savings.</w:t>
      </w:r>
    </w:p>
    <w:p w:rsidR="00C12015" w:rsidRPr="00C12015" w:rsidRDefault="00C12015">
      <w:pPr>
        <w:rPr>
          <w:sz w:val="24"/>
          <w:szCs w:val="24"/>
        </w:rPr>
      </w:pPr>
    </w:p>
    <w:sectPr w:rsidR="00C12015" w:rsidRPr="00C12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015"/>
    <w:rsid w:val="00086314"/>
    <w:rsid w:val="00187428"/>
    <w:rsid w:val="0019068B"/>
    <w:rsid w:val="00262129"/>
    <w:rsid w:val="002D540A"/>
    <w:rsid w:val="006A310D"/>
    <w:rsid w:val="007503F8"/>
    <w:rsid w:val="007A13E7"/>
    <w:rsid w:val="009411F0"/>
    <w:rsid w:val="00950BBD"/>
    <w:rsid w:val="009B671D"/>
    <w:rsid w:val="00AD7CDC"/>
    <w:rsid w:val="00AF47E0"/>
    <w:rsid w:val="00B43310"/>
    <w:rsid w:val="00C12015"/>
    <w:rsid w:val="00C36839"/>
    <w:rsid w:val="00C913D1"/>
    <w:rsid w:val="00DB1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C23D"/>
  <w15:chartTrackingRefBased/>
  <w15:docId w15:val="{A63C7887-16E3-4830-9B09-56536F12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F47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7E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QUICK TECK</dc:creator>
  <cp:keywords/>
  <dc:description/>
  <cp:lastModifiedBy>QUICK TECK</cp:lastModifiedBy>
  <cp:revision>8</cp:revision>
  <dcterms:created xsi:type="dcterms:W3CDTF">2024-05-19T08:20:00Z</dcterms:created>
  <dcterms:modified xsi:type="dcterms:W3CDTF">2024-05-23T11:03:00Z</dcterms:modified>
</cp:coreProperties>
</file>