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B62" w:rsidRPr="00784BAD" w:rsidRDefault="00A60B62" w:rsidP="00A60B62">
      <w:pPr>
        <w:spacing w:line="276" w:lineRule="auto"/>
        <w:rPr>
          <w:rFonts w:ascii="Bookman Old Style" w:hAnsi="Bookman Old Style" w:cs="Times New Roman"/>
          <w:sz w:val="24"/>
          <w:szCs w:val="24"/>
        </w:rPr>
      </w:pPr>
    </w:p>
    <w:p w:rsidR="006061CA" w:rsidRPr="00784BAD" w:rsidRDefault="006061CA" w:rsidP="006061CA">
      <w:pPr>
        <w:pStyle w:val="ListParagraph"/>
        <w:numPr>
          <w:ilvl w:val="0"/>
          <w:numId w:val="4"/>
        </w:numPr>
        <w:rPr>
          <w:rFonts w:ascii="Bookman Old Style" w:hAnsi="Bookman Old Style" w:cs="Times New Roman"/>
          <w:b/>
          <w:sz w:val="24"/>
          <w:szCs w:val="24"/>
          <w:u w:val="single"/>
        </w:rPr>
      </w:pPr>
      <w:r w:rsidRPr="00784BAD">
        <w:rPr>
          <w:rFonts w:ascii="Bookman Old Style" w:hAnsi="Bookman Old Style" w:cs="Times New Roman"/>
          <w:b/>
          <w:sz w:val="24"/>
          <w:szCs w:val="24"/>
          <w:u w:val="single"/>
        </w:rPr>
        <w:t>OBJECTIVE:</w:t>
      </w:r>
    </w:p>
    <w:p w:rsidR="00A60B62" w:rsidRPr="00784BAD" w:rsidRDefault="00A60B62" w:rsidP="00A60B62">
      <w:pPr>
        <w:rPr>
          <w:rFonts w:ascii="Bookman Old Style" w:hAnsi="Bookman Old Style" w:cs="Times New Roman"/>
          <w:sz w:val="24"/>
          <w:szCs w:val="24"/>
        </w:rPr>
      </w:pPr>
      <w:r w:rsidRPr="00784BAD">
        <w:rPr>
          <w:rFonts w:ascii="Bookman Old Style" w:hAnsi="Bookman Old Style" w:cs="Times New Roman"/>
          <w:sz w:val="24"/>
          <w:szCs w:val="24"/>
        </w:rPr>
        <w:t>To further understand the concept of transfer of control within a program and its uses through further programming.</w:t>
      </w:r>
    </w:p>
    <w:p w:rsidR="00A60B62" w:rsidRPr="00784BAD" w:rsidRDefault="00A60B62" w:rsidP="006061CA">
      <w:pPr>
        <w:pStyle w:val="ListParagraph"/>
        <w:numPr>
          <w:ilvl w:val="0"/>
          <w:numId w:val="4"/>
        </w:numPr>
        <w:rPr>
          <w:rFonts w:ascii="Bookman Old Style" w:hAnsi="Bookman Old Style" w:cs="Times New Roman"/>
          <w:b/>
          <w:sz w:val="24"/>
          <w:szCs w:val="24"/>
          <w:u w:val="single"/>
        </w:rPr>
      </w:pPr>
      <w:r w:rsidRPr="00784BAD">
        <w:rPr>
          <w:rFonts w:ascii="Bookman Old Style" w:hAnsi="Bookman Old Style" w:cs="Times New Roman"/>
          <w:b/>
          <w:sz w:val="24"/>
          <w:szCs w:val="24"/>
          <w:u w:val="single"/>
        </w:rPr>
        <w:t>EQUIPMENT:</w:t>
      </w:r>
    </w:p>
    <w:p w:rsidR="00A60B62" w:rsidRPr="00784BAD" w:rsidRDefault="00A60B62" w:rsidP="00A60B62">
      <w:pPr>
        <w:pStyle w:val="ListParagraph"/>
        <w:numPr>
          <w:ilvl w:val="0"/>
          <w:numId w:val="1"/>
        </w:numPr>
        <w:rPr>
          <w:rFonts w:ascii="Bookman Old Style" w:hAnsi="Bookman Old Style" w:cs="Times New Roman"/>
          <w:sz w:val="24"/>
          <w:szCs w:val="24"/>
        </w:rPr>
      </w:pPr>
      <w:r w:rsidRPr="00784BAD">
        <w:rPr>
          <w:rFonts w:ascii="Bookman Old Style" w:hAnsi="Bookman Old Style" w:cs="Times New Roman"/>
          <w:sz w:val="24"/>
          <w:szCs w:val="24"/>
        </w:rPr>
        <w:t>MAT 385 (8085A microprocessor)</w:t>
      </w:r>
    </w:p>
    <w:p w:rsidR="00A60B62" w:rsidRPr="00784BAD" w:rsidRDefault="00A60B62" w:rsidP="006061CA">
      <w:pPr>
        <w:pStyle w:val="ListParagraph"/>
        <w:numPr>
          <w:ilvl w:val="0"/>
          <w:numId w:val="4"/>
        </w:numPr>
        <w:rPr>
          <w:rFonts w:ascii="Bookman Old Style" w:hAnsi="Bookman Old Style" w:cs="Times New Roman"/>
          <w:b/>
          <w:sz w:val="24"/>
          <w:szCs w:val="24"/>
          <w:u w:val="single"/>
        </w:rPr>
      </w:pPr>
      <w:r w:rsidRPr="00784BAD">
        <w:rPr>
          <w:rFonts w:ascii="Bookman Old Style" w:hAnsi="Bookman Old Style" w:cs="Times New Roman"/>
          <w:b/>
          <w:sz w:val="24"/>
          <w:szCs w:val="24"/>
          <w:u w:val="single"/>
        </w:rPr>
        <w:t>THEORY:</w:t>
      </w:r>
    </w:p>
    <w:p w:rsidR="00575587" w:rsidRPr="00784BAD" w:rsidRDefault="00575587" w:rsidP="006061CA">
      <w:pPr>
        <w:ind w:left="1440"/>
        <w:rPr>
          <w:rFonts w:ascii="Bookman Old Style" w:hAnsi="Bookman Old Style" w:cs="Times New Roman"/>
          <w:b/>
          <w:sz w:val="24"/>
          <w:szCs w:val="24"/>
          <w:u w:val="single"/>
        </w:rPr>
      </w:pPr>
      <w:r w:rsidRPr="00784BAD">
        <w:rPr>
          <w:rFonts w:ascii="Bookman Old Style" w:hAnsi="Bookman Old Style" w:cs="Times New Roman"/>
          <w:b/>
          <w:sz w:val="24"/>
          <w:szCs w:val="24"/>
          <w:u w:val="single"/>
        </w:rPr>
        <w:t>Branching:</w:t>
      </w:r>
    </w:p>
    <w:p w:rsidR="00A60B62" w:rsidRPr="00784BAD" w:rsidRDefault="00575587" w:rsidP="00A60B62">
      <w:pPr>
        <w:rPr>
          <w:rFonts w:ascii="Bookman Old Style" w:hAnsi="Bookman Old Style" w:cs="Times New Roman"/>
          <w:sz w:val="24"/>
          <w:szCs w:val="24"/>
        </w:rPr>
      </w:pPr>
      <w:r w:rsidRPr="00784BAD">
        <w:rPr>
          <w:rFonts w:ascii="Bookman Old Style" w:hAnsi="Bookman Old Style" w:cs="Times New Roman"/>
          <w:sz w:val="24"/>
          <w:szCs w:val="24"/>
        </w:rPr>
        <w:t>The</w:t>
      </w:r>
      <w:r w:rsidR="004E6234" w:rsidRPr="00784BAD">
        <w:rPr>
          <w:rFonts w:ascii="Bookman Old Style" w:hAnsi="Bookman Old Style" w:cs="Times New Roman"/>
          <w:sz w:val="24"/>
          <w:szCs w:val="24"/>
        </w:rPr>
        <w:t xml:space="preserve"> </w:t>
      </w:r>
      <w:r w:rsidR="009B2F9E" w:rsidRPr="00784BAD">
        <w:rPr>
          <w:rFonts w:ascii="Bookman Old Style" w:hAnsi="Bookman Old Style" w:cs="Times New Roman"/>
          <w:sz w:val="24"/>
          <w:szCs w:val="24"/>
        </w:rPr>
        <w:t>flexibility</w:t>
      </w:r>
      <w:r w:rsidR="004E6234" w:rsidRPr="00784BAD">
        <w:rPr>
          <w:rFonts w:ascii="Bookman Old Style" w:hAnsi="Bookman Old Style" w:cs="Times New Roman"/>
          <w:sz w:val="24"/>
          <w:szCs w:val="24"/>
        </w:rPr>
        <w:t xml:space="preserve"> and versatility of computers rests on </w:t>
      </w:r>
      <w:r w:rsidR="009B2F9E" w:rsidRPr="00784BAD">
        <w:rPr>
          <w:rFonts w:ascii="Bookman Old Style" w:hAnsi="Bookman Old Style" w:cs="Times New Roman"/>
          <w:sz w:val="24"/>
          <w:szCs w:val="24"/>
        </w:rPr>
        <w:t>the ability of the computer or microprocessor to transfer program control to as instruction that is not in sequential order. The group of instructions that alters normal sequential program flow is called Branch Group. Condition flags are not affected by any instruction in this group.</w:t>
      </w:r>
    </w:p>
    <w:p w:rsidR="000D2EBF" w:rsidRPr="00784BAD" w:rsidRDefault="009B2F9E" w:rsidP="00A60B62">
      <w:pPr>
        <w:rPr>
          <w:rFonts w:ascii="Bookman Old Style" w:hAnsi="Bookman Old Style" w:cs="Times New Roman"/>
          <w:sz w:val="24"/>
          <w:szCs w:val="24"/>
        </w:rPr>
      </w:pPr>
      <w:r w:rsidRPr="00784BAD">
        <w:rPr>
          <w:rFonts w:ascii="Bookman Old Style" w:hAnsi="Bookman Old Style" w:cs="Times New Roman"/>
          <w:sz w:val="24"/>
          <w:szCs w:val="24"/>
        </w:rPr>
        <w:t>The two types of branch instructions are unconditional and conditional. Unconditional transfers simply perform the specified operation on the PC (the program counter). Conditional transfers examine the status of one of the four processor flags to determine if the specified branch is to be executed. The conditions that may be specified are as follows:</w:t>
      </w:r>
      <w:r w:rsidR="000D2EBF" w:rsidRPr="00784BAD">
        <w:rPr>
          <w:rFonts w:ascii="Bookman Old Style" w:hAnsi="Bookman Old Style" w:cs="Times New Roman"/>
          <w:sz w:val="24"/>
          <w:szCs w:val="24"/>
        </w:rPr>
        <w:t xml:space="preserve"> Sign bi</w:t>
      </w:r>
      <w:r w:rsidR="005A079A">
        <w:rPr>
          <w:rFonts w:ascii="Bookman Old Style" w:hAnsi="Bookman Old Style" w:cs="Times New Roman"/>
          <w:sz w:val="24"/>
          <w:szCs w:val="24"/>
        </w:rPr>
        <w:t>t (S), Zero (Z), Auxiliary Carr</w:t>
      </w:r>
      <w:r w:rsidR="000D2EBF" w:rsidRPr="00784BAD">
        <w:rPr>
          <w:rFonts w:ascii="Bookman Old Style" w:hAnsi="Bookman Old Style" w:cs="Times New Roman"/>
          <w:sz w:val="24"/>
          <w:szCs w:val="24"/>
        </w:rPr>
        <w:t xml:space="preserve"> (AC), Parity (P) and Carry (C).</w:t>
      </w:r>
    </w:p>
    <w:p w:rsidR="000D2EBF" w:rsidRPr="00784BAD" w:rsidRDefault="000D2EBF" w:rsidP="00A60B62">
      <w:pPr>
        <w:rPr>
          <w:rFonts w:ascii="Bookman Old Style" w:hAnsi="Bookman Old Style" w:cs="Times New Roman"/>
          <w:sz w:val="24"/>
          <w:szCs w:val="24"/>
        </w:rPr>
      </w:pPr>
      <w:r w:rsidRPr="00784BAD">
        <w:rPr>
          <w:rFonts w:ascii="Bookman Old Style" w:hAnsi="Bookman Old Style" w:cs="Times New Roman"/>
          <w:sz w:val="24"/>
          <w:szCs w:val="24"/>
        </w:rPr>
        <w:t>The flags are contained in an 8-bit flag register and its layout is as shown below;</w:t>
      </w:r>
    </w:p>
    <w:tbl>
      <w:tblPr>
        <w:tblW w:w="3980" w:type="dxa"/>
        <w:jc w:val="center"/>
        <w:tblInd w:w="93" w:type="dxa"/>
        <w:tblLook w:val="04A0"/>
      </w:tblPr>
      <w:tblGrid>
        <w:gridCol w:w="520"/>
        <w:gridCol w:w="540"/>
        <w:gridCol w:w="540"/>
        <w:gridCol w:w="557"/>
        <w:gridCol w:w="520"/>
        <w:gridCol w:w="460"/>
        <w:gridCol w:w="389"/>
        <w:gridCol w:w="520"/>
      </w:tblGrid>
      <w:tr w:rsidR="000D2EBF" w:rsidRPr="00784BAD" w:rsidTr="000D2EBF">
        <w:trPr>
          <w:trHeight w:val="300"/>
          <w:jc w:val="center"/>
        </w:trPr>
        <w:tc>
          <w:tcPr>
            <w:tcW w:w="520" w:type="dxa"/>
            <w:tcBorders>
              <w:top w:val="nil"/>
              <w:left w:val="nil"/>
              <w:bottom w:val="nil"/>
              <w:right w:val="nil"/>
            </w:tcBorders>
            <w:shd w:val="clear" w:color="auto" w:fill="auto"/>
            <w:noWrap/>
            <w:vAlign w:val="bottom"/>
            <w:hideMark/>
          </w:tcPr>
          <w:p w:rsidR="000D2EBF" w:rsidRPr="00784BAD" w:rsidRDefault="000D2EBF" w:rsidP="000D2EBF">
            <w:pPr>
              <w:spacing w:after="0" w:line="240" w:lineRule="auto"/>
              <w:jc w:val="right"/>
              <w:rPr>
                <w:rFonts w:ascii="Bookman Old Style" w:eastAsia="Times New Roman" w:hAnsi="Bookman Old Style" w:cs="Times New Roman"/>
                <w:color w:val="000000"/>
                <w:sz w:val="24"/>
                <w:szCs w:val="24"/>
              </w:rPr>
            </w:pPr>
            <w:r w:rsidRPr="00784BAD">
              <w:rPr>
                <w:rFonts w:ascii="Bookman Old Style" w:eastAsia="Times New Roman" w:hAnsi="Bookman Old Style" w:cs="Times New Roman"/>
                <w:color w:val="000000"/>
                <w:sz w:val="24"/>
                <w:szCs w:val="24"/>
              </w:rPr>
              <w:t>7</w:t>
            </w:r>
          </w:p>
        </w:tc>
        <w:tc>
          <w:tcPr>
            <w:tcW w:w="540" w:type="dxa"/>
            <w:tcBorders>
              <w:top w:val="nil"/>
              <w:left w:val="nil"/>
              <w:bottom w:val="nil"/>
              <w:right w:val="nil"/>
            </w:tcBorders>
            <w:shd w:val="clear" w:color="auto" w:fill="auto"/>
            <w:noWrap/>
            <w:vAlign w:val="bottom"/>
            <w:hideMark/>
          </w:tcPr>
          <w:p w:rsidR="000D2EBF" w:rsidRPr="00784BAD" w:rsidRDefault="000D2EBF" w:rsidP="000D2EBF">
            <w:pPr>
              <w:spacing w:after="0" w:line="240" w:lineRule="auto"/>
              <w:rPr>
                <w:rFonts w:ascii="Bookman Old Style" w:eastAsia="Times New Roman" w:hAnsi="Bookman Old Style" w:cs="Times New Roman"/>
                <w:color w:val="000000"/>
                <w:sz w:val="24"/>
                <w:szCs w:val="24"/>
              </w:rPr>
            </w:pPr>
          </w:p>
        </w:tc>
        <w:tc>
          <w:tcPr>
            <w:tcW w:w="540" w:type="dxa"/>
            <w:tcBorders>
              <w:top w:val="nil"/>
              <w:left w:val="nil"/>
              <w:bottom w:val="nil"/>
              <w:right w:val="nil"/>
            </w:tcBorders>
            <w:shd w:val="clear" w:color="auto" w:fill="auto"/>
            <w:noWrap/>
            <w:vAlign w:val="bottom"/>
            <w:hideMark/>
          </w:tcPr>
          <w:p w:rsidR="000D2EBF" w:rsidRPr="00784BAD" w:rsidRDefault="000D2EBF" w:rsidP="000D2EBF">
            <w:pPr>
              <w:spacing w:after="0" w:line="240" w:lineRule="auto"/>
              <w:rPr>
                <w:rFonts w:ascii="Bookman Old Style" w:eastAsia="Times New Roman" w:hAnsi="Bookman Old Style" w:cs="Times New Roman"/>
                <w:color w:val="000000"/>
                <w:sz w:val="24"/>
                <w:szCs w:val="24"/>
              </w:rPr>
            </w:pPr>
          </w:p>
        </w:tc>
        <w:tc>
          <w:tcPr>
            <w:tcW w:w="500" w:type="dxa"/>
            <w:tcBorders>
              <w:top w:val="nil"/>
              <w:left w:val="nil"/>
              <w:bottom w:val="nil"/>
              <w:right w:val="nil"/>
            </w:tcBorders>
            <w:shd w:val="clear" w:color="auto" w:fill="auto"/>
            <w:noWrap/>
            <w:vAlign w:val="bottom"/>
            <w:hideMark/>
          </w:tcPr>
          <w:p w:rsidR="000D2EBF" w:rsidRPr="00784BAD" w:rsidRDefault="000D2EBF" w:rsidP="000D2EBF">
            <w:pPr>
              <w:spacing w:after="0" w:line="240" w:lineRule="auto"/>
              <w:rPr>
                <w:rFonts w:ascii="Bookman Old Style" w:eastAsia="Times New Roman" w:hAnsi="Bookman Old Style" w:cs="Times New Roman"/>
                <w:color w:val="000000"/>
                <w:sz w:val="24"/>
                <w:szCs w:val="24"/>
              </w:rPr>
            </w:pPr>
          </w:p>
        </w:tc>
        <w:tc>
          <w:tcPr>
            <w:tcW w:w="520" w:type="dxa"/>
            <w:tcBorders>
              <w:top w:val="nil"/>
              <w:left w:val="nil"/>
              <w:bottom w:val="nil"/>
              <w:right w:val="nil"/>
            </w:tcBorders>
            <w:shd w:val="clear" w:color="auto" w:fill="auto"/>
            <w:noWrap/>
            <w:vAlign w:val="bottom"/>
            <w:hideMark/>
          </w:tcPr>
          <w:p w:rsidR="000D2EBF" w:rsidRPr="00784BAD" w:rsidRDefault="000D2EBF" w:rsidP="000D2EBF">
            <w:pPr>
              <w:spacing w:after="0" w:line="240" w:lineRule="auto"/>
              <w:rPr>
                <w:rFonts w:ascii="Bookman Old Style" w:eastAsia="Times New Roman" w:hAnsi="Bookman Old Style" w:cs="Times New Roman"/>
                <w:color w:val="000000"/>
                <w:sz w:val="24"/>
                <w:szCs w:val="24"/>
              </w:rPr>
            </w:pPr>
          </w:p>
        </w:tc>
        <w:tc>
          <w:tcPr>
            <w:tcW w:w="460" w:type="dxa"/>
            <w:tcBorders>
              <w:top w:val="nil"/>
              <w:left w:val="nil"/>
              <w:bottom w:val="nil"/>
              <w:right w:val="nil"/>
            </w:tcBorders>
            <w:shd w:val="clear" w:color="auto" w:fill="auto"/>
            <w:noWrap/>
            <w:vAlign w:val="bottom"/>
            <w:hideMark/>
          </w:tcPr>
          <w:p w:rsidR="000D2EBF" w:rsidRPr="00784BAD" w:rsidRDefault="000D2EBF" w:rsidP="000D2EBF">
            <w:pPr>
              <w:spacing w:after="0" w:line="240" w:lineRule="auto"/>
              <w:rPr>
                <w:rFonts w:ascii="Bookman Old Style" w:eastAsia="Times New Roman" w:hAnsi="Bookman Old Style" w:cs="Times New Roman"/>
                <w:color w:val="000000"/>
                <w:sz w:val="24"/>
                <w:szCs w:val="24"/>
              </w:rPr>
            </w:pPr>
          </w:p>
        </w:tc>
        <w:tc>
          <w:tcPr>
            <w:tcW w:w="380" w:type="dxa"/>
            <w:tcBorders>
              <w:top w:val="nil"/>
              <w:left w:val="nil"/>
              <w:bottom w:val="nil"/>
              <w:right w:val="nil"/>
            </w:tcBorders>
            <w:shd w:val="clear" w:color="auto" w:fill="auto"/>
            <w:noWrap/>
            <w:vAlign w:val="bottom"/>
            <w:hideMark/>
          </w:tcPr>
          <w:p w:rsidR="000D2EBF" w:rsidRPr="00784BAD" w:rsidRDefault="000D2EBF" w:rsidP="000D2EBF">
            <w:pPr>
              <w:spacing w:after="0" w:line="240" w:lineRule="auto"/>
              <w:rPr>
                <w:rFonts w:ascii="Bookman Old Style" w:eastAsia="Times New Roman" w:hAnsi="Bookman Old Style" w:cs="Times New Roman"/>
                <w:color w:val="000000"/>
                <w:sz w:val="24"/>
                <w:szCs w:val="24"/>
              </w:rPr>
            </w:pPr>
          </w:p>
        </w:tc>
        <w:tc>
          <w:tcPr>
            <w:tcW w:w="520" w:type="dxa"/>
            <w:tcBorders>
              <w:top w:val="nil"/>
              <w:left w:val="nil"/>
              <w:bottom w:val="nil"/>
              <w:right w:val="nil"/>
            </w:tcBorders>
            <w:shd w:val="clear" w:color="auto" w:fill="auto"/>
            <w:noWrap/>
            <w:vAlign w:val="bottom"/>
            <w:hideMark/>
          </w:tcPr>
          <w:p w:rsidR="000D2EBF" w:rsidRPr="00784BAD" w:rsidRDefault="000D2EBF" w:rsidP="000D2EBF">
            <w:pPr>
              <w:spacing w:after="0" w:line="240" w:lineRule="auto"/>
              <w:rPr>
                <w:rFonts w:ascii="Bookman Old Style" w:eastAsia="Times New Roman" w:hAnsi="Bookman Old Style" w:cs="Times New Roman"/>
                <w:color w:val="000000"/>
                <w:sz w:val="24"/>
                <w:szCs w:val="24"/>
              </w:rPr>
            </w:pPr>
            <w:r w:rsidRPr="00784BAD">
              <w:rPr>
                <w:rFonts w:ascii="Bookman Old Style" w:eastAsia="Times New Roman" w:hAnsi="Bookman Old Style" w:cs="Times New Roman"/>
                <w:color w:val="000000"/>
                <w:sz w:val="24"/>
                <w:szCs w:val="24"/>
              </w:rPr>
              <w:t>O</w:t>
            </w:r>
          </w:p>
        </w:tc>
      </w:tr>
      <w:tr w:rsidR="000D2EBF" w:rsidRPr="00784BAD" w:rsidTr="000D2EBF">
        <w:trPr>
          <w:trHeight w:val="30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2EBF" w:rsidRPr="00784BAD" w:rsidRDefault="000D2EBF" w:rsidP="000D2EBF">
            <w:pPr>
              <w:spacing w:after="0" w:line="240" w:lineRule="auto"/>
              <w:jc w:val="center"/>
              <w:rPr>
                <w:rFonts w:ascii="Bookman Old Style" w:eastAsia="Times New Roman" w:hAnsi="Bookman Old Style" w:cs="Times New Roman"/>
                <w:color w:val="000000"/>
                <w:sz w:val="24"/>
                <w:szCs w:val="24"/>
              </w:rPr>
            </w:pPr>
            <w:r w:rsidRPr="00784BAD">
              <w:rPr>
                <w:rFonts w:ascii="Bookman Old Style" w:eastAsia="Times New Roman" w:hAnsi="Bookman Old Style" w:cs="Times New Roman"/>
                <w:color w:val="000000"/>
                <w:sz w:val="24"/>
                <w:szCs w:val="24"/>
              </w:rPr>
              <w:t>S</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0D2EBF" w:rsidRPr="00784BAD" w:rsidRDefault="000D2EBF" w:rsidP="000D2EBF">
            <w:pPr>
              <w:spacing w:after="0" w:line="240" w:lineRule="auto"/>
              <w:rPr>
                <w:rFonts w:ascii="Bookman Old Style" w:eastAsia="Times New Roman" w:hAnsi="Bookman Old Style" w:cs="Times New Roman"/>
                <w:color w:val="000000"/>
                <w:sz w:val="24"/>
                <w:szCs w:val="24"/>
              </w:rPr>
            </w:pPr>
            <w:r w:rsidRPr="00784BAD">
              <w:rPr>
                <w:rFonts w:ascii="Bookman Old Style" w:eastAsia="Times New Roman" w:hAnsi="Bookman Old Style" w:cs="Times New Roman"/>
                <w:color w:val="000000"/>
                <w:sz w:val="24"/>
                <w:szCs w:val="24"/>
              </w:rPr>
              <w:t>Z</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0D2EBF" w:rsidRPr="00784BAD" w:rsidRDefault="000D2EBF" w:rsidP="000D2EBF">
            <w:pPr>
              <w:spacing w:after="0" w:line="240" w:lineRule="auto"/>
              <w:rPr>
                <w:rFonts w:ascii="Bookman Old Style" w:eastAsia="Times New Roman" w:hAnsi="Bookman Old Style" w:cs="Times New Roman"/>
                <w:color w:val="000000"/>
                <w:sz w:val="24"/>
                <w:szCs w:val="24"/>
              </w:rPr>
            </w:pPr>
            <w:r w:rsidRPr="00784BAD">
              <w:rPr>
                <w:rFonts w:ascii="Bookman Old Style" w:eastAsia="Times New Roman" w:hAnsi="Bookman Old Style" w:cs="Times New Roman"/>
                <w:color w:val="000000"/>
                <w:sz w:val="24"/>
                <w:szCs w:val="24"/>
              </w:rPr>
              <w:t>X</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rsidR="000D2EBF" w:rsidRPr="00784BAD" w:rsidRDefault="000D2EBF" w:rsidP="000D2EBF">
            <w:pPr>
              <w:spacing w:after="0" w:line="240" w:lineRule="auto"/>
              <w:rPr>
                <w:rFonts w:ascii="Bookman Old Style" w:eastAsia="Times New Roman" w:hAnsi="Bookman Old Style" w:cs="Times New Roman"/>
                <w:color w:val="000000"/>
                <w:sz w:val="24"/>
                <w:szCs w:val="24"/>
              </w:rPr>
            </w:pPr>
            <w:r w:rsidRPr="00784BAD">
              <w:rPr>
                <w:rFonts w:ascii="Bookman Old Style" w:eastAsia="Times New Roman" w:hAnsi="Bookman Old Style" w:cs="Times New Roman"/>
                <w:color w:val="000000"/>
                <w:sz w:val="24"/>
                <w:szCs w:val="24"/>
              </w:rPr>
              <w:t>AC</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0D2EBF" w:rsidRPr="00784BAD" w:rsidRDefault="000D2EBF" w:rsidP="000D2EBF">
            <w:pPr>
              <w:spacing w:after="0" w:line="240" w:lineRule="auto"/>
              <w:rPr>
                <w:rFonts w:ascii="Bookman Old Style" w:eastAsia="Times New Roman" w:hAnsi="Bookman Old Style" w:cs="Times New Roman"/>
                <w:color w:val="000000"/>
                <w:sz w:val="24"/>
                <w:szCs w:val="24"/>
              </w:rPr>
            </w:pPr>
            <w:r w:rsidRPr="00784BAD">
              <w:rPr>
                <w:rFonts w:ascii="Bookman Old Style" w:eastAsia="Times New Roman" w:hAnsi="Bookman Old Style" w:cs="Times New Roman"/>
                <w:color w:val="000000"/>
                <w:sz w:val="24"/>
                <w:szCs w:val="24"/>
              </w:rPr>
              <w:t>X</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0D2EBF" w:rsidRPr="00784BAD" w:rsidRDefault="000D2EBF" w:rsidP="000D2EBF">
            <w:pPr>
              <w:spacing w:after="0" w:line="240" w:lineRule="auto"/>
              <w:rPr>
                <w:rFonts w:ascii="Bookman Old Style" w:eastAsia="Times New Roman" w:hAnsi="Bookman Old Style" w:cs="Times New Roman"/>
                <w:color w:val="000000"/>
                <w:sz w:val="24"/>
                <w:szCs w:val="24"/>
              </w:rPr>
            </w:pPr>
            <w:r w:rsidRPr="00784BAD">
              <w:rPr>
                <w:rFonts w:ascii="Bookman Old Style" w:eastAsia="Times New Roman" w:hAnsi="Bookman Old Style" w:cs="Times New Roman"/>
                <w:color w:val="000000"/>
                <w:sz w:val="24"/>
                <w:szCs w:val="24"/>
              </w:rPr>
              <w:t>P</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0D2EBF" w:rsidRPr="00784BAD" w:rsidRDefault="000D2EBF" w:rsidP="000D2EBF">
            <w:pPr>
              <w:spacing w:after="0" w:line="240" w:lineRule="auto"/>
              <w:rPr>
                <w:rFonts w:ascii="Bookman Old Style" w:eastAsia="Times New Roman" w:hAnsi="Bookman Old Style" w:cs="Times New Roman"/>
                <w:color w:val="000000"/>
                <w:sz w:val="24"/>
                <w:szCs w:val="24"/>
              </w:rPr>
            </w:pPr>
            <w:r w:rsidRPr="00784BAD">
              <w:rPr>
                <w:rFonts w:ascii="Bookman Old Style" w:eastAsia="Times New Roman" w:hAnsi="Bookman Old Style" w:cs="Times New Roman"/>
                <w:color w:val="000000"/>
                <w:sz w:val="24"/>
                <w:szCs w:val="24"/>
              </w:rPr>
              <w:t>X</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0D2EBF" w:rsidRPr="00784BAD" w:rsidRDefault="000D2EBF" w:rsidP="000D2EBF">
            <w:pPr>
              <w:spacing w:after="0" w:line="240" w:lineRule="auto"/>
              <w:rPr>
                <w:rFonts w:ascii="Bookman Old Style" w:eastAsia="Times New Roman" w:hAnsi="Bookman Old Style" w:cs="Times New Roman"/>
                <w:color w:val="000000"/>
                <w:sz w:val="24"/>
                <w:szCs w:val="24"/>
              </w:rPr>
            </w:pPr>
            <w:r w:rsidRPr="00784BAD">
              <w:rPr>
                <w:rFonts w:ascii="Bookman Old Style" w:eastAsia="Times New Roman" w:hAnsi="Bookman Old Style" w:cs="Times New Roman"/>
                <w:color w:val="000000"/>
                <w:sz w:val="24"/>
                <w:szCs w:val="24"/>
              </w:rPr>
              <w:t>C</w:t>
            </w:r>
          </w:p>
        </w:tc>
      </w:tr>
    </w:tbl>
    <w:p w:rsidR="000D2EBF" w:rsidRPr="00784BAD" w:rsidRDefault="000D2EBF" w:rsidP="00A60B62">
      <w:pPr>
        <w:rPr>
          <w:rFonts w:ascii="Bookman Old Style" w:hAnsi="Bookman Old Style" w:cs="Times New Roman"/>
          <w:sz w:val="24"/>
          <w:szCs w:val="24"/>
        </w:rPr>
      </w:pPr>
    </w:p>
    <w:p w:rsidR="009B2F9E" w:rsidRPr="00784BAD" w:rsidRDefault="000D2EBF" w:rsidP="00A60B62">
      <w:pPr>
        <w:rPr>
          <w:rFonts w:ascii="Bookman Old Style" w:hAnsi="Bookman Old Style" w:cs="Times New Roman"/>
          <w:sz w:val="24"/>
          <w:szCs w:val="24"/>
        </w:rPr>
      </w:pPr>
      <w:r w:rsidRPr="00784BAD">
        <w:rPr>
          <w:rFonts w:ascii="Bookman Old Style" w:hAnsi="Bookman Old Style" w:cs="Times New Roman"/>
          <w:sz w:val="24"/>
          <w:szCs w:val="24"/>
        </w:rPr>
        <w:t xml:space="preserve">The example of unconditional branch instruction is JMP. </w:t>
      </w:r>
      <w:r w:rsidR="00575587" w:rsidRPr="00784BAD">
        <w:rPr>
          <w:rFonts w:ascii="Bookman Old Style" w:hAnsi="Bookman Old Style" w:cs="Times New Roman"/>
          <w:sz w:val="24"/>
          <w:szCs w:val="24"/>
        </w:rPr>
        <w:t xml:space="preserve"> The syntax is;</w:t>
      </w:r>
    </w:p>
    <w:tbl>
      <w:tblPr>
        <w:tblW w:w="4380" w:type="dxa"/>
        <w:jc w:val="center"/>
        <w:tblInd w:w="93" w:type="dxa"/>
        <w:tblLook w:val="04A0"/>
      </w:tblPr>
      <w:tblGrid>
        <w:gridCol w:w="1720"/>
        <w:gridCol w:w="960"/>
        <w:gridCol w:w="1700"/>
      </w:tblGrid>
      <w:tr w:rsidR="00575587" w:rsidRPr="00784BAD" w:rsidTr="00575587">
        <w:trPr>
          <w:trHeight w:val="300"/>
          <w:jc w:val="center"/>
        </w:trPr>
        <w:tc>
          <w:tcPr>
            <w:tcW w:w="1720" w:type="dxa"/>
            <w:tcBorders>
              <w:top w:val="nil"/>
              <w:left w:val="nil"/>
              <w:bottom w:val="nil"/>
              <w:right w:val="nil"/>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b/>
                <w:bCs/>
                <w:color w:val="000000"/>
                <w:sz w:val="24"/>
                <w:szCs w:val="24"/>
              </w:rPr>
            </w:pPr>
            <w:r w:rsidRPr="00784BAD">
              <w:rPr>
                <w:rFonts w:ascii="Bookman Old Style" w:eastAsia="Times New Roman" w:hAnsi="Bookman Old Style" w:cs="Times New Roman"/>
                <w:b/>
                <w:bCs/>
                <w:color w:val="000000"/>
                <w:sz w:val="24"/>
                <w:szCs w:val="24"/>
              </w:rPr>
              <w:t>MNEMONIC</w:t>
            </w:r>
          </w:p>
        </w:tc>
        <w:tc>
          <w:tcPr>
            <w:tcW w:w="960" w:type="dxa"/>
            <w:tcBorders>
              <w:top w:val="nil"/>
              <w:left w:val="nil"/>
              <w:bottom w:val="nil"/>
              <w:right w:val="nil"/>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b/>
                <w:bCs/>
                <w:color w:val="000000"/>
                <w:sz w:val="24"/>
                <w:szCs w:val="24"/>
              </w:rPr>
            </w:pPr>
            <w:r w:rsidRPr="00784BAD">
              <w:rPr>
                <w:rFonts w:ascii="Bookman Old Style" w:eastAsia="Times New Roman" w:hAnsi="Bookman Old Style" w:cs="Times New Roman"/>
                <w:b/>
                <w:bCs/>
                <w:color w:val="000000"/>
                <w:sz w:val="24"/>
                <w:szCs w:val="24"/>
              </w:rPr>
              <w:t>CODE</w:t>
            </w:r>
          </w:p>
        </w:tc>
        <w:tc>
          <w:tcPr>
            <w:tcW w:w="1700" w:type="dxa"/>
            <w:tcBorders>
              <w:top w:val="nil"/>
              <w:left w:val="nil"/>
              <w:bottom w:val="nil"/>
              <w:right w:val="nil"/>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b/>
                <w:bCs/>
                <w:color w:val="000000"/>
                <w:sz w:val="24"/>
                <w:szCs w:val="24"/>
              </w:rPr>
            </w:pPr>
            <w:r w:rsidRPr="00784BAD">
              <w:rPr>
                <w:rFonts w:ascii="Bookman Old Style" w:eastAsia="Times New Roman" w:hAnsi="Bookman Old Style" w:cs="Times New Roman"/>
                <w:b/>
                <w:bCs/>
                <w:color w:val="000000"/>
                <w:sz w:val="24"/>
                <w:szCs w:val="24"/>
              </w:rPr>
              <w:t>Description</w:t>
            </w:r>
          </w:p>
        </w:tc>
      </w:tr>
      <w:tr w:rsidR="00575587" w:rsidRPr="00784BAD" w:rsidTr="00575587">
        <w:trPr>
          <w:trHeight w:val="300"/>
          <w:jc w:val="center"/>
        </w:trPr>
        <w:tc>
          <w:tcPr>
            <w:tcW w:w="1720" w:type="dxa"/>
            <w:tcBorders>
              <w:top w:val="nil"/>
              <w:left w:val="nil"/>
              <w:bottom w:val="nil"/>
              <w:right w:val="nil"/>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sz w:val="24"/>
                <w:szCs w:val="24"/>
              </w:rPr>
            </w:pPr>
            <w:r w:rsidRPr="00784BAD">
              <w:rPr>
                <w:rFonts w:ascii="Bookman Old Style" w:eastAsia="Times New Roman" w:hAnsi="Bookman Old Style" w:cs="Times New Roman"/>
                <w:color w:val="000000"/>
                <w:sz w:val="24"/>
                <w:szCs w:val="24"/>
              </w:rPr>
              <w:t xml:space="preserve">JMP </w:t>
            </w:r>
            <w:proofErr w:type="spellStart"/>
            <w:r w:rsidRPr="00784BAD">
              <w:rPr>
                <w:rFonts w:ascii="Bookman Old Style" w:eastAsia="Times New Roman" w:hAnsi="Bookman Old Style" w:cs="Times New Roman"/>
                <w:color w:val="000000"/>
                <w:sz w:val="24"/>
                <w:szCs w:val="24"/>
              </w:rPr>
              <w:t>addr</w:t>
            </w:r>
            <w:proofErr w:type="spellEnd"/>
          </w:p>
        </w:tc>
        <w:tc>
          <w:tcPr>
            <w:tcW w:w="960" w:type="dxa"/>
            <w:tcBorders>
              <w:top w:val="nil"/>
              <w:left w:val="nil"/>
              <w:bottom w:val="nil"/>
              <w:right w:val="nil"/>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sz w:val="24"/>
                <w:szCs w:val="24"/>
              </w:rPr>
            </w:pPr>
            <w:r w:rsidRPr="00784BAD">
              <w:rPr>
                <w:rFonts w:ascii="Bookman Old Style" w:eastAsia="Times New Roman" w:hAnsi="Bookman Old Style" w:cs="Times New Roman"/>
                <w:color w:val="000000"/>
                <w:sz w:val="24"/>
                <w:szCs w:val="24"/>
              </w:rPr>
              <w:t>C3</w:t>
            </w:r>
          </w:p>
        </w:tc>
        <w:tc>
          <w:tcPr>
            <w:tcW w:w="1700" w:type="dxa"/>
            <w:tcBorders>
              <w:top w:val="nil"/>
              <w:left w:val="nil"/>
              <w:bottom w:val="nil"/>
              <w:right w:val="nil"/>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sz w:val="24"/>
                <w:szCs w:val="24"/>
              </w:rPr>
            </w:pPr>
            <w:r w:rsidRPr="00784BAD">
              <w:rPr>
                <w:rFonts w:ascii="Bookman Old Style" w:eastAsia="Times New Roman" w:hAnsi="Bookman Old Style" w:cs="Times New Roman"/>
                <w:color w:val="000000"/>
                <w:sz w:val="24"/>
                <w:szCs w:val="24"/>
              </w:rPr>
              <w:t>jump</w:t>
            </w:r>
          </w:p>
        </w:tc>
      </w:tr>
    </w:tbl>
    <w:p w:rsidR="00575587" w:rsidRPr="00784BAD" w:rsidRDefault="00575587" w:rsidP="00A60B62">
      <w:pPr>
        <w:rPr>
          <w:rFonts w:ascii="Bookman Old Style" w:hAnsi="Bookman Old Style" w:cs="Times New Roman"/>
          <w:sz w:val="24"/>
          <w:szCs w:val="24"/>
        </w:rPr>
      </w:pPr>
    </w:p>
    <w:p w:rsidR="00A60B62" w:rsidRPr="00784BAD" w:rsidRDefault="00575587">
      <w:pPr>
        <w:rPr>
          <w:rFonts w:ascii="Bookman Old Style" w:hAnsi="Bookman Old Style" w:cs="Times New Roman"/>
          <w:sz w:val="24"/>
          <w:szCs w:val="24"/>
        </w:rPr>
      </w:pPr>
      <w:r w:rsidRPr="00784BAD">
        <w:rPr>
          <w:rFonts w:ascii="Bookman Old Style" w:hAnsi="Bookman Old Style" w:cs="Times New Roman"/>
          <w:sz w:val="24"/>
          <w:szCs w:val="24"/>
        </w:rPr>
        <w:lastRenderedPageBreak/>
        <w:t>The address (</w:t>
      </w:r>
      <w:proofErr w:type="spellStart"/>
      <w:r w:rsidRPr="00784BAD">
        <w:rPr>
          <w:rFonts w:ascii="Bookman Old Style" w:hAnsi="Bookman Old Style" w:cs="Times New Roman"/>
          <w:sz w:val="24"/>
          <w:szCs w:val="24"/>
        </w:rPr>
        <w:t>addr</w:t>
      </w:r>
      <w:proofErr w:type="spellEnd"/>
      <w:r w:rsidRPr="00784BAD">
        <w:rPr>
          <w:rFonts w:ascii="Bookman Old Style" w:hAnsi="Bookman Old Style" w:cs="Times New Roman"/>
          <w:sz w:val="24"/>
          <w:szCs w:val="24"/>
        </w:rPr>
        <w:t>) is 2-byte in length. (PC)← (byte 1</w:t>
      </w:r>
      <w:proofErr w:type="gramStart"/>
      <w:r w:rsidRPr="00784BAD">
        <w:rPr>
          <w:rFonts w:ascii="Bookman Old Style" w:hAnsi="Bookman Old Style" w:cs="Times New Roman"/>
          <w:sz w:val="24"/>
          <w:szCs w:val="24"/>
        </w:rPr>
        <w:t>)(</w:t>
      </w:r>
      <w:proofErr w:type="gramEnd"/>
      <w:r w:rsidRPr="00784BAD">
        <w:rPr>
          <w:rFonts w:ascii="Bookman Old Style" w:hAnsi="Bookman Old Style" w:cs="Times New Roman"/>
          <w:sz w:val="24"/>
          <w:szCs w:val="24"/>
        </w:rPr>
        <w:t>byte 2). Control is transferred to the instruction whose address is specified in byte 1 and byte 2 of the jump instruction.</w:t>
      </w:r>
    </w:p>
    <w:p w:rsidR="00575587" w:rsidRPr="00784BAD" w:rsidRDefault="00575587">
      <w:pPr>
        <w:rPr>
          <w:rFonts w:ascii="Bookman Old Style" w:hAnsi="Bookman Old Style" w:cs="Times New Roman"/>
          <w:sz w:val="24"/>
          <w:szCs w:val="24"/>
        </w:rPr>
      </w:pPr>
      <w:r w:rsidRPr="00784BAD">
        <w:rPr>
          <w:rFonts w:ascii="Bookman Old Style" w:hAnsi="Bookman Old Style" w:cs="Times New Roman"/>
          <w:sz w:val="24"/>
          <w:szCs w:val="24"/>
        </w:rPr>
        <w:t>On the other hand examples of conditional branching include;</w:t>
      </w:r>
    </w:p>
    <w:tbl>
      <w:tblPr>
        <w:tblW w:w="4010" w:type="dxa"/>
        <w:jc w:val="center"/>
        <w:tblInd w:w="-52" w:type="dxa"/>
        <w:tblLook w:val="04A0"/>
      </w:tblPr>
      <w:tblGrid>
        <w:gridCol w:w="1190"/>
        <w:gridCol w:w="1558"/>
        <w:gridCol w:w="1480"/>
      </w:tblGrid>
      <w:tr w:rsidR="00575587" w:rsidRPr="00784BAD" w:rsidTr="00575587">
        <w:trPr>
          <w:trHeight w:val="300"/>
          <w:jc w:val="center"/>
        </w:trPr>
        <w:tc>
          <w:tcPr>
            <w:tcW w:w="11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b/>
                <w:bCs/>
                <w:color w:val="000000"/>
              </w:rPr>
            </w:pPr>
            <w:r w:rsidRPr="00784BAD">
              <w:rPr>
                <w:rFonts w:ascii="Bookman Old Style" w:eastAsia="Times New Roman" w:hAnsi="Bookman Old Style" w:cs="Times New Roman"/>
                <w:b/>
                <w:bCs/>
                <w:color w:val="000000"/>
              </w:rPr>
              <w:t>OP-CODE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b/>
                <w:bCs/>
                <w:color w:val="000000"/>
              </w:rPr>
            </w:pPr>
            <w:r w:rsidRPr="00784BAD">
              <w:rPr>
                <w:rFonts w:ascii="Bookman Old Style" w:eastAsia="Times New Roman" w:hAnsi="Bookman Old Style" w:cs="Times New Roman"/>
                <w:b/>
                <w:bCs/>
                <w:color w:val="000000"/>
              </w:rPr>
              <w:t>CONDITION</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b/>
                <w:bCs/>
                <w:color w:val="000000"/>
              </w:rPr>
            </w:pPr>
            <w:r w:rsidRPr="00784BAD">
              <w:rPr>
                <w:rFonts w:ascii="Bookman Old Style" w:eastAsia="Times New Roman" w:hAnsi="Bookman Old Style" w:cs="Times New Roman"/>
                <w:b/>
                <w:bCs/>
                <w:color w:val="000000"/>
              </w:rPr>
              <w:t>FLAG</w:t>
            </w:r>
          </w:p>
        </w:tc>
      </w:tr>
      <w:tr w:rsidR="00575587" w:rsidRPr="00784BAD" w:rsidTr="00575587">
        <w:trPr>
          <w:trHeight w:val="300"/>
          <w:jc w:val="center"/>
        </w:trPr>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JNZ</w:t>
            </w:r>
          </w:p>
        </w:tc>
        <w:tc>
          <w:tcPr>
            <w:tcW w:w="1340" w:type="dxa"/>
            <w:tcBorders>
              <w:top w:val="nil"/>
              <w:left w:val="nil"/>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 xml:space="preserve"> Not zero</w:t>
            </w:r>
          </w:p>
        </w:tc>
        <w:tc>
          <w:tcPr>
            <w:tcW w:w="1480" w:type="dxa"/>
            <w:tcBorders>
              <w:top w:val="nil"/>
              <w:left w:val="nil"/>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Z = 0</w:t>
            </w:r>
          </w:p>
        </w:tc>
      </w:tr>
      <w:tr w:rsidR="00575587" w:rsidRPr="00784BAD" w:rsidTr="00575587">
        <w:trPr>
          <w:trHeight w:val="300"/>
          <w:jc w:val="center"/>
        </w:trPr>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JZ</w:t>
            </w:r>
          </w:p>
        </w:tc>
        <w:tc>
          <w:tcPr>
            <w:tcW w:w="1340" w:type="dxa"/>
            <w:tcBorders>
              <w:top w:val="nil"/>
              <w:left w:val="nil"/>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Zero</w:t>
            </w:r>
          </w:p>
        </w:tc>
        <w:tc>
          <w:tcPr>
            <w:tcW w:w="1480" w:type="dxa"/>
            <w:tcBorders>
              <w:top w:val="nil"/>
              <w:left w:val="nil"/>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Z = 1</w:t>
            </w:r>
          </w:p>
        </w:tc>
      </w:tr>
      <w:tr w:rsidR="00575587" w:rsidRPr="00784BAD" w:rsidTr="00575587">
        <w:trPr>
          <w:trHeight w:val="300"/>
          <w:jc w:val="center"/>
        </w:trPr>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JNC</w:t>
            </w:r>
          </w:p>
        </w:tc>
        <w:tc>
          <w:tcPr>
            <w:tcW w:w="1340" w:type="dxa"/>
            <w:tcBorders>
              <w:top w:val="nil"/>
              <w:left w:val="nil"/>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No carry</w:t>
            </w:r>
          </w:p>
        </w:tc>
        <w:tc>
          <w:tcPr>
            <w:tcW w:w="1480" w:type="dxa"/>
            <w:tcBorders>
              <w:top w:val="nil"/>
              <w:left w:val="nil"/>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C = 0</w:t>
            </w:r>
          </w:p>
        </w:tc>
      </w:tr>
      <w:tr w:rsidR="00575587" w:rsidRPr="00784BAD" w:rsidTr="00575587">
        <w:trPr>
          <w:trHeight w:val="300"/>
          <w:jc w:val="center"/>
        </w:trPr>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JC</w:t>
            </w:r>
          </w:p>
        </w:tc>
        <w:tc>
          <w:tcPr>
            <w:tcW w:w="1340" w:type="dxa"/>
            <w:tcBorders>
              <w:top w:val="nil"/>
              <w:left w:val="nil"/>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Carry</w:t>
            </w:r>
          </w:p>
        </w:tc>
        <w:tc>
          <w:tcPr>
            <w:tcW w:w="1480" w:type="dxa"/>
            <w:tcBorders>
              <w:top w:val="nil"/>
              <w:left w:val="nil"/>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C = 1</w:t>
            </w:r>
          </w:p>
        </w:tc>
      </w:tr>
      <w:tr w:rsidR="00575587" w:rsidRPr="00784BAD" w:rsidTr="00575587">
        <w:trPr>
          <w:trHeight w:val="300"/>
          <w:jc w:val="center"/>
        </w:trPr>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JPO</w:t>
            </w:r>
          </w:p>
        </w:tc>
        <w:tc>
          <w:tcPr>
            <w:tcW w:w="1340" w:type="dxa"/>
            <w:tcBorders>
              <w:top w:val="nil"/>
              <w:left w:val="nil"/>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Parity odd</w:t>
            </w:r>
          </w:p>
        </w:tc>
        <w:tc>
          <w:tcPr>
            <w:tcW w:w="1480" w:type="dxa"/>
            <w:tcBorders>
              <w:top w:val="nil"/>
              <w:left w:val="nil"/>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 xml:space="preserve"> P = 0</w:t>
            </w:r>
          </w:p>
        </w:tc>
      </w:tr>
      <w:tr w:rsidR="00575587" w:rsidRPr="00784BAD" w:rsidTr="00575587">
        <w:trPr>
          <w:trHeight w:val="300"/>
          <w:jc w:val="center"/>
        </w:trPr>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JPE</w:t>
            </w:r>
          </w:p>
        </w:tc>
        <w:tc>
          <w:tcPr>
            <w:tcW w:w="1340" w:type="dxa"/>
            <w:tcBorders>
              <w:top w:val="nil"/>
              <w:left w:val="nil"/>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Parity even</w:t>
            </w:r>
          </w:p>
        </w:tc>
        <w:tc>
          <w:tcPr>
            <w:tcW w:w="1480" w:type="dxa"/>
            <w:tcBorders>
              <w:top w:val="nil"/>
              <w:left w:val="nil"/>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P = 1</w:t>
            </w:r>
          </w:p>
        </w:tc>
      </w:tr>
      <w:tr w:rsidR="00575587" w:rsidRPr="00784BAD" w:rsidTr="00575587">
        <w:trPr>
          <w:trHeight w:val="300"/>
          <w:jc w:val="center"/>
        </w:trPr>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JP</w:t>
            </w:r>
          </w:p>
        </w:tc>
        <w:tc>
          <w:tcPr>
            <w:tcW w:w="1340" w:type="dxa"/>
            <w:tcBorders>
              <w:top w:val="nil"/>
              <w:left w:val="nil"/>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Plus</w:t>
            </w:r>
          </w:p>
        </w:tc>
        <w:tc>
          <w:tcPr>
            <w:tcW w:w="1480" w:type="dxa"/>
            <w:tcBorders>
              <w:top w:val="nil"/>
              <w:left w:val="nil"/>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S = 0</w:t>
            </w:r>
          </w:p>
        </w:tc>
      </w:tr>
      <w:tr w:rsidR="00575587" w:rsidRPr="00784BAD" w:rsidTr="00575587">
        <w:trPr>
          <w:trHeight w:val="300"/>
          <w:jc w:val="center"/>
        </w:trPr>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JM</w:t>
            </w:r>
          </w:p>
        </w:tc>
        <w:tc>
          <w:tcPr>
            <w:tcW w:w="1340" w:type="dxa"/>
            <w:tcBorders>
              <w:top w:val="nil"/>
              <w:left w:val="nil"/>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Minus</w:t>
            </w:r>
          </w:p>
        </w:tc>
        <w:tc>
          <w:tcPr>
            <w:tcW w:w="1480" w:type="dxa"/>
            <w:tcBorders>
              <w:top w:val="nil"/>
              <w:left w:val="nil"/>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S = 1</w:t>
            </w:r>
          </w:p>
        </w:tc>
      </w:tr>
    </w:tbl>
    <w:p w:rsidR="00575587" w:rsidRPr="00784BAD" w:rsidRDefault="00575587">
      <w:pPr>
        <w:rPr>
          <w:rFonts w:ascii="Bookman Old Style" w:hAnsi="Bookman Old Style" w:cs="Times New Roman"/>
          <w:sz w:val="24"/>
          <w:szCs w:val="24"/>
        </w:rPr>
      </w:pPr>
    </w:p>
    <w:p w:rsidR="00575587" w:rsidRPr="00784BAD" w:rsidRDefault="00575587" w:rsidP="006061CA">
      <w:pPr>
        <w:ind w:left="720" w:firstLine="720"/>
        <w:rPr>
          <w:rFonts w:ascii="Bookman Old Style" w:hAnsi="Bookman Old Style" w:cs="Times New Roman"/>
          <w:b/>
          <w:sz w:val="24"/>
          <w:szCs w:val="24"/>
          <w:u w:val="single"/>
        </w:rPr>
      </w:pPr>
      <w:r w:rsidRPr="00784BAD">
        <w:rPr>
          <w:rFonts w:ascii="Bookman Old Style" w:hAnsi="Bookman Old Style" w:cs="Times New Roman"/>
          <w:b/>
          <w:sz w:val="24"/>
          <w:szCs w:val="24"/>
          <w:u w:val="single"/>
        </w:rPr>
        <w:t>Subroutines:</w:t>
      </w:r>
    </w:p>
    <w:p w:rsidR="00575587" w:rsidRPr="00784BAD" w:rsidRDefault="00575587">
      <w:pPr>
        <w:rPr>
          <w:rFonts w:ascii="Bookman Old Style" w:hAnsi="Bookman Old Style" w:cs="Times New Roman"/>
          <w:sz w:val="24"/>
          <w:szCs w:val="24"/>
        </w:rPr>
      </w:pPr>
      <w:r w:rsidRPr="00784BAD">
        <w:rPr>
          <w:rFonts w:ascii="Bookman Old Style" w:hAnsi="Bookman Old Style" w:cs="Times New Roman"/>
          <w:sz w:val="24"/>
          <w:szCs w:val="24"/>
        </w:rPr>
        <w:t xml:space="preserve">If is necessary to </w:t>
      </w:r>
      <w:r w:rsidR="00AC3B1F" w:rsidRPr="00784BAD">
        <w:rPr>
          <w:rFonts w:ascii="Bookman Old Style" w:hAnsi="Bookman Old Style" w:cs="Times New Roman"/>
          <w:sz w:val="24"/>
          <w:szCs w:val="24"/>
        </w:rPr>
        <w:t>execute a</w:t>
      </w:r>
      <w:r w:rsidRPr="00784BAD">
        <w:rPr>
          <w:rFonts w:ascii="Bookman Old Style" w:hAnsi="Bookman Old Style" w:cs="Times New Roman"/>
          <w:sz w:val="24"/>
          <w:szCs w:val="24"/>
        </w:rPr>
        <w:t xml:space="preserve"> certain part of the code several times over at different locations in the pro</w:t>
      </w:r>
      <w:r w:rsidR="00AC3B1F" w:rsidRPr="00784BAD">
        <w:rPr>
          <w:rFonts w:ascii="Bookman Old Style" w:hAnsi="Bookman Old Style" w:cs="Times New Roman"/>
          <w:sz w:val="24"/>
          <w:szCs w:val="24"/>
        </w:rPr>
        <w:t>gram execution, the subroutines are used. This saves the task of writing the same code over and over hence preserving memory space and hence enables the programmer to write the codes in small parts which can be tested before being incorporated in the main program.</w:t>
      </w:r>
    </w:p>
    <w:p w:rsidR="00AC3B1F" w:rsidRPr="00784BAD" w:rsidRDefault="00AC3B1F">
      <w:pPr>
        <w:rPr>
          <w:rFonts w:ascii="Bookman Old Style" w:hAnsi="Bookman Old Style" w:cs="Times New Roman"/>
          <w:sz w:val="24"/>
          <w:szCs w:val="24"/>
        </w:rPr>
      </w:pPr>
      <w:r w:rsidRPr="00784BAD">
        <w:rPr>
          <w:rFonts w:ascii="Bookman Old Style" w:hAnsi="Bookman Old Style" w:cs="Times New Roman"/>
          <w:sz w:val="24"/>
          <w:szCs w:val="24"/>
        </w:rPr>
        <w:t>The instruction transfers control from any desired point in the program to the beginning of the subroutine and once the subroutine is finished</w:t>
      </w:r>
      <w:r w:rsidR="0078104C" w:rsidRPr="00784BAD">
        <w:rPr>
          <w:rFonts w:ascii="Bookman Old Style" w:hAnsi="Bookman Old Style" w:cs="Times New Roman"/>
          <w:sz w:val="24"/>
          <w:szCs w:val="24"/>
        </w:rPr>
        <w:t>,</w:t>
      </w:r>
      <w:r w:rsidRPr="00784BAD">
        <w:rPr>
          <w:rFonts w:ascii="Bookman Old Style" w:hAnsi="Bookman Old Style" w:cs="Times New Roman"/>
          <w:sz w:val="24"/>
          <w:szCs w:val="24"/>
        </w:rPr>
        <w:t xml:space="preserve"> control must be returned to the next sequential instruction of the main program. Subroutines can also be nested i.e. a subroutine within a subroutine</w:t>
      </w:r>
      <w:r w:rsidR="0078104C" w:rsidRPr="00784BAD">
        <w:rPr>
          <w:rFonts w:ascii="Bookman Old Style" w:hAnsi="Bookman Old Style" w:cs="Times New Roman"/>
          <w:sz w:val="24"/>
          <w:szCs w:val="24"/>
        </w:rPr>
        <w:t xml:space="preserve"> and likewise they can be conditional or unconditional</w:t>
      </w:r>
      <w:r w:rsidRPr="00784BAD">
        <w:rPr>
          <w:rFonts w:ascii="Bookman Old Style" w:hAnsi="Bookman Old Style" w:cs="Times New Roman"/>
          <w:sz w:val="24"/>
          <w:szCs w:val="24"/>
        </w:rPr>
        <w:t xml:space="preserve">. </w:t>
      </w:r>
      <w:r w:rsidR="0078104C" w:rsidRPr="00784BAD">
        <w:rPr>
          <w:rFonts w:ascii="Bookman Old Style" w:hAnsi="Bookman Old Style" w:cs="Times New Roman"/>
          <w:sz w:val="24"/>
          <w:szCs w:val="24"/>
        </w:rPr>
        <w:t>The syntax is;</w:t>
      </w:r>
    </w:p>
    <w:tbl>
      <w:tblPr>
        <w:tblW w:w="5950" w:type="dxa"/>
        <w:jc w:val="center"/>
        <w:tblInd w:w="93" w:type="dxa"/>
        <w:tblLook w:val="04A0"/>
      </w:tblPr>
      <w:tblGrid>
        <w:gridCol w:w="1720"/>
        <w:gridCol w:w="960"/>
        <w:gridCol w:w="3270"/>
      </w:tblGrid>
      <w:tr w:rsidR="0078104C" w:rsidRPr="00784BAD" w:rsidTr="00B472DC">
        <w:trPr>
          <w:trHeight w:val="300"/>
          <w:jc w:val="center"/>
        </w:trPr>
        <w:tc>
          <w:tcPr>
            <w:tcW w:w="1720" w:type="dxa"/>
            <w:tcBorders>
              <w:top w:val="nil"/>
              <w:left w:val="nil"/>
              <w:bottom w:val="nil"/>
              <w:right w:val="nil"/>
            </w:tcBorders>
            <w:shd w:val="clear" w:color="auto" w:fill="auto"/>
            <w:noWrap/>
            <w:vAlign w:val="bottom"/>
            <w:hideMark/>
          </w:tcPr>
          <w:p w:rsidR="0078104C" w:rsidRPr="00784BAD" w:rsidRDefault="0078104C" w:rsidP="0078104C">
            <w:pPr>
              <w:spacing w:after="0" w:line="240" w:lineRule="auto"/>
              <w:rPr>
                <w:rFonts w:ascii="Bookman Old Style" w:eastAsia="Times New Roman" w:hAnsi="Bookman Old Style" w:cs="Times New Roman"/>
                <w:b/>
                <w:bCs/>
                <w:color w:val="000000"/>
                <w:sz w:val="24"/>
                <w:szCs w:val="24"/>
              </w:rPr>
            </w:pPr>
            <w:r w:rsidRPr="00784BAD">
              <w:rPr>
                <w:rFonts w:ascii="Bookman Old Style" w:eastAsia="Times New Roman" w:hAnsi="Bookman Old Style" w:cs="Times New Roman"/>
                <w:b/>
                <w:bCs/>
                <w:color w:val="000000"/>
                <w:sz w:val="24"/>
                <w:szCs w:val="24"/>
              </w:rPr>
              <w:t>MNEMONIC</w:t>
            </w:r>
          </w:p>
        </w:tc>
        <w:tc>
          <w:tcPr>
            <w:tcW w:w="960" w:type="dxa"/>
            <w:tcBorders>
              <w:top w:val="nil"/>
              <w:left w:val="nil"/>
              <w:bottom w:val="nil"/>
              <w:right w:val="nil"/>
            </w:tcBorders>
            <w:shd w:val="clear" w:color="auto" w:fill="auto"/>
            <w:noWrap/>
            <w:vAlign w:val="bottom"/>
            <w:hideMark/>
          </w:tcPr>
          <w:p w:rsidR="0078104C" w:rsidRPr="00784BAD" w:rsidRDefault="0078104C" w:rsidP="0078104C">
            <w:pPr>
              <w:spacing w:after="0" w:line="240" w:lineRule="auto"/>
              <w:rPr>
                <w:rFonts w:ascii="Bookman Old Style" w:eastAsia="Times New Roman" w:hAnsi="Bookman Old Style" w:cs="Times New Roman"/>
                <w:b/>
                <w:bCs/>
                <w:color w:val="000000"/>
                <w:sz w:val="24"/>
                <w:szCs w:val="24"/>
              </w:rPr>
            </w:pPr>
            <w:r w:rsidRPr="00784BAD">
              <w:rPr>
                <w:rFonts w:ascii="Bookman Old Style" w:eastAsia="Times New Roman" w:hAnsi="Bookman Old Style" w:cs="Times New Roman"/>
                <w:b/>
                <w:bCs/>
                <w:color w:val="000000"/>
                <w:sz w:val="24"/>
                <w:szCs w:val="24"/>
              </w:rPr>
              <w:t>CODE</w:t>
            </w:r>
          </w:p>
        </w:tc>
        <w:tc>
          <w:tcPr>
            <w:tcW w:w="3270" w:type="dxa"/>
            <w:tcBorders>
              <w:top w:val="nil"/>
              <w:left w:val="nil"/>
              <w:bottom w:val="nil"/>
              <w:right w:val="nil"/>
            </w:tcBorders>
            <w:shd w:val="clear" w:color="auto" w:fill="auto"/>
            <w:noWrap/>
            <w:vAlign w:val="bottom"/>
            <w:hideMark/>
          </w:tcPr>
          <w:p w:rsidR="0078104C" w:rsidRPr="00784BAD" w:rsidRDefault="0078104C" w:rsidP="0078104C">
            <w:pPr>
              <w:spacing w:after="0" w:line="240" w:lineRule="auto"/>
              <w:rPr>
                <w:rFonts w:ascii="Bookman Old Style" w:eastAsia="Times New Roman" w:hAnsi="Bookman Old Style" w:cs="Times New Roman"/>
                <w:b/>
                <w:bCs/>
                <w:color w:val="000000"/>
                <w:sz w:val="24"/>
                <w:szCs w:val="24"/>
              </w:rPr>
            </w:pPr>
            <w:r w:rsidRPr="00784BAD">
              <w:rPr>
                <w:rFonts w:ascii="Bookman Old Style" w:eastAsia="Times New Roman" w:hAnsi="Bookman Old Style" w:cs="Times New Roman"/>
                <w:b/>
                <w:bCs/>
                <w:color w:val="000000"/>
                <w:sz w:val="24"/>
                <w:szCs w:val="24"/>
              </w:rPr>
              <w:t>Description</w:t>
            </w:r>
          </w:p>
        </w:tc>
      </w:tr>
      <w:tr w:rsidR="0078104C" w:rsidRPr="00784BAD" w:rsidTr="00B472DC">
        <w:trPr>
          <w:trHeight w:val="300"/>
          <w:jc w:val="center"/>
        </w:trPr>
        <w:tc>
          <w:tcPr>
            <w:tcW w:w="1720" w:type="dxa"/>
            <w:tcBorders>
              <w:top w:val="nil"/>
              <w:left w:val="nil"/>
              <w:bottom w:val="nil"/>
              <w:right w:val="nil"/>
            </w:tcBorders>
            <w:shd w:val="clear" w:color="auto" w:fill="auto"/>
            <w:noWrap/>
            <w:vAlign w:val="bottom"/>
            <w:hideMark/>
          </w:tcPr>
          <w:p w:rsidR="0078104C" w:rsidRPr="00784BAD" w:rsidRDefault="0078104C" w:rsidP="0078104C">
            <w:pPr>
              <w:spacing w:after="0" w:line="240" w:lineRule="auto"/>
              <w:rPr>
                <w:rFonts w:ascii="Bookman Old Style" w:eastAsia="Times New Roman" w:hAnsi="Bookman Old Style" w:cs="Times New Roman"/>
                <w:color w:val="000000"/>
                <w:sz w:val="24"/>
                <w:szCs w:val="24"/>
              </w:rPr>
            </w:pPr>
            <w:r w:rsidRPr="00784BAD">
              <w:rPr>
                <w:rFonts w:ascii="Bookman Old Style" w:eastAsia="Times New Roman" w:hAnsi="Bookman Old Style" w:cs="Times New Roman"/>
                <w:color w:val="000000"/>
                <w:sz w:val="24"/>
                <w:szCs w:val="24"/>
              </w:rPr>
              <w:t>CALL label</w:t>
            </w:r>
          </w:p>
        </w:tc>
        <w:tc>
          <w:tcPr>
            <w:tcW w:w="960" w:type="dxa"/>
            <w:tcBorders>
              <w:top w:val="nil"/>
              <w:left w:val="nil"/>
              <w:bottom w:val="nil"/>
              <w:right w:val="nil"/>
            </w:tcBorders>
            <w:shd w:val="clear" w:color="auto" w:fill="auto"/>
            <w:noWrap/>
            <w:vAlign w:val="bottom"/>
            <w:hideMark/>
          </w:tcPr>
          <w:p w:rsidR="0078104C" w:rsidRPr="00784BAD" w:rsidRDefault="0078104C" w:rsidP="0078104C">
            <w:pPr>
              <w:spacing w:after="0" w:line="240" w:lineRule="auto"/>
              <w:rPr>
                <w:rFonts w:ascii="Bookman Old Style" w:eastAsia="Times New Roman" w:hAnsi="Bookman Old Style" w:cs="Times New Roman"/>
                <w:color w:val="000000"/>
                <w:sz w:val="24"/>
                <w:szCs w:val="24"/>
              </w:rPr>
            </w:pPr>
            <w:r w:rsidRPr="00784BAD">
              <w:rPr>
                <w:rFonts w:ascii="Bookman Old Style" w:eastAsia="Times New Roman" w:hAnsi="Bookman Old Style" w:cs="Times New Roman"/>
                <w:color w:val="000000"/>
                <w:sz w:val="24"/>
                <w:szCs w:val="24"/>
              </w:rPr>
              <w:t xml:space="preserve">CD </w:t>
            </w:r>
            <w:proofErr w:type="spellStart"/>
            <w:r w:rsidRPr="00784BAD">
              <w:rPr>
                <w:rFonts w:ascii="Bookman Old Style" w:eastAsia="Times New Roman" w:hAnsi="Bookman Old Style" w:cs="Times New Roman"/>
                <w:color w:val="000000"/>
                <w:sz w:val="24"/>
                <w:szCs w:val="24"/>
              </w:rPr>
              <w:t>addr</w:t>
            </w:r>
            <w:proofErr w:type="spellEnd"/>
          </w:p>
        </w:tc>
        <w:tc>
          <w:tcPr>
            <w:tcW w:w="3270" w:type="dxa"/>
            <w:tcBorders>
              <w:top w:val="nil"/>
              <w:left w:val="nil"/>
              <w:bottom w:val="nil"/>
              <w:right w:val="nil"/>
            </w:tcBorders>
            <w:shd w:val="clear" w:color="auto" w:fill="auto"/>
            <w:noWrap/>
            <w:vAlign w:val="bottom"/>
            <w:hideMark/>
          </w:tcPr>
          <w:p w:rsidR="0078104C" w:rsidRPr="00784BAD" w:rsidRDefault="0078104C" w:rsidP="0078104C">
            <w:pPr>
              <w:spacing w:after="0" w:line="240" w:lineRule="auto"/>
              <w:rPr>
                <w:rFonts w:ascii="Bookman Old Style" w:eastAsia="Times New Roman" w:hAnsi="Bookman Old Style" w:cs="Times New Roman"/>
                <w:color w:val="000000"/>
                <w:sz w:val="24"/>
                <w:szCs w:val="24"/>
              </w:rPr>
            </w:pPr>
            <w:r w:rsidRPr="00784BAD">
              <w:rPr>
                <w:rFonts w:ascii="Bookman Old Style" w:eastAsia="Times New Roman" w:hAnsi="Bookman Old Style" w:cs="Times New Roman"/>
                <w:color w:val="000000"/>
                <w:sz w:val="24"/>
                <w:szCs w:val="24"/>
              </w:rPr>
              <w:t xml:space="preserve">subroutine at memory, </w:t>
            </w:r>
            <w:proofErr w:type="spellStart"/>
            <w:r w:rsidRPr="00784BAD">
              <w:rPr>
                <w:rFonts w:ascii="Bookman Old Style" w:eastAsia="Times New Roman" w:hAnsi="Bookman Old Style" w:cs="Times New Roman"/>
                <w:color w:val="000000"/>
                <w:sz w:val="24"/>
                <w:szCs w:val="24"/>
              </w:rPr>
              <w:t>addr</w:t>
            </w:r>
            <w:proofErr w:type="spellEnd"/>
          </w:p>
        </w:tc>
      </w:tr>
      <w:tr w:rsidR="0078104C" w:rsidRPr="00784BAD" w:rsidTr="00B472DC">
        <w:trPr>
          <w:trHeight w:val="300"/>
          <w:jc w:val="center"/>
        </w:trPr>
        <w:tc>
          <w:tcPr>
            <w:tcW w:w="1720" w:type="dxa"/>
            <w:tcBorders>
              <w:top w:val="nil"/>
              <w:left w:val="nil"/>
              <w:bottom w:val="nil"/>
              <w:right w:val="nil"/>
            </w:tcBorders>
            <w:shd w:val="clear" w:color="auto" w:fill="auto"/>
            <w:noWrap/>
            <w:vAlign w:val="bottom"/>
            <w:hideMark/>
          </w:tcPr>
          <w:p w:rsidR="0078104C" w:rsidRPr="00784BAD" w:rsidRDefault="0078104C" w:rsidP="0078104C">
            <w:pPr>
              <w:spacing w:after="0" w:line="240" w:lineRule="auto"/>
              <w:rPr>
                <w:rFonts w:ascii="Bookman Old Style" w:eastAsia="Times New Roman" w:hAnsi="Bookman Old Style" w:cs="Times New Roman"/>
                <w:color w:val="000000"/>
                <w:sz w:val="24"/>
                <w:szCs w:val="24"/>
              </w:rPr>
            </w:pPr>
            <w:r w:rsidRPr="00784BAD">
              <w:rPr>
                <w:rFonts w:ascii="Bookman Old Style" w:eastAsia="Times New Roman" w:hAnsi="Bookman Old Style" w:cs="Times New Roman"/>
                <w:color w:val="000000"/>
                <w:sz w:val="24"/>
                <w:szCs w:val="24"/>
              </w:rPr>
              <w:t>.</w:t>
            </w:r>
          </w:p>
        </w:tc>
        <w:tc>
          <w:tcPr>
            <w:tcW w:w="960" w:type="dxa"/>
            <w:tcBorders>
              <w:top w:val="nil"/>
              <w:left w:val="nil"/>
              <w:bottom w:val="nil"/>
              <w:right w:val="nil"/>
            </w:tcBorders>
            <w:shd w:val="clear" w:color="auto" w:fill="auto"/>
            <w:noWrap/>
            <w:vAlign w:val="bottom"/>
            <w:hideMark/>
          </w:tcPr>
          <w:p w:rsidR="0078104C" w:rsidRPr="00784BAD" w:rsidRDefault="0078104C" w:rsidP="0078104C">
            <w:pPr>
              <w:spacing w:after="0" w:line="240" w:lineRule="auto"/>
              <w:rPr>
                <w:rFonts w:ascii="Bookman Old Style" w:eastAsia="Times New Roman" w:hAnsi="Bookman Old Style" w:cs="Times New Roman"/>
                <w:color w:val="000000"/>
                <w:sz w:val="24"/>
                <w:szCs w:val="24"/>
              </w:rPr>
            </w:pPr>
          </w:p>
        </w:tc>
        <w:tc>
          <w:tcPr>
            <w:tcW w:w="3270" w:type="dxa"/>
            <w:tcBorders>
              <w:top w:val="nil"/>
              <w:left w:val="nil"/>
              <w:bottom w:val="nil"/>
              <w:right w:val="nil"/>
            </w:tcBorders>
            <w:shd w:val="clear" w:color="auto" w:fill="auto"/>
            <w:noWrap/>
            <w:vAlign w:val="bottom"/>
            <w:hideMark/>
          </w:tcPr>
          <w:p w:rsidR="0078104C" w:rsidRPr="00784BAD" w:rsidRDefault="0078104C" w:rsidP="0078104C">
            <w:pPr>
              <w:spacing w:after="0" w:line="240" w:lineRule="auto"/>
              <w:rPr>
                <w:rFonts w:ascii="Bookman Old Style" w:eastAsia="Times New Roman" w:hAnsi="Bookman Old Style" w:cs="Times New Roman"/>
                <w:color w:val="000000"/>
                <w:sz w:val="24"/>
                <w:szCs w:val="24"/>
              </w:rPr>
            </w:pPr>
          </w:p>
        </w:tc>
      </w:tr>
      <w:tr w:rsidR="0078104C" w:rsidRPr="00784BAD" w:rsidTr="00B472DC">
        <w:trPr>
          <w:trHeight w:val="300"/>
          <w:jc w:val="center"/>
        </w:trPr>
        <w:tc>
          <w:tcPr>
            <w:tcW w:w="1720" w:type="dxa"/>
            <w:tcBorders>
              <w:top w:val="nil"/>
              <w:left w:val="nil"/>
              <w:bottom w:val="nil"/>
              <w:right w:val="nil"/>
            </w:tcBorders>
            <w:shd w:val="clear" w:color="auto" w:fill="auto"/>
            <w:noWrap/>
            <w:vAlign w:val="bottom"/>
            <w:hideMark/>
          </w:tcPr>
          <w:p w:rsidR="0078104C" w:rsidRPr="00784BAD" w:rsidRDefault="0078104C" w:rsidP="0078104C">
            <w:pPr>
              <w:spacing w:after="0" w:line="240" w:lineRule="auto"/>
              <w:rPr>
                <w:rFonts w:ascii="Bookman Old Style" w:eastAsia="Times New Roman" w:hAnsi="Bookman Old Style" w:cs="Times New Roman"/>
                <w:color w:val="000000"/>
                <w:sz w:val="24"/>
                <w:szCs w:val="24"/>
              </w:rPr>
            </w:pPr>
            <w:r w:rsidRPr="00784BAD">
              <w:rPr>
                <w:rFonts w:ascii="Bookman Old Style" w:eastAsia="Times New Roman" w:hAnsi="Bookman Old Style" w:cs="Times New Roman"/>
                <w:color w:val="000000"/>
                <w:sz w:val="24"/>
                <w:szCs w:val="24"/>
              </w:rPr>
              <w:t>.</w:t>
            </w:r>
          </w:p>
        </w:tc>
        <w:tc>
          <w:tcPr>
            <w:tcW w:w="960" w:type="dxa"/>
            <w:tcBorders>
              <w:top w:val="nil"/>
              <w:left w:val="nil"/>
              <w:bottom w:val="nil"/>
              <w:right w:val="nil"/>
            </w:tcBorders>
            <w:shd w:val="clear" w:color="auto" w:fill="auto"/>
            <w:noWrap/>
            <w:vAlign w:val="bottom"/>
            <w:hideMark/>
          </w:tcPr>
          <w:p w:rsidR="0078104C" w:rsidRPr="00784BAD" w:rsidRDefault="0078104C" w:rsidP="0078104C">
            <w:pPr>
              <w:spacing w:after="0" w:line="240" w:lineRule="auto"/>
              <w:rPr>
                <w:rFonts w:ascii="Bookman Old Style" w:eastAsia="Times New Roman" w:hAnsi="Bookman Old Style" w:cs="Times New Roman"/>
                <w:color w:val="000000"/>
                <w:sz w:val="24"/>
                <w:szCs w:val="24"/>
              </w:rPr>
            </w:pPr>
          </w:p>
        </w:tc>
        <w:tc>
          <w:tcPr>
            <w:tcW w:w="3270" w:type="dxa"/>
            <w:tcBorders>
              <w:top w:val="nil"/>
              <w:left w:val="nil"/>
              <w:bottom w:val="nil"/>
              <w:right w:val="nil"/>
            </w:tcBorders>
            <w:shd w:val="clear" w:color="auto" w:fill="auto"/>
            <w:noWrap/>
            <w:vAlign w:val="bottom"/>
            <w:hideMark/>
          </w:tcPr>
          <w:p w:rsidR="0078104C" w:rsidRPr="00784BAD" w:rsidRDefault="0078104C" w:rsidP="0078104C">
            <w:pPr>
              <w:spacing w:after="0" w:line="240" w:lineRule="auto"/>
              <w:rPr>
                <w:rFonts w:ascii="Bookman Old Style" w:eastAsia="Times New Roman" w:hAnsi="Bookman Old Style" w:cs="Times New Roman"/>
                <w:color w:val="000000"/>
                <w:sz w:val="24"/>
                <w:szCs w:val="24"/>
              </w:rPr>
            </w:pPr>
          </w:p>
        </w:tc>
      </w:tr>
      <w:tr w:rsidR="0078104C" w:rsidRPr="00784BAD" w:rsidTr="00B472DC">
        <w:trPr>
          <w:trHeight w:val="300"/>
          <w:jc w:val="center"/>
        </w:trPr>
        <w:tc>
          <w:tcPr>
            <w:tcW w:w="1720" w:type="dxa"/>
            <w:tcBorders>
              <w:top w:val="nil"/>
              <w:left w:val="nil"/>
              <w:bottom w:val="nil"/>
              <w:right w:val="nil"/>
            </w:tcBorders>
            <w:shd w:val="clear" w:color="auto" w:fill="auto"/>
            <w:noWrap/>
            <w:vAlign w:val="bottom"/>
            <w:hideMark/>
          </w:tcPr>
          <w:p w:rsidR="0078104C" w:rsidRPr="00784BAD" w:rsidRDefault="0078104C" w:rsidP="0078104C">
            <w:pPr>
              <w:spacing w:after="0" w:line="240" w:lineRule="auto"/>
              <w:rPr>
                <w:rFonts w:ascii="Bookman Old Style" w:eastAsia="Times New Roman" w:hAnsi="Bookman Old Style" w:cs="Times New Roman"/>
                <w:color w:val="000000"/>
                <w:sz w:val="24"/>
                <w:szCs w:val="24"/>
              </w:rPr>
            </w:pPr>
            <w:r w:rsidRPr="00784BAD">
              <w:rPr>
                <w:rFonts w:ascii="Bookman Old Style" w:eastAsia="Times New Roman" w:hAnsi="Bookman Old Style" w:cs="Times New Roman"/>
                <w:color w:val="000000"/>
                <w:sz w:val="24"/>
                <w:szCs w:val="24"/>
              </w:rPr>
              <w:lastRenderedPageBreak/>
              <w:t>.</w:t>
            </w:r>
          </w:p>
        </w:tc>
        <w:tc>
          <w:tcPr>
            <w:tcW w:w="960" w:type="dxa"/>
            <w:tcBorders>
              <w:top w:val="nil"/>
              <w:left w:val="nil"/>
              <w:bottom w:val="nil"/>
              <w:right w:val="nil"/>
            </w:tcBorders>
            <w:shd w:val="clear" w:color="auto" w:fill="auto"/>
            <w:noWrap/>
            <w:vAlign w:val="bottom"/>
            <w:hideMark/>
          </w:tcPr>
          <w:p w:rsidR="0078104C" w:rsidRPr="00784BAD" w:rsidRDefault="0078104C" w:rsidP="0078104C">
            <w:pPr>
              <w:spacing w:after="0" w:line="240" w:lineRule="auto"/>
              <w:rPr>
                <w:rFonts w:ascii="Bookman Old Style" w:eastAsia="Times New Roman" w:hAnsi="Bookman Old Style" w:cs="Times New Roman"/>
                <w:color w:val="000000"/>
                <w:sz w:val="24"/>
                <w:szCs w:val="24"/>
              </w:rPr>
            </w:pPr>
          </w:p>
        </w:tc>
        <w:tc>
          <w:tcPr>
            <w:tcW w:w="3270" w:type="dxa"/>
            <w:tcBorders>
              <w:top w:val="nil"/>
              <w:left w:val="nil"/>
              <w:bottom w:val="nil"/>
              <w:right w:val="nil"/>
            </w:tcBorders>
            <w:shd w:val="clear" w:color="auto" w:fill="auto"/>
            <w:noWrap/>
            <w:vAlign w:val="bottom"/>
            <w:hideMark/>
          </w:tcPr>
          <w:p w:rsidR="0078104C" w:rsidRPr="00784BAD" w:rsidRDefault="0078104C" w:rsidP="0078104C">
            <w:pPr>
              <w:spacing w:after="0" w:line="240" w:lineRule="auto"/>
              <w:rPr>
                <w:rFonts w:ascii="Bookman Old Style" w:eastAsia="Times New Roman" w:hAnsi="Bookman Old Style" w:cs="Times New Roman"/>
                <w:color w:val="000000"/>
                <w:sz w:val="24"/>
                <w:szCs w:val="24"/>
              </w:rPr>
            </w:pPr>
          </w:p>
        </w:tc>
      </w:tr>
      <w:tr w:rsidR="0078104C" w:rsidRPr="00784BAD" w:rsidTr="00B472DC">
        <w:trPr>
          <w:trHeight w:val="300"/>
          <w:jc w:val="center"/>
        </w:trPr>
        <w:tc>
          <w:tcPr>
            <w:tcW w:w="1720" w:type="dxa"/>
            <w:tcBorders>
              <w:top w:val="nil"/>
              <w:left w:val="nil"/>
              <w:bottom w:val="nil"/>
              <w:right w:val="nil"/>
            </w:tcBorders>
            <w:shd w:val="clear" w:color="auto" w:fill="auto"/>
            <w:noWrap/>
            <w:vAlign w:val="bottom"/>
            <w:hideMark/>
          </w:tcPr>
          <w:p w:rsidR="0078104C" w:rsidRPr="00784BAD" w:rsidRDefault="0078104C" w:rsidP="0078104C">
            <w:pPr>
              <w:spacing w:after="0" w:line="240" w:lineRule="auto"/>
              <w:rPr>
                <w:rFonts w:ascii="Bookman Old Style" w:eastAsia="Times New Roman" w:hAnsi="Bookman Old Style" w:cs="Times New Roman"/>
                <w:color w:val="000000"/>
                <w:sz w:val="24"/>
                <w:szCs w:val="24"/>
              </w:rPr>
            </w:pPr>
            <w:r w:rsidRPr="00784BAD">
              <w:rPr>
                <w:rFonts w:ascii="Bookman Old Style" w:eastAsia="Times New Roman" w:hAnsi="Bookman Old Style" w:cs="Times New Roman"/>
                <w:color w:val="000000"/>
                <w:sz w:val="24"/>
                <w:szCs w:val="24"/>
              </w:rPr>
              <w:t>RET</w:t>
            </w:r>
          </w:p>
        </w:tc>
        <w:tc>
          <w:tcPr>
            <w:tcW w:w="960" w:type="dxa"/>
            <w:tcBorders>
              <w:top w:val="nil"/>
              <w:left w:val="nil"/>
              <w:bottom w:val="nil"/>
              <w:right w:val="nil"/>
            </w:tcBorders>
            <w:shd w:val="clear" w:color="auto" w:fill="auto"/>
            <w:noWrap/>
            <w:vAlign w:val="bottom"/>
            <w:hideMark/>
          </w:tcPr>
          <w:p w:rsidR="0078104C" w:rsidRPr="00784BAD" w:rsidRDefault="0078104C" w:rsidP="0078104C">
            <w:pPr>
              <w:spacing w:after="0" w:line="240" w:lineRule="auto"/>
              <w:rPr>
                <w:rFonts w:ascii="Bookman Old Style" w:eastAsia="Times New Roman" w:hAnsi="Bookman Old Style" w:cs="Times New Roman"/>
                <w:color w:val="000000"/>
                <w:sz w:val="24"/>
                <w:szCs w:val="24"/>
              </w:rPr>
            </w:pPr>
          </w:p>
        </w:tc>
        <w:tc>
          <w:tcPr>
            <w:tcW w:w="3270" w:type="dxa"/>
            <w:tcBorders>
              <w:top w:val="nil"/>
              <w:left w:val="nil"/>
              <w:bottom w:val="nil"/>
              <w:right w:val="nil"/>
            </w:tcBorders>
            <w:shd w:val="clear" w:color="auto" w:fill="auto"/>
            <w:noWrap/>
            <w:vAlign w:val="bottom"/>
            <w:hideMark/>
          </w:tcPr>
          <w:p w:rsidR="0078104C" w:rsidRPr="00784BAD" w:rsidRDefault="0078104C" w:rsidP="0078104C">
            <w:pPr>
              <w:spacing w:after="0" w:line="240" w:lineRule="auto"/>
              <w:rPr>
                <w:rFonts w:ascii="Bookman Old Style" w:eastAsia="Times New Roman" w:hAnsi="Bookman Old Style" w:cs="Times New Roman"/>
                <w:color w:val="000000"/>
                <w:sz w:val="24"/>
                <w:szCs w:val="24"/>
              </w:rPr>
            </w:pPr>
          </w:p>
        </w:tc>
      </w:tr>
    </w:tbl>
    <w:p w:rsidR="0078104C" w:rsidRPr="00784BAD" w:rsidRDefault="0078104C" w:rsidP="00B472DC">
      <w:pPr>
        <w:jc w:val="both"/>
        <w:rPr>
          <w:rFonts w:ascii="Bookman Old Style" w:hAnsi="Bookman Old Style" w:cs="Times New Roman"/>
          <w:sz w:val="24"/>
          <w:szCs w:val="24"/>
        </w:rPr>
      </w:pPr>
    </w:p>
    <w:p w:rsidR="00B472DC" w:rsidRPr="00784BAD" w:rsidRDefault="00B472DC" w:rsidP="00B472DC">
      <w:pPr>
        <w:jc w:val="both"/>
        <w:rPr>
          <w:rFonts w:ascii="Bookman Old Style" w:hAnsi="Bookman Old Style" w:cs="Times New Roman"/>
          <w:sz w:val="24"/>
          <w:szCs w:val="24"/>
        </w:rPr>
      </w:pPr>
      <w:r w:rsidRPr="00784BAD">
        <w:rPr>
          <w:rFonts w:ascii="Bookman Old Style" w:hAnsi="Bookman Old Style" w:cs="Times New Roman"/>
          <w:sz w:val="24"/>
          <w:szCs w:val="24"/>
        </w:rPr>
        <w:t xml:space="preserve">Conditional subroutine instruction includes CM </w:t>
      </w:r>
      <w:proofErr w:type="spellStart"/>
      <w:r w:rsidRPr="00784BAD">
        <w:rPr>
          <w:rFonts w:ascii="Bookman Old Style" w:hAnsi="Bookman Old Style" w:cs="Times New Roman"/>
          <w:sz w:val="24"/>
          <w:szCs w:val="24"/>
        </w:rPr>
        <w:t>xxxx</w:t>
      </w:r>
      <w:proofErr w:type="spellEnd"/>
      <w:r w:rsidRPr="00784BAD">
        <w:rPr>
          <w:rFonts w:ascii="Bookman Old Style" w:hAnsi="Bookman Old Style" w:cs="Times New Roman"/>
          <w:sz w:val="24"/>
          <w:szCs w:val="24"/>
        </w:rPr>
        <w:t xml:space="preserve"> and CC </w:t>
      </w:r>
      <w:proofErr w:type="spellStart"/>
      <w:r w:rsidRPr="00784BAD">
        <w:rPr>
          <w:rFonts w:ascii="Bookman Old Style" w:hAnsi="Bookman Old Style" w:cs="Times New Roman"/>
          <w:sz w:val="24"/>
          <w:szCs w:val="24"/>
        </w:rPr>
        <w:t>xxxx</w:t>
      </w:r>
      <w:proofErr w:type="spellEnd"/>
      <w:r w:rsidRPr="00784BAD">
        <w:rPr>
          <w:rFonts w:ascii="Bookman Old Style" w:hAnsi="Bookman Old Style" w:cs="Times New Roman"/>
          <w:sz w:val="24"/>
          <w:szCs w:val="24"/>
        </w:rPr>
        <w:t>.</w:t>
      </w:r>
    </w:p>
    <w:p w:rsidR="006061CA" w:rsidRPr="00784BAD" w:rsidRDefault="006061CA" w:rsidP="00B472DC">
      <w:pPr>
        <w:jc w:val="both"/>
        <w:rPr>
          <w:rFonts w:ascii="Bookman Old Style" w:hAnsi="Bookman Old Style" w:cs="Times New Roman"/>
          <w:sz w:val="24"/>
          <w:szCs w:val="24"/>
        </w:rPr>
      </w:pPr>
    </w:p>
    <w:p w:rsidR="00EF5A51" w:rsidRPr="00784BAD" w:rsidRDefault="00EF5A51" w:rsidP="00B472DC">
      <w:pPr>
        <w:jc w:val="both"/>
        <w:rPr>
          <w:rFonts w:ascii="Bookman Old Style" w:hAnsi="Bookman Old Style" w:cs="Times New Roman"/>
          <w:sz w:val="24"/>
          <w:szCs w:val="24"/>
        </w:rPr>
      </w:pPr>
    </w:p>
    <w:p w:rsidR="00B472DC" w:rsidRPr="00784BAD" w:rsidRDefault="002A1B77" w:rsidP="006061CA">
      <w:pPr>
        <w:pStyle w:val="ListParagraph"/>
        <w:numPr>
          <w:ilvl w:val="0"/>
          <w:numId w:val="4"/>
        </w:numPr>
        <w:jc w:val="both"/>
        <w:rPr>
          <w:rFonts w:ascii="Bookman Old Style" w:hAnsi="Bookman Old Style" w:cs="Times New Roman"/>
          <w:b/>
          <w:sz w:val="24"/>
          <w:szCs w:val="24"/>
          <w:u w:val="single"/>
        </w:rPr>
      </w:pPr>
      <w:r w:rsidRPr="00784BAD">
        <w:rPr>
          <w:rFonts w:ascii="Bookman Old Style" w:hAnsi="Bookman Old Style" w:cs="Times New Roman"/>
          <w:b/>
          <w:sz w:val="24"/>
          <w:szCs w:val="24"/>
          <w:u w:val="single"/>
        </w:rPr>
        <w:t>PROCEDURE AND RESULTS:</w:t>
      </w:r>
    </w:p>
    <w:p w:rsidR="002D78D4" w:rsidRPr="00784BAD" w:rsidRDefault="002D78D4" w:rsidP="00B472DC">
      <w:pPr>
        <w:jc w:val="both"/>
        <w:rPr>
          <w:rFonts w:ascii="Bookman Old Style" w:hAnsi="Bookman Old Style" w:cs="Times New Roman"/>
          <w:sz w:val="24"/>
          <w:szCs w:val="24"/>
          <w:u w:val="single"/>
        </w:rPr>
      </w:pPr>
      <w:r w:rsidRPr="00784BAD">
        <w:rPr>
          <w:rFonts w:ascii="Bookman Old Style" w:hAnsi="Bookman Old Style" w:cs="Times New Roman"/>
          <w:sz w:val="24"/>
          <w:szCs w:val="24"/>
          <w:u w:val="single"/>
        </w:rPr>
        <w:t>Experiment 1:</w:t>
      </w:r>
    </w:p>
    <w:p w:rsidR="002D78D4" w:rsidRPr="00784BAD" w:rsidRDefault="002D78D4" w:rsidP="00B472DC">
      <w:pPr>
        <w:jc w:val="both"/>
        <w:rPr>
          <w:rFonts w:ascii="Bookman Old Style" w:hAnsi="Bookman Old Style" w:cs="Times New Roman"/>
          <w:sz w:val="24"/>
          <w:szCs w:val="24"/>
        </w:rPr>
      </w:pPr>
      <w:r w:rsidRPr="00784BAD">
        <w:rPr>
          <w:rFonts w:ascii="Bookman Old Style" w:hAnsi="Bookman Old Style" w:cs="Times New Roman"/>
          <w:sz w:val="24"/>
          <w:szCs w:val="24"/>
        </w:rPr>
        <w:t>The single-step was used to see the action of the unconditional jump instruction below.</w:t>
      </w:r>
    </w:p>
    <w:tbl>
      <w:tblPr>
        <w:tblW w:w="7100" w:type="dxa"/>
        <w:jc w:val="center"/>
        <w:tblInd w:w="93" w:type="dxa"/>
        <w:tblLook w:val="04A0"/>
      </w:tblPr>
      <w:tblGrid>
        <w:gridCol w:w="1180"/>
        <w:gridCol w:w="960"/>
        <w:gridCol w:w="1413"/>
        <w:gridCol w:w="3761"/>
      </w:tblGrid>
      <w:tr w:rsidR="002D78D4" w:rsidRPr="00784BAD" w:rsidTr="002A1B77">
        <w:trPr>
          <w:trHeight w:val="300"/>
          <w:jc w:val="cent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8D4" w:rsidRPr="00784BAD" w:rsidRDefault="002D78D4" w:rsidP="002D78D4">
            <w:pPr>
              <w:spacing w:after="0" w:line="240" w:lineRule="auto"/>
              <w:rPr>
                <w:rFonts w:ascii="Bookman Old Style" w:eastAsia="Times New Roman" w:hAnsi="Bookman Old Style" w:cs="Times New Roman"/>
                <w:b/>
                <w:bCs/>
                <w:color w:val="000000"/>
              </w:rPr>
            </w:pPr>
            <w:r w:rsidRPr="00784BAD">
              <w:rPr>
                <w:rFonts w:ascii="Bookman Old Style" w:eastAsia="Times New Roman" w:hAnsi="Bookman Old Style" w:cs="Times New Roman"/>
                <w:b/>
                <w:bCs/>
                <w:color w:val="000000"/>
              </w:rPr>
              <w:t>Address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D78D4" w:rsidRPr="00784BAD" w:rsidRDefault="002D78D4" w:rsidP="002D78D4">
            <w:pPr>
              <w:spacing w:after="0" w:line="240" w:lineRule="auto"/>
              <w:rPr>
                <w:rFonts w:ascii="Bookman Old Style" w:eastAsia="Times New Roman" w:hAnsi="Bookman Old Style" w:cs="Times New Roman"/>
                <w:b/>
                <w:bCs/>
                <w:color w:val="000000"/>
              </w:rPr>
            </w:pPr>
            <w:r w:rsidRPr="00784BAD">
              <w:rPr>
                <w:rFonts w:ascii="Bookman Old Style" w:eastAsia="Times New Roman" w:hAnsi="Bookman Old Style" w:cs="Times New Roman"/>
                <w:b/>
                <w:bCs/>
                <w:color w:val="000000"/>
              </w:rPr>
              <w:t>Data</w:t>
            </w:r>
          </w:p>
        </w:tc>
        <w:tc>
          <w:tcPr>
            <w:tcW w:w="1199" w:type="dxa"/>
            <w:tcBorders>
              <w:top w:val="single" w:sz="4" w:space="0" w:color="auto"/>
              <w:left w:val="nil"/>
              <w:bottom w:val="single" w:sz="4" w:space="0" w:color="auto"/>
              <w:right w:val="single" w:sz="4" w:space="0" w:color="auto"/>
            </w:tcBorders>
            <w:shd w:val="clear" w:color="auto" w:fill="auto"/>
            <w:noWrap/>
            <w:vAlign w:val="bottom"/>
            <w:hideMark/>
          </w:tcPr>
          <w:p w:rsidR="002D78D4" w:rsidRPr="00784BAD" w:rsidRDefault="002D78D4" w:rsidP="002D78D4">
            <w:pPr>
              <w:spacing w:after="0" w:line="240" w:lineRule="auto"/>
              <w:rPr>
                <w:rFonts w:ascii="Bookman Old Style" w:eastAsia="Times New Roman" w:hAnsi="Bookman Old Style" w:cs="Times New Roman"/>
                <w:b/>
                <w:bCs/>
                <w:color w:val="000000"/>
              </w:rPr>
            </w:pPr>
            <w:r w:rsidRPr="00784BAD">
              <w:rPr>
                <w:rFonts w:ascii="Bookman Old Style" w:eastAsia="Times New Roman" w:hAnsi="Bookman Old Style" w:cs="Times New Roman"/>
                <w:b/>
                <w:bCs/>
                <w:color w:val="000000"/>
              </w:rPr>
              <w:t>Mnemonic</w:t>
            </w:r>
          </w:p>
        </w:tc>
        <w:tc>
          <w:tcPr>
            <w:tcW w:w="3761" w:type="dxa"/>
            <w:tcBorders>
              <w:top w:val="single" w:sz="4" w:space="0" w:color="auto"/>
              <w:left w:val="nil"/>
              <w:bottom w:val="single" w:sz="4" w:space="0" w:color="auto"/>
              <w:right w:val="single" w:sz="4" w:space="0" w:color="auto"/>
            </w:tcBorders>
            <w:shd w:val="clear" w:color="auto" w:fill="auto"/>
            <w:noWrap/>
            <w:vAlign w:val="bottom"/>
            <w:hideMark/>
          </w:tcPr>
          <w:p w:rsidR="002D78D4" w:rsidRPr="00784BAD" w:rsidRDefault="00AE521D" w:rsidP="002D78D4">
            <w:pPr>
              <w:spacing w:after="0" w:line="240" w:lineRule="auto"/>
              <w:rPr>
                <w:rFonts w:ascii="Bookman Old Style" w:eastAsia="Times New Roman" w:hAnsi="Bookman Old Style" w:cs="Times New Roman"/>
                <w:b/>
                <w:bCs/>
                <w:color w:val="000000"/>
              </w:rPr>
            </w:pPr>
            <w:r w:rsidRPr="00784BAD">
              <w:rPr>
                <w:rFonts w:ascii="Bookman Old Style" w:eastAsia="Times New Roman" w:hAnsi="Bookman Old Style" w:cs="Times New Roman"/>
                <w:b/>
                <w:bCs/>
                <w:color w:val="000000"/>
              </w:rPr>
              <w:t>C</w:t>
            </w:r>
            <w:r w:rsidR="002D78D4" w:rsidRPr="00784BAD">
              <w:rPr>
                <w:rFonts w:ascii="Bookman Old Style" w:eastAsia="Times New Roman" w:hAnsi="Bookman Old Style" w:cs="Times New Roman"/>
                <w:b/>
                <w:bCs/>
                <w:color w:val="000000"/>
              </w:rPr>
              <w:t>omment</w:t>
            </w:r>
          </w:p>
        </w:tc>
      </w:tr>
      <w:tr w:rsidR="002D78D4" w:rsidRPr="00784BAD" w:rsidTr="002A1B77">
        <w:trPr>
          <w:trHeight w:val="300"/>
          <w:jc w:val="center"/>
        </w:trPr>
        <w:tc>
          <w:tcPr>
            <w:tcW w:w="1180"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2000</w:t>
            </w:r>
          </w:p>
        </w:tc>
        <w:tc>
          <w:tcPr>
            <w:tcW w:w="960"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C3</w:t>
            </w:r>
          </w:p>
        </w:tc>
        <w:tc>
          <w:tcPr>
            <w:tcW w:w="1199"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JMP 2003</w:t>
            </w:r>
          </w:p>
        </w:tc>
        <w:tc>
          <w:tcPr>
            <w:tcW w:w="3761"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;Take control(jump) to memory 2003</w:t>
            </w:r>
          </w:p>
        </w:tc>
      </w:tr>
      <w:tr w:rsidR="002D78D4" w:rsidRPr="00784BAD" w:rsidTr="002A1B77">
        <w:trPr>
          <w:trHeight w:val="300"/>
          <w:jc w:val="center"/>
        </w:trPr>
        <w:tc>
          <w:tcPr>
            <w:tcW w:w="1180"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2001</w:t>
            </w:r>
          </w:p>
        </w:tc>
        <w:tc>
          <w:tcPr>
            <w:tcW w:w="960"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3</w:t>
            </w:r>
          </w:p>
        </w:tc>
        <w:tc>
          <w:tcPr>
            <w:tcW w:w="1199"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rPr>
                <w:rFonts w:ascii="Bookman Old Style" w:eastAsia="Times New Roman" w:hAnsi="Bookman Old Style" w:cs="Times New Roman"/>
                <w:color w:val="000000"/>
              </w:rPr>
            </w:pPr>
          </w:p>
        </w:tc>
        <w:tc>
          <w:tcPr>
            <w:tcW w:w="3761"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rPr>
                <w:rFonts w:ascii="Bookman Old Style" w:eastAsia="Times New Roman" w:hAnsi="Bookman Old Style" w:cs="Times New Roman"/>
                <w:color w:val="000000"/>
              </w:rPr>
            </w:pPr>
          </w:p>
        </w:tc>
      </w:tr>
      <w:tr w:rsidR="002D78D4" w:rsidRPr="00784BAD" w:rsidTr="002A1B77">
        <w:trPr>
          <w:trHeight w:val="300"/>
          <w:jc w:val="center"/>
        </w:trPr>
        <w:tc>
          <w:tcPr>
            <w:tcW w:w="1180"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2002</w:t>
            </w:r>
          </w:p>
        </w:tc>
        <w:tc>
          <w:tcPr>
            <w:tcW w:w="960"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w:t>
            </w:r>
          </w:p>
        </w:tc>
        <w:tc>
          <w:tcPr>
            <w:tcW w:w="1199"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rPr>
                <w:rFonts w:ascii="Bookman Old Style" w:eastAsia="Times New Roman" w:hAnsi="Bookman Old Style" w:cs="Times New Roman"/>
                <w:color w:val="000000"/>
              </w:rPr>
            </w:pPr>
          </w:p>
        </w:tc>
        <w:tc>
          <w:tcPr>
            <w:tcW w:w="3761"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rPr>
                <w:rFonts w:ascii="Bookman Old Style" w:eastAsia="Times New Roman" w:hAnsi="Bookman Old Style" w:cs="Times New Roman"/>
                <w:color w:val="000000"/>
              </w:rPr>
            </w:pPr>
          </w:p>
        </w:tc>
      </w:tr>
      <w:tr w:rsidR="002D78D4" w:rsidRPr="00784BAD" w:rsidTr="002A1B77">
        <w:trPr>
          <w:trHeight w:val="300"/>
          <w:jc w:val="center"/>
        </w:trPr>
        <w:tc>
          <w:tcPr>
            <w:tcW w:w="1180"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2003</w:t>
            </w:r>
          </w:p>
        </w:tc>
        <w:tc>
          <w:tcPr>
            <w:tcW w:w="960"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C3</w:t>
            </w:r>
          </w:p>
        </w:tc>
        <w:tc>
          <w:tcPr>
            <w:tcW w:w="1199"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JMP 2000</w:t>
            </w:r>
          </w:p>
        </w:tc>
        <w:tc>
          <w:tcPr>
            <w:tcW w:w="3761"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;Jump to memory 2000</w:t>
            </w:r>
          </w:p>
        </w:tc>
      </w:tr>
      <w:tr w:rsidR="002D78D4" w:rsidRPr="00784BAD" w:rsidTr="002A1B77">
        <w:trPr>
          <w:trHeight w:val="300"/>
          <w:jc w:val="center"/>
        </w:trPr>
        <w:tc>
          <w:tcPr>
            <w:tcW w:w="1180"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2004</w:t>
            </w:r>
          </w:p>
        </w:tc>
        <w:tc>
          <w:tcPr>
            <w:tcW w:w="960"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 xml:space="preserve">0 </w:t>
            </w:r>
            <w:proofErr w:type="spellStart"/>
            <w:r w:rsidRPr="00784BAD">
              <w:rPr>
                <w:rFonts w:ascii="Bookman Old Style" w:eastAsia="Times New Roman" w:hAnsi="Bookman Old Style" w:cs="Times New Roman"/>
                <w:color w:val="000000"/>
              </w:rPr>
              <w:t>0</w:t>
            </w:r>
            <w:proofErr w:type="spellEnd"/>
          </w:p>
        </w:tc>
        <w:tc>
          <w:tcPr>
            <w:tcW w:w="1199"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rPr>
                <w:rFonts w:ascii="Bookman Old Style" w:eastAsia="Times New Roman" w:hAnsi="Bookman Old Style" w:cs="Times New Roman"/>
                <w:color w:val="000000"/>
              </w:rPr>
            </w:pPr>
          </w:p>
        </w:tc>
        <w:tc>
          <w:tcPr>
            <w:tcW w:w="3761"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rPr>
                <w:rFonts w:ascii="Bookman Old Style" w:eastAsia="Times New Roman" w:hAnsi="Bookman Old Style" w:cs="Times New Roman"/>
                <w:color w:val="000000"/>
              </w:rPr>
            </w:pPr>
          </w:p>
        </w:tc>
      </w:tr>
      <w:tr w:rsidR="002D78D4" w:rsidRPr="00784BAD" w:rsidTr="002A1B77">
        <w:trPr>
          <w:trHeight w:val="300"/>
          <w:jc w:val="center"/>
        </w:trPr>
        <w:tc>
          <w:tcPr>
            <w:tcW w:w="1180"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2005</w:t>
            </w:r>
          </w:p>
        </w:tc>
        <w:tc>
          <w:tcPr>
            <w:tcW w:w="960"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w:t>
            </w:r>
          </w:p>
        </w:tc>
        <w:tc>
          <w:tcPr>
            <w:tcW w:w="1199"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rPr>
                <w:rFonts w:ascii="Bookman Old Style" w:eastAsia="Times New Roman" w:hAnsi="Bookman Old Style" w:cs="Times New Roman"/>
                <w:color w:val="000000"/>
              </w:rPr>
            </w:pPr>
          </w:p>
        </w:tc>
        <w:tc>
          <w:tcPr>
            <w:tcW w:w="3761"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rPr>
                <w:rFonts w:ascii="Bookman Old Style" w:eastAsia="Times New Roman" w:hAnsi="Bookman Old Style" w:cs="Times New Roman"/>
                <w:color w:val="000000"/>
              </w:rPr>
            </w:pPr>
          </w:p>
        </w:tc>
      </w:tr>
    </w:tbl>
    <w:p w:rsidR="00B472DC" w:rsidRPr="00784BAD" w:rsidRDefault="00B472DC" w:rsidP="00B472DC">
      <w:pPr>
        <w:jc w:val="both"/>
        <w:rPr>
          <w:rFonts w:ascii="Bookman Old Style" w:hAnsi="Bookman Old Style" w:cs="Times New Roman"/>
          <w:sz w:val="24"/>
          <w:szCs w:val="24"/>
        </w:rPr>
      </w:pPr>
    </w:p>
    <w:p w:rsidR="002A1B77" w:rsidRPr="00784BAD" w:rsidRDefault="002A1B77" w:rsidP="00B472DC">
      <w:pPr>
        <w:jc w:val="both"/>
        <w:rPr>
          <w:rFonts w:ascii="Bookman Old Style" w:hAnsi="Bookman Old Style" w:cs="Times New Roman"/>
          <w:sz w:val="24"/>
          <w:szCs w:val="24"/>
        </w:rPr>
      </w:pPr>
      <w:r w:rsidRPr="00784BAD">
        <w:rPr>
          <w:rFonts w:ascii="Bookman Old Style" w:hAnsi="Bookman Old Style" w:cs="Times New Roman"/>
          <w:sz w:val="24"/>
          <w:szCs w:val="24"/>
        </w:rPr>
        <w:t>In the instruction above, the program counter (PC) is loaded with the address specified by the instruction and hence control is transferred to that specific memory location. When in that memory, the instruction contained is executed and our case is also an unconditional instruction JMP. Hence the above code is an infinite loop between the two memory locations or addresses.</w:t>
      </w:r>
    </w:p>
    <w:p w:rsidR="002A1B77" w:rsidRPr="00784BAD" w:rsidRDefault="002A1B77" w:rsidP="00B472DC">
      <w:pPr>
        <w:jc w:val="both"/>
        <w:rPr>
          <w:rFonts w:ascii="Bookman Old Style" w:hAnsi="Bookman Old Style" w:cs="Times New Roman"/>
          <w:sz w:val="24"/>
          <w:szCs w:val="24"/>
          <w:u w:val="single"/>
        </w:rPr>
      </w:pPr>
      <w:r w:rsidRPr="00784BAD">
        <w:rPr>
          <w:rFonts w:ascii="Bookman Old Style" w:hAnsi="Bookman Old Style" w:cs="Times New Roman"/>
          <w:sz w:val="24"/>
          <w:szCs w:val="24"/>
          <w:u w:val="single"/>
        </w:rPr>
        <w:t>Experiment 2:</w:t>
      </w:r>
    </w:p>
    <w:p w:rsidR="002A1B77" w:rsidRDefault="002A1B77" w:rsidP="00B472DC">
      <w:pPr>
        <w:jc w:val="both"/>
        <w:rPr>
          <w:rFonts w:ascii="Bookman Old Style" w:hAnsi="Bookman Old Style" w:cs="Times New Roman"/>
          <w:sz w:val="24"/>
          <w:szCs w:val="24"/>
        </w:rPr>
      </w:pPr>
      <w:r w:rsidRPr="00784BAD">
        <w:rPr>
          <w:rFonts w:ascii="Bookman Old Style" w:hAnsi="Bookman Old Style" w:cs="Times New Roman"/>
          <w:sz w:val="24"/>
          <w:szCs w:val="24"/>
        </w:rPr>
        <w:t xml:space="preserve">A code or routine which </w:t>
      </w:r>
      <w:r w:rsidR="004E0056" w:rsidRPr="00784BAD">
        <w:rPr>
          <w:rFonts w:ascii="Bookman Old Style" w:hAnsi="Bookman Old Style" w:cs="Times New Roman"/>
          <w:sz w:val="24"/>
          <w:szCs w:val="24"/>
        </w:rPr>
        <w:t>inputs values 01. . . 10 into the memory locations 8020 to 8029 was written and executed as shown below;</w:t>
      </w:r>
    </w:p>
    <w:p w:rsidR="00AE521D" w:rsidRPr="00784BAD" w:rsidRDefault="00AE521D" w:rsidP="00B472DC">
      <w:pPr>
        <w:jc w:val="both"/>
        <w:rPr>
          <w:rFonts w:ascii="Bookman Old Style" w:hAnsi="Bookman Old Style" w:cs="Times New Roman"/>
          <w:sz w:val="24"/>
          <w:szCs w:val="24"/>
        </w:rPr>
      </w:pPr>
    </w:p>
    <w:tbl>
      <w:tblPr>
        <w:tblW w:w="6800" w:type="dxa"/>
        <w:jc w:val="center"/>
        <w:tblInd w:w="93" w:type="dxa"/>
        <w:tblLook w:val="04A0"/>
      </w:tblPr>
      <w:tblGrid>
        <w:gridCol w:w="1180"/>
        <w:gridCol w:w="960"/>
        <w:gridCol w:w="1413"/>
        <w:gridCol w:w="3480"/>
      </w:tblGrid>
      <w:tr w:rsidR="004E0056" w:rsidRPr="00784BAD" w:rsidTr="005B2102">
        <w:trPr>
          <w:trHeight w:val="300"/>
          <w:jc w:val="cent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b/>
                <w:bCs/>
                <w:color w:val="000000"/>
              </w:rPr>
            </w:pPr>
            <w:r w:rsidRPr="00784BAD">
              <w:rPr>
                <w:rFonts w:ascii="Bookman Old Style" w:eastAsia="Times New Roman" w:hAnsi="Bookman Old Style" w:cs="Times New Roman"/>
                <w:b/>
                <w:bCs/>
                <w:color w:val="000000"/>
              </w:rPr>
              <w:lastRenderedPageBreak/>
              <w:t>Address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b/>
                <w:bCs/>
                <w:color w:val="000000"/>
              </w:rPr>
            </w:pPr>
            <w:r w:rsidRPr="00784BAD">
              <w:rPr>
                <w:rFonts w:ascii="Bookman Old Style" w:eastAsia="Times New Roman" w:hAnsi="Bookman Old Style" w:cs="Times New Roman"/>
                <w:b/>
                <w:bCs/>
                <w:color w:val="000000"/>
              </w:rPr>
              <w:t>Data</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b/>
                <w:bCs/>
                <w:color w:val="000000"/>
              </w:rPr>
            </w:pPr>
            <w:r w:rsidRPr="00784BAD">
              <w:rPr>
                <w:rFonts w:ascii="Bookman Old Style" w:eastAsia="Times New Roman" w:hAnsi="Bookman Old Style" w:cs="Times New Roman"/>
                <w:b/>
                <w:bCs/>
                <w:color w:val="000000"/>
              </w:rPr>
              <w:t>Mnemonic</w:t>
            </w:r>
          </w:p>
        </w:tc>
        <w:tc>
          <w:tcPr>
            <w:tcW w:w="3480" w:type="dxa"/>
            <w:tcBorders>
              <w:top w:val="single" w:sz="4" w:space="0" w:color="auto"/>
              <w:left w:val="nil"/>
              <w:bottom w:val="single" w:sz="4" w:space="0" w:color="auto"/>
              <w:right w:val="single" w:sz="4" w:space="0" w:color="auto"/>
            </w:tcBorders>
            <w:shd w:val="clear" w:color="auto" w:fill="auto"/>
            <w:noWrap/>
            <w:vAlign w:val="bottom"/>
            <w:hideMark/>
          </w:tcPr>
          <w:p w:rsidR="004E0056" w:rsidRPr="00784BAD" w:rsidRDefault="00AE521D" w:rsidP="004E0056">
            <w:pPr>
              <w:spacing w:after="0" w:line="240" w:lineRule="auto"/>
              <w:rPr>
                <w:rFonts w:ascii="Bookman Old Style" w:eastAsia="Times New Roman" w:hAnsi="Bookman Old Style" w:cs="Times New Roman"/>
                <w:b/>
                <w:bCs/>
                <w:color w:val="000000"/>
              </w:rPr>
            </w:pPr>
            <w:r w:rsidRPr="00784BAD">
              <w:rPr>
                <w:rFonts w:ascii="Bookman Old Style" w:eastAsia="Times New Roman" w:hAnsi="Bookman Old Style" w:cs="Times New Roman"/>
                <w:b/>
                <w:bCs/>
                <w:color w:val="000000"/>
              </w:rPr>
              <w:t>C</w:t>
            </w:r>
            <w:r w:rsidR="004E0056" w:rsidRPr="00784BAD">
              <w:rPr>
                <w:rFonts w:ascii="Bookman Old Style" w:eastAsia="Times New Roman" w:hAnsi="Bookman Old Style" w:cs="Times New Roman"/>
                <w:b/>
                <w:bCs/>
                <w:color w:val="000000"/>
              </w:rPr>
              <w:t>omment</w:t>
            </w:r>
          </w:p>
        </w:tc>
      </w:tr>
      <w:tr w:rsidR="004E0056" w:rsidRPr="00784BAD" w:rsidTr="005B2102">
        <w:trPr>
          <w:trHeight w:val="300"/>
          <w:jc w:val="center"/>
        </w:trPr>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2000</w:t>
            </w:r>
          </w:p>
        </w:tc>
        <w:tc>
          <w:tcPr>
            <w:tcW w:w="96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31</w:t>
            </w:r>
          </w:p>
        </w:tc>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LXI SP</w:t>
            </w:r>
          </w:p>
        </w:tc>
        <w:tc>
          <w:tcPr>
            <w:tcW w:w="34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 xml:space="preserve">; </w:t>
            </w:r>
            <w:r w:rsidR="005B2102" w:rsidRPr="00784BAD">
              <w:rPr>
                <w:rFonts w:ascii="Bookman Old Style" w:eastAsia="Times New Roman" w:hAnsi="Bookman Old Style" w:cs="Times New Roman"/>
                <w:color w:val="000000"/>
              </w:rPr>
              <w:t>Initialize</w:t>
            </w:r>
            <w:r w:rsidRPr="00784BAD">
              <w:rPr>
                <w:rFonts w:ascii="Bookman Old Style" w:eastAsia="Times New Roman" w:hAnsi="Bookman Old Style" w:cs="Times New Roman"/>
                <w:color w:val="000000"/>
              </w:rPr>
              <w:t xml:space="preserve"> the stack pointer to 2010</w:t>
            </w:r>
          </w:p>
        </w:tc>
      </w:tr>
      <w:tr w:rsidR="004E0056" w:rsidRPr="00784BAD" w:rsidTr="005B2102">
        <w:trPr>
          <w:trHeight w:val="300"/>
          <w:jc w:val="center"/>
        </w:trPr>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2001</w:t>
            </w:r>
          </w:p>
        </w:tc>
        <w:tc>
          <w:tcPr>
            <w:tcW w:w="96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10</w:t>
            </w:r>
          </w:p>
        </w:tc>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p>
        </w:tc>
        <w:tc>
          <w:tcPr>
            <w:tcW w:w="34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p>
        </w:tc>
      </w:tr>
      <w:tr w:rsidR="004E0056" w:rsidRPr="00784BAD" w:rsidTr="005B2102">
        <w:trPr>
          <w:trHeight w:val="300"/>
          <w:jc w:val="center"/>
        </w:trPr>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2002</w:t>
            </w:r>
          </w:p>
        </w:tc>
        <w:tc>
          <w:tcPr>
            <w:tcW w:w="96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w:t>
            </w:r>
          </w:p>
        </w:tc>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p>
        </w:tc>
        <w:tc>
          <w:tcPr>
            <w:tcW w:w="34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p>
        </w:tc>
      </w:tr>
      <w:tr w:rsidR="004E0056" w:rsidRPr="00784BAD" w:rsidTr="005B2102">
        <w:trPr>
          <w:trHeight w:val="300"/>
          <w:jc w:val="center"/>
        </w:trPr>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2003</w:t>
            </w:r>
          </w:p>
        </w:tc>
        <w:tc>
          <w:tcPr>
            <w:tcW w:w="96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21</w:t>
            </w:r>
          </w:p>
        </w:tc>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LXI H</w:t>
            </w:r>
          </w:p>
        </w:tc>
        <w:tc>
          <w:tcPr>
            <w:tcW w:w="34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 refer memory 8029</w:t>
            </w:r>
          </w:p>
        </w:tc>
      </w:tr>
      <w:tr w:rsidR="004E0056" w:rsidRPr="00784BAD" w:rsidTr="005B2102">
        <w:trPr>
          <w:trHeight w:val="300"/>
          <w:jc w:val="center"/>
        </w:trPr>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2004</w:t>
            </w:r>
          </w:p>
        </w:tc>
        <w:tc>
          <w:tcPr>
            <w:tcW w:w="96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29</w:t>
            </w:r>
          </w:p>
        </w:tc>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p>
        </w:tc>
        <w:tc>
          <w:tcPr>
            <w:tcW w:w="34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p>
        </w:tc>
      </w:tr>
      <w:tr w:rsidR="004E0056" w:rsidRPr="00784BAD" w:rsidTr="005B2102">
        <w:trPr>
          <w:trHeight w:val="300"/>
          <w:jc w:val="center"/>
        </w:trPr>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2005</w:t>
            </w:r>
          </w:p>
        </w:tc>
        <w:tc>
          <w:tcPr>
            <w:tcW w:w="96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80</w:t>
            </w:r>
          </w:p>
        </w:tc>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p>
        </w:tc>
        <w:tc>
          <w:tcPr>
            <w:tcW w:w="34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p>
        </w:tc>
      </w:tr>
      <w:tr w:rsidR="004E0056" w:rsidRPr="00784BAD" w:rsidTr="005B2102">
        <w:trPr>
          <w:trHeight w:val="300"/>
          <w:jc w:val="center"/>
        </w:trPr>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2006</w:t>
            </w:r>
          </w:p>
        </w:tc>
        <w:tc>
          <w:tcPr>
            <w:tcW w:w="96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3E</w:t>
            </w:r>
          </w:p>
        </w:tc>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MVI A</w:t>
            </w:r>
          </w:p>
        </w:tc>
        <w:tc>
          <w:tcPr>
            <w:tcW w:w="34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 (A)←10</w:t>
            </w:r>
          </w:p>
        </w:tc>
      </w:tr>
      <w:tr w:rsidR="004E0056" w:rsidRPr="00784BAD" w:rsidTr="005B2102">
        <w:trPr>
          <w:trHeight w:val="300"/>
          <w:jc w:val="center"/>
        </w:trPr>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2007</w:t>
            </w:r>
          </w:p>
        </w:tc>
        <w:tc>
          <w:tcPr>
            <w:tcW w:w="96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0A</w:t>
            </w:r>
          </w:p>
        </w:tc>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p>
        </w:tc>
        <w:tc>
          <w:tcPr>
            <w:tcW w:w="34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p>
        </w:tc>
      </w:tr>
      <w:tr w:rsidR="004E0056" w:rsidRPr="00784BAD" w:rsidTr="005B2102">
        <w:trPr>
          <w:trHeight w:val="300"/>
          <w:jc w:val="center"/>
        </w:trPr>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2008</w:t>
            </w:r>
          </w:p>
        </w:tc>
        <w:tc>
          <w:tcPr>
            <w:tcW w:w="96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77</w:t>
            </w:r>
          </w:p>
        </w:tc>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MOV M,A</w:t>
            </w:r>
          </w:p>
        </w:tc>
        <w:tc>
          <w:tcPr>
            <w:tcW w:w="34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;(A) ← (M)</w:t>
            </w:r>
          </w:p>
        </w:tc>
      </w:tr>
      <w:tr w:rsidR="004E0056" w:rsidRPr="00784BAD" w:rsidTr="005B2102">
        <w:trPr>
          <w:trHeight w:val="300"/>
          <w:jc w:val="center"/>
        </w:trPr>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2009</w:t>
            </w:r>
          </w:p>
        </w:tc>
        <w:tc>
          <w:tcPr>
            <w:tcW w:w="96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2B</w:t>
            </w:r>
          </w:p>
        </w:tc>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DCX H</w:t>
            </w:r>
          </w:p>
        </w:tc>
        <w:tc>
          <w:tcPr>
            <w:tcW w:w="34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 decrement memory</w:t>
            </w:r>
          </w:p>
        </w:tc>
      </w:tr>
      <w:tr w:rsidR="004E0056" w:rsidRPr="00784BAD" w:rsidTr="005B2102">
        <w:trPr>
          <w:trHeight w:val="300"/>
          <w:jc w:val="center"/>
        </w:trPr>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200A</w:t>
            </w:r>
          </w:p>
        </w:tc>
        <w:tc>
          <w:tcPr>
            <w:tcW w:w="96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3D</w:t>
            </w:r>
          </w:p>
        </w:tc>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DCR A</w:t>
            </w:r>
          </w:p>
        </w:tc>
        <w:tc>
          <w:tcPr>
            <w:tcW w:w="34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 decrement register A</w:t>
            </w:r>
          </w:p>
        </w:tc>
      </w:tr>
      <w:tr w:rsidR="004E0056" w:rsidRPr="00784BAD" w:rsidTr="005B2102">
        <w:trPr>
          <w:trHeight w:val="300"/>
          <w:jc w:val="center"/>
        </w:trPr>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200B</w:t>
            </w:r>
          </w:p>
        </w:tc>
        <w:tc>
          <w:tcPr>
            <w:tcW w:w="96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C2</w:t>
            </w:r>
          </w:p>
        </w:tc>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JNZ</w:t>
            </w:r>
          </w:p>
        </w:tc>
        <w:tc>
          <w:tcPr>
            <w:tcW w:w="34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 jump to 2008 if (A) is not zero</w:t>
            </w:r>
          </w:p>
        </w:tc>
      </w:tr>
      <w:tr w:rsidR="004E0056" w:rsidRPr="00784BAD" w:rsidTr="005B2102">
        <w:trPr>
          <w:trHeight w:val="300"/>
          <w:jc w:val="center"/>
        </w:trPr>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200C</w:t>
            </w:r>
          </w:p>
        </w:tc>
        <w:tc>
          <w:tcPr>
            <w:tcW w:w="960" w:type="dxa"/>
            <w:tcBorders>
              <w:top w:val="nil"/>
              <w:left w:val="nil"/>
              <w:bottom w:val="nil"/>
              <w:right w:val="nil"/>
            </w:tcBorders>
            <w:shd w:val="clear" w:color="auto" w:fill="auto"/>
            <w:noWrap/>
            <w:vAlign w:val="bottom"/>
            <w:hideMark/>
          </w:tcPr>
          <w:p w:rsidR="004E0056" w:rsidRPr="00784BAD" w:rsidRDefault="00AE521D" w:rsidP="004E0056">
            <w:pPr>
              <w:spacing w:after="0" w:line="240" w:lineRule="auto"/>
              <w:jc w:val="right"/>
              <w:rPr>
                <w:rFonts w:ascii="Bookman Old Style" w:eastAsia="Times New Roman" w:hAnsi="Bookman Old Style" w:cs="Times New Roman"/>
                <w:color w:val="000000"/>
              </w:rPr>
            </w:pPr>
            <w:r>
              <w:rPr>
                <w:rFonts w:ascii="Bookman Old Style" w:eastAsia="Times New Roman" w:hAnsi="Bookman Old Style" w:cs="Times New Roman"/>
                <w:color w:val="000000"/>
              </w:rPr>
              <w:t>0</w:t>
            </w:r>
            <w:r w:rsidR="004E0056" w:rsidRPr="00784BAD">
              <w:rPr>
                <w:rFonts w:ascii="Bookman Old Style" w:eastAsia="Times New Roman" w:hAnsi="Bookman Old Style" w:cs="Times New Roman"/>
                <w:color w:val="000000"/>
              </w:rPr>
              <w:t>8</w:t>
            </w:r>
          </w:p>
        </w:tc>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p>
        </w:tc>
        <w:tc>
          <w:tcPr>
            <w:tcW w:w="34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p>
        </w:tc>
      </w:tr>
      <w:tr w:rsidR="004E0056" w:rsidRPr="00784BAD" w:rsidTr="005B2102">
        <w:trPr>
          <w:trHeight w:val="300"/>
          <w:jc w:val="center"/>
        </w:trPr>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200D</w:t>
            </w:r>
          </w:p>
        </w:tc>
        <w:tc>
          <w:tcPr>
            <w:tcW w:w="96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w:t>
            </w:r>
          </w:p>
        </w:tc>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p>
        </w:tc>
        <w:tc>
          <w:tcPr>
            <w:tcW w:w="34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p>
        </w:tc>
      </w:tr>
      <w:tr w:rsidR="004E0056" w:rsidRPr="00784BAD" w:rsidTr="005B2102">
        <w:trPr>
          <w:trHeight w:val="300"/>
          <w:jc w:val="center"/>
        </w:trPr>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200E</w:t>
            </w:r>
          </w:p>
        </w:tc>
        <w:tc>
          <w:tcPr>
            <w:tcW w:w="96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CF</w:t>
            </w:r>
          </w:p>
        </w:tc>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p>
        </w:tc>
        <w:tc>
          <w:tcPr>
            <w:tcW w:w="34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 return to monitor</w:t>
            </w:r>
          </w:p>
        </w:tc>
      </w:tr>
    </w:tbl>
    <w:p w:rsidR="00AE521D" w:rsidRDefault="00AE521D" w:rsidP="00B472DC">
      <w:pPr>
        <w:jc w:val="both"/>
        <w:rPr>
          <w:rFonts w:ascii="Bookman Old Style" w:hAnsi="Bookman Old Style" w:cs="Times New Roman"/>
          <w:sz w:val="24"/>
          <w:szCs w:val="24"/>
        </w:rPr>
      </w:pPr>
    </w:p>
    <w:p w:rsidR="00317C85" w:rsidRPr="00784BAD" w:rsidRDefault="00317C85" w:rsidP="00B472DC">
      <w:pPr>
        <w:jc w:val="both"/>
        <w:rPr>
          <w:rFonts w:ascii="Bookman Old Style" w:hAnsi="Bookman Old Style" w:cs="Times New Roman"/>
          <w:sz w:val="24"/>
          <w:szCs w:val="24"/>
          <w:u w:val="single"/>
        </w:rPr>
      </w:pPr>
      <w:r w:rsidRPr="00784BAD">
        <w:rPr>
          <w:rFonts w:ascii="Bookman Old Style" w:hAnsi="Bookman Old Style" w:cs="Times New Roman"/>
          <w:sz w:val="24"/>
          <w:szCs w:val="24"/>
          <w:u w:val="single"/>
        </w:rPr>
        <w:t>Experiment 3:</w:t>
      </w:r>
    </w:p>
    <w:p w:rsidR="00317C85" w:rsidRPr="00784BAD" w:rsidRDefault="00317C85" w:rsidP="00B472DC">
      <w:pPr>
        <w:jc w:val="both"/>
        <w:rPr>
          <w:rFonts w:ascii="Bookman Old Style" w:hAnsi="Bookman Old Style" w:cs="Times New Roman"/>
          <w:sz w:val="24"/>
          <w:szCs w:val="24"/>
        </w:rPr>
      </w:pPr>
      <w:r w:rsidRPr="00784BAD">
        <w:rPr>
          <w:rFonts w:ascii="Bookman Old Style" w:hAnsi="Bookman Old Style" w:cs="Times New Roman"/>
          <w:sz w:val="24"/>
          <w:szCs w:val="24"/>
        </w:rPr>
        <w:t>In this exercise it was required to arbitrary load the memories addresses 2000 to 2004 with different numbers using the ‘sub-mem’ key and then, write a program that compares the five numbers and thereafter store the largest into register C.</w:t>
      </w:r>
    </w:p>
    <w:p w:rsidR="00317C85" w:rsidRPr="00784BAD" w:rsidRDefault="00317C85" w:rsidP="00B472DC">
      <w:pPr>
        <w:jc w:val="both"/>
        <w:rPr>
          <w:rFonts w:ascii="Bookman Old Style" w:hAnsi="Bookman Old Style" w:cs="Times New Roman"/>
          <w:sz w:val="24"/>
          <w:szCs w:val="24"/>
        </w:rPr>
      </w:pPr>
      <w:r w:rsidRPr="00784BAD">
        <w:rPr>
          <w:rFonts w:ascii="Bookman Old Style" w:hAnsi="Bookman Old Style" w:cs="Times New Roman"/>
          <w:sz w:val="24"/>
          <w:szCs w:val="24"/>
        </w:rPr>
        <w:t>The program code is as shown below;</w:t>
      </w:r>
    </w:p>
    <w:tbl>
      <w:tblPr>
        <w:tblW w:w="7670" w:type="dxa"/>
        <w:tblInd w:w="93" w:type="dxa"/>
        <w:tblLook w:val="04A0"/>
      </w:tblPr>
      <w:tblGrid>
        <w:gridCol w:w="1180"/>
        <w:gridCol w:w="960"/>
        <w:gridCol w:w="1419"/>
        <w:gridCol w:w="4111"/>
      </w:tblGrid>
      <w:tr w:rsidR="00317C85" w:rsidRPr="00784BAD" w:rsidTr="006061CA">
        <w:trPr>
          <w:trHeight w:val="300"/>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b/>
                <w:bCs/>
                <w:color w:val="000000"/>
                <w:lang w:val="en-GB" w:eastAsia="en-GB"/>
              </w:rPr>
            </w:pPr>
            <w:r w:rsidRPr="00784BAD">
              <w:rPr>
                <w:rFonts w:ascii="Bookman Old Style" w:eastAsia="Times New Roman" w:hAnsi="Bookman Old Style" w:cs="Times New Roman"/>
                <w:b/>
                <w:bCs/>
                <w:color w:val="000000"/>
                <w:lang w:val="en-GB" w:eastAsia="en-GB"/>
              </w:rPr>
              <w:t>Address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b/>
                <w:bCs/>
                <w:color w:val="000000"/>
                <w:lang w:val="en-GB" w:eastAsia="en-GB"/>
              </w:rPr>
            </w:pPr>
            <w:r w:rsidRPr="00784BAD">
              <w:rPr>
                <w:rFonts w:ascii="Bookman Old Style" w:eastAsia="Times New Roman" w:hAnsi="Bookman Old Style" w:cs="Times New Roman"/>
                <w:b/>
                <w:bCs/>
                <w:color w:val="000000"/>
                <w:lang w:val="en-GB" w:eastAsia="en-GB"/>
              </w:rPr>
              <w:t>Data</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b/>
                <w:bCs/>
                <w:color w:val="000000"/>
                <w:lang w:val="en-GB" w:eastAsia="en-GB"/>
              </w:rPr>
            </w:pPr>
            <w:r w:rsidRPr="00784BAD">
              <w:rPr>
                <w:rFonts w:ascii="Bookman Old Style" w:eastAsia="Times New Roman" w:hAnsi="Bookman Old Style" w:cs="Times New Roman"/>
                <w:b/>
                <w:bCs/>
                <w:color w:val="000000"/>
                <w:lang w:val="en-GB" w:eastAsia="en-GB"/>
              </w:rPr>
              <w:t>Mnemonic</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rsidR="00317C85" w:rsidRPr="00784BAD" w:rsidRDefault="00AE521D" w:rsidP="00317C85">
            <w:pPr>
              <w:spacing w:after="0" w:line="240" w:lineRule="auto"/>
              <w:rPr>
                <w:rFonts w:ascii="Bookman Old Style" w:eastAsia="Times New Roman" w:hAnsi="Bookman Old Style" w:cs="Times New Roman"/>
                <w:b/>
                <w:bCs/>
                <w:color w:val="000000"/>
                <w:lang w:val="en-GB" w:eastAsia="en-GB"/>
              </w:rPr>
            </w:pPr>
            <w:r w:rsidRPr="00784BAD">
              <w:rPr>
                <w:rFonts w:ascii="Bookman Old Style" w:eastAsia="Times New Roman" w:hAnsi="Bookman Old Style" w:cs="Times New Roman"/>
                <w:b/>
                <w:bCs/>
                <w:color w:val="000000"/>
                <w:lang w:val="en-GB" w:eastAsia="en-GB"/>
              </w:rPr>
              <w:t>C</w:t>
            </w:r>
            <w:r w:rsidR="00317C85" w:rsidRPr="00784BAD">
              <w:rPr>
                <w:rFonts w:ascii="Bookman Old Style" w:eastAsia="Times New Roman" w:hAnsi="Bookman Old Style" w:cs="Times New Roman"/>
                <w:b/>
                <w:bCs/>
                <w:color w:val="000000"/>
                <w:lang w:val="en-GB" w:eastAsia="en-GB"/>
              </w:rPr>
              <w:t>omment</w:t>
            </w: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2006</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31</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LXI SP 20C4</w:t>
            </w: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 Initialise the stack pointer to 20C4</w:t>
            </w: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2007</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C4</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2008</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2009</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0 6</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MVI B,04</w:t>
            </w: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;Load 04 into register B</w:t>
            </w: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200A</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0 4</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200B</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21</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LXI H 2000</w:t>
            </w: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 xml:space="preserve">; </w:t>
            </w: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200C</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 xml:space="preserve">0 </w:t>
            </w:r>
            <w:proofErr w:type="spellStart"/>
            <w:r w:rsidRPr="00784BAD">
              <w:rPr>
                <w:rFonts w:ascii="Bookman Old Style" w:eastAsia="Times New Roman" w:hAnsi="Bookman Old Style" w:cs="Times New Roman"/>
                <w:color w:val="000000"/>
                <w:lang w:val="en-GB" w:eastAsia="en-GB"/>
              </w:rPr>
              <w:t>0</w:t>
            </w:r>
            <w:proofErr w:type="spellEnd"/>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200D</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200E</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7E</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MOV A,M</w:t>
            </w: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;load contents of memory into A</w:t>
            </w: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200F</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2B</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DCX H</w:t>
            </w: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 Decrement memory address</w:t>
            </w: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2010</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BE</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CMP M</w:t>
            </w: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;compare memory</w:t>
            </w: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2011</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D4</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CNC 201C</w:t>
            </w: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;sub-route to 201C if carry = 1</w:t>
            </w: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lastRenderedPageBreak/>
              <w:t>2012</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1C</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2013</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2014</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DC</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CC 201F</w:t>
            </w: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 sub-route to 201F if carry = 0</w:t>
            </w: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2015</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1F</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2016</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2017</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0 5</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DRC B</w:t>
            </w: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;Decrement contents of register B</w:t>
            </w: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2018</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C2</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JNZ 200F</w:t>
            </w: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 jump to 200F if (B)= 0</w:t>
            </w: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2019</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0 F</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201A</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201B</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CF</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RST 1</w:t>
            </w: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;return to monitor</w:t>
            </w: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201C</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4E</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MOV C,M</w:t>
            </w: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 load contents of memory into C</w:t>
            </w: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201D</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7E</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MOV A,M</w:t>
            </w: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;load contents of memory into A</w:t>
            </w: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201E</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C9</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RET 2014</w:t>
            </w: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;return to address 2014</w:t>
            </w: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201F</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14</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2020</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2021</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4F</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MOV C,A</w:t>
            </w: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;load contents of A into C</w:t>
            </w: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2022</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C9</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RET</w:t>
            </w:r>
            <w:r w:rsidR="00AE521D">
              <w:rPr>
                <w:rFonts w:ascii="Bookman Old Style" w:eastAsia="Times New Roman" w:hAnsi="Bookman Old Style" w:cs="Times New Roman"/>
                <w:color w:val="000000"/>
                <w:lang w:val="en-GB" w:eastAsia="en-GB"/>
              </w:rPr>
              <w:t xml:space="preserve"> </w:t>
            </w:r>
            <w:r w:rsidRPr="00784BAD">
              <w:rPr>
                <w:rFonts w:ascii="Bookman Old Style" w:eastAsia="Times New Roman" w:hAnsi="Bookman Old Style" w:cs="Times New Roman"/>
                <w:color w:val="000000"/>
                <w:lang w:val="en-GB" w:eastAsia="en-GB"/>
              </w:rPr>
              <w:t xml:space="preserve"> 2017</w:t>
            </w: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;return to address 2017</w:t>
            </w: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2023</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17</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2024</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p>
        </w:tc>
      </w:tr>
    </w:tbl>
    <w:p w:rsidR="00317C85" w:rsidRPr="00784BAD" w:rsidRDefault="00317C85" w:rsidP="00B472DC">
      <w:pPr>
        <w:jc w:val="both"/>
        <w:rPr>
          <w:rFonts w:ascii="Bookman Old Style" w:hAnsi="Bookman Old Style" w:cs="Times New Roman"/>
          <w:sz w:val="24"/>
          <w:szCs w:val="24"/>
        </w:rPr>
      </w:pPr>
    </w:p>
    <w:p w:rsidR="00EF5A51" w:rsidRPr="00784BAD" w:rsidRDefault="00EF5A51" w:rsidP="00B472DC">
      <w:pPr>
        <w:jc w:val="both"/>
        <w:rPr>
          <w:rFonts w:ascii="Bookman Old Style" w:hAnsi="Bookman Old Style" w:cs="Times New Roman"/>
          <w:sz w:val="24"/>
          <w:szCs w:val="24"/>
        </w:rPr>
      </w:pPr>
    </w:p>
    <w:p w:rsidR="00317C85" w:rsidRPr="00AE521D" w:rsidRDefault="00317C85" w:rsidP="00AE521D">
      <w:pPr>
        <w:jc w:val="both"/>
        <w:rPr>
          <w:rFonts w:ascii="Bookman Old Style" w:hAnsi="Bookman Old Style" w:cs="Times New Roman"/>
          <w:b/>
          <w:sz w:val="24"/>
          <w:szCs w:val="24"/>
          <w:u w:val="single"/>
        </w:rPr>
      </w:pPr>
      <w:r w:rsidRPr="00AE521D">
        <w:rPr>
          <w:rFonts w:ascii="Bookman Old Style" w:hAnsi="Bookman Old Style" w:cs="Times New Roman"/>
          <w:b/>
          <w:sz w:val="24"/>
          <w:szCs w:val="24"/>
          <w:u w:val="single"/>
        </w:rPr>
        <w:t>DISCUSSION</w:t>
      </w:r>
    </w:p>
    <w:p w:rsidR="00317C85" w:rsidRPr="00784BAD" w:rsidRDefault="00317C85" w:rsidP="00B472DC">
      <w:pPr>
        <w:jc w:val="both"/>
        <w:rPr>
          <w:rFonts w:ascii="Bookman Old Style" w:hAnsi="Bookman Old Style" w:cs="Times New Roman"/>
          <w:sz w:val="24"/>
          <w:szCs w:val="24"/>
        </w:rPr>
      </w:pPr>
      <w:r w:rsidRPr="00784BAD">
        <w:rPr>
          <w:rFonts w:ascii="Bookman Old Style" w:hAnsi="Bookman Old Style" w:cs="Times New Roman"/>
          <w:sz w:val="24"/>
          <w:szCs w:val="24"/>
        </w:rPr>
        <w:t>Apart from the loading, transferring, and manipulation of data, the microcontroller can also branch in between</w:t>
      </w:r>
      <w:r w:rsidR="007A044E" w:rsidRPr="00784BAD">
        <w:rPr>
          <w:rFonts w:ascii="Bookman Old Style" w:hAnsi="Bookman Old Style" w:cs="Times New Roman"/>
          <w:sz w:val="24"/>
          <w:szCs w:val="24"/>
        </w:rPr>
        <w:t>,</w:t>
      </w:r>
      <w:r w:rsidRPr="00784BAD">
        <w:rPr>
          <w:rFonts w:ascii="Bookman Old Style" w:hAnsi="Bookman Old Style" w:cs="Times New Roman"/>
          <w:sz w:val="24"/>
          <w:szCs w:val="24"/>
        </w:rPr>
        <w:t xml:space="preserve"> from the main pr</w:t>
      </w:r>
      <w:r w:rsidR="00EC39B2" w:rsidRPr="00784BAD">
        <w:rPr>
          <w:rFonts w:ascii="Bookman Old Style" w:hAnsi="Bookman Old Style" w:cs="Times New Roman"/>
          <w:sz w:val="24"/>
          <w:szCs w:val="24"/>
        </w:rPr>
        <w:t xml:space="preserve">ogram to execute other programs. This fact can be used to form loops in our programs. There are basically two types of branch instruction the conditional and unconditional one. The unconditional one is execute without any condition being met, unlike the other one. Subroutines are also one of the important </w:t>
      </w:r>
      <w:r w:rsidR="009C607F" w:rsidRPr="00784BAD">
        <w:rPr>
          <w:rFonts w:ascii="Bookman Old Style" w:hAnsi="Bookman Old Style" w:cs="Times New Roman"/>
          <w:sz w:val="24"/>
          <w:szCs w:val="24"/>
        </w:rPr>
        <w:t>concepts</w:t>
      </w:r>
      <w:r w:rsidR="00EC39B2" w:rsidRPr="00784BAD">
        <w:rPr>
          <w:rFonts w:ascii="Bookman Old Style" w:hAnsi="Bookman Old Style" w:cs="Times New Roman"/>
          <w:sz w:val="24"/>
          <w:szCs w:val="24"/>
        </w:rPr>
        <w:t xml:space="preserve"> in assembly language as it allows a set of codes to be used over and over without being rewritten in the sequential code. The only thing that has to be done is to call the specific routine.</w:t>
      </w:r>
    </w:p>
    <w:p w:rsidR="009C607F" w:rsidRPr="00784BAD" w:rsidRDefault="00EC39B2" w:rsidP="00B472DC">
      <w:pPr>
        <w:jc w:val="both"/>
        <w:rPr>
          <w:rFonts w:ascii="Bookman Old Style" w:hAnsi="Bookman Old Style" w:cs="Times New Roman"/>
          <w:sz w:val="24"/>
          <w:szCs w:val="24"/>
        </w:rPr>
      </w:pPr>
      <w:r w:rsidRPr="00784BAD">
        <w:rPr>
          <w:rFonts w:ascii="Bookman Old Style" w:hAnsi="Bookman Old Style" w:cs="Times New Roman"/>
          <w:sz w:val="24"/>
          <w:szCs w:val="24"/>
        </w:rPr>
        <w:t xml:space="preserve">The program in experiment 3 uses the compare function to compare the </w:t>
      </w:r>
      <w:r w:rsidR="009C607F" w:rsidRPr="00784BAD">
        <w:rPr>
          <w:rFonts w:ascii="Bookman Old Style" w:hAnsi="Bookman Old Style" w:cs="Times New Roman"/>
          <w:sz w:val="24"/>
          <w:szCs w:val="24"/>
        </w:rPr>
        <w:t>five memory</w:t>
      </w:r>
      <w:r w:rsidRPr="00784BAD">
        <w:rPr>
          <w:rFonts w:ascii="Bookman Old Style" w:hAnsi="Bookman Old Style" w:cs="Times New Roman"/>
          <w:sz w:val="24"/>
          <w:szCs w:val="24"/>
        </w:rPr>
        <w:t xml:space="preserve"> contents and load the largest in register C. this is done by basically subtracting the content of </w:t>
      </w:r>
      <w:r w:rsidR="009C607F" w:rsidRPr="00784BAD">
        <w:rPr>
          <w:rFonts w:ascii="Bookman Old Style" w:hAnsi="Bookman Old Style" w:cs="Times New Roman"/>
          <w:sz w:val="24"/>
          <w:szCs w:val="24"/>
        </w:rPr>
        <w:t>either another</w:t>
      </w:r>
      <w:r w:rsidRPr="00784BAD">
        <w:rPr>
          <w:rFonts w:ascii="Bookman Old Style" w:hAnsi="Bookman Old Style" w:cs="Times New Roman"/>
          <w:sz w:val="24"/>
          <w:szCs w:val="24"/>
        </w:rPr>
        <w:t xml:space="preserve"> register </w:t>
      </w:r>
      <w:r w:rsidR="009C607F" w:rsidRPr="00784BAD">
        <w:rPr>
          <w:rFonts w:ascii="Bookman Old Style" w:hAnsi="Bookman Old Style" w:cs="Times New Roman"/>
          <w:sz w:val="24"/>
          <w:szCs w:val="24"/>
        </w:rPr>
        <w:t>or memory</w:t>
      </w:r>
      <w:r w:rsidRPr="00784BAD">
        <w:rPr>
          <w:rFonts w:ascii="Bookman Old Style" w:hAnsi="Bookman Old Style" w:cs="Times New Roman"/>
          <w:sz w:val="24"/>
          <w:szCs w:val="24"/>
        </w:rPr>
        <w:t xml:space="preserve"> </w:t>
      </w:r>
      <w:r w:rsidRPr="00784BAD">
        <w:rPr>
          <w:rFonts w:ascii="Bookman Old Style" w:hAnsi="Bookman Old Style" w:cs="Times New Roman"/>
          <w:sz w:val="24"/>
          <w:szCs w:val="24"/>
        </w:rPr>
        <w:lastRenderedPageBreak/>
        <w:t>from the contents of the accumulator, register A, the contents of the memory and that of the accumulator remain unchanged but the flag registers are affected. To be particular if the contents are equal the flag register Z = 1 on the other hand i</w:t>
      </w:r>
      <w:r w:rsidR="009C607F" w:rsidRPr="00784BAD">
        <w:rPr>
          <w:rFonts w:ascii="Bookman Old Style" w:hAnsi="Bookman Old Style" w:cs="Times New Roman"/>
          <w:sz w:val="24"/>
          <w:szCs w:val="24"/>
        </w:rPr>
        <w:t>f the content</w:t>
      </w:r>
      <w:r w:rsidRPr="00784BAD">
        <w:rPr>
          <w:rFonts w:ascii="Bookman Old Style" w:hAnsi="Bookman Old Style" w:cs="Times New Roman"/>
          <w:sz w:val="24"/>
          <w:szCs w:val="24"/>
        </w:rPr>
        <w:t xml:space="preserve"> of the memory is larger than that of A the register c = 1</w:t>
      </w:r>
      <w:r w:rsidR="006061CA" w:rsidRPr="00784BAD">
        <w:rPr>
          <w:rFonts w:ascii="Bookman Old Style" w:hAnsi="Bookman Old Style" w:cs="Times New Roman"/>
          <w:sz w:val="24"/>
          <w:szCs w:val="24"/>
        </w:rPr>
        <w:t xml:space="preserve">. </w:t>
      </w:r>
      <w:r w:rsidR="009C607F" w:rsidRPr="00784BAD">
        <w:rPr>
          <w:rFonts w:ascii="Bookman Old Style" w:hAnsi="Bookman Old Style" w:cs="Times New Roman"/>
          <w:sz w:val="24"/>
          <w:szCs w:val="24"/>
        </w:rPr>
        <w:t>Therefore the two flags can be monitored in order to implement the call functions as was done in the experiment.</w:t>
      </w:r>
    </w:p>
    <w:p w:rsidR="009C607F" w:rsidRPr="00AE521D" w:rsidRDefault="009C607F" w:rsidP="00AE521D">
      <w:pPr>
        <w:jc w:val="both"/>
        <w:rPr>
          <w:rFonts w:ascii="Bookman Old Style" w:hAnsi="Bookman Old Style" w:cs="Times New Roman"/>
          <w:b/>
          <w:sz w:val="24"/>
          <w:szCs w:val="24"/>
          <w:u w:val="single"/>
        </w:rPr>
      </w:pPr>
      <w:r w:rsidRPr="00AE521D">
        <w:rPr>
          <w:rFonts w:ascii="Bookman Old Style" w:hAnsi="Bookman Old Style" w:cs="Times New Roman"/>
          <w:b/>
          <w:sz w:val="24"/>
          <w:szCs w:val="24"/>
          <w:u w:val="single"/>
        </w:rPr>
        <w:t>CONCLUSION:</w:t>
      </w:r>
    </w:p>
    <w:p w:rsidR="00784BAD" w:rsidRDefault="00784BAD" w:rsidP="00B472DC">
      <w:pPr>
        <w:jc w:val="both"/>
        <w:rPr>
          <w:rFonts w:ascii="Bookman Old Style" w:hAnsi="Bookman Old Style" w:cs="Times New Roman"/>
          <w:sz w:val="24"/>
          <w:szCs w:val="24"/>
        </w:rPr>
      </w:pPr>
      <w:r>
        <w:rPr>
          <w:rFonts w:ascii="Bookman Old Style" w:hAnsi="Bookman Old Style" w:cs="Times New Roman"/>
          <w:sz w:val="24"/>
          <w:szCs w:val="24"/>
        </w:rPr>
        <w:t>After the experiment the objectives or aims were achieved such as;</w:t>
      </w:r>
    </w:p>
    <w:p w:rsidR="00060814" w:rsidRPr="00AE521D" w:rsidRDefault="00784BAD" w:rsidP="00AE521D">
      <w:pPr>
        <w:pStyle w:val="ListParagraph"/>
        <w:numPr>
          <w:ilvl w:val="0"/>
          <w:numId w:val="5"/>
        </w:numPr>
        <w:rPr>
          <w:rFonts w:ascii="Bookman Old Style" w:hAnsi="Bookman Old Style" w:cs="Times New Roman"/>
          <w:sz w:val="24"/>
          <w:szCs w:val="24"/>
        </w:rPr>
      </w:pPr>
      <w:r>
        <w:rPr>
          <w:rFonts w:ascii="Bookman Old Style" w:hAnsi="Bookman Old Style" w:cs="Times New Roman"/>
          <w:sz w:val="24"/>
          <w:szCs w:val="24"/>
        </w:rPr>
        <w:t>The understand</w:t>
      </w:r>
      <w:r w:rsidR="00060814">
        <w:rPr>
          <w:rFonts w:ascii="Bookman Old Style" w:hAnsi="Bookman Old Style" w:cs="Times New Roman"/>
          <w:sz w:val="24"/>
          <w:szCs w:val="24"/>
        </w:rPr>
        <w:t>ing</w:t>
      </w:r>
      <w:r>
        <w:rPr>
          <w:rFonts w:ascii="Bookman Old Style" w:hAnsi="Bookman Old Style" w:cs="Times New Roman"/>
          <w:sz w:val="24"/>
          <w:szCs w:val="24"/>
        </w:rPr>
        <w:t xml:space="preserve"> the </w:t>
      </w:r>
      <w:r w:rsidRPr="00784BAD">
        <w:rPr>
          <w:rFonts w:ascii="Bookman Old Style" w:hAnsi="Bookman Old Style" w:cs="Times New Roman"/>
          <w:sz w:val="24"/>
          <w:szCs w:val="24"/>
        </w:rPr>
        <w:t>concept of transfer of control within a program and its uses through further programming.</w:t>
      </w:r>
    </w:p>
    <w:p w:rsidR="006061CA" w:rsidRPr="00784BAD" w:rsidRDefault="009C607F" w:rsidP="00B472DC">
      <w:pPr>
        <w:jc w:val="both"/>
        <w:rPr>
          <w:rFonts w:ascii="Bookman Old Style" w:hAnsi="Bookman Old Style" w:cs="Times New Roman"/>
          <w:sz w:val="24"/>
          <w:szCs w:val="24"/>
        </w:rPr>
      </w:pPr>
      <w:r w:rsidRPr="00784BAD">
        <w:rPr>
          <w:rFonts w:ascii="Bookman Old Style" w:hAnsi="Bookman Old Style" w:cs="Times New Roman"/>
          <w:sz w:val="24"/>
          <w:szCs w:val="24"/>
        </w:rPr>
        <w:t>The microprocessor can branch from the sequential way of executing the program stored in the ROM. This can either be done unconditionally or otherwise. It also facilitates for sub-routing and hence leads to modular kind of programming where different but small functions can be written and tested separately before being used in the main program. Subroutines also save on memory space as a single set of instruction can be used in many programs without being rewritten.</w:t>
      </w:r>
    </w:p>
    <w:p w:rsidR="009C607F" w:rsidRPr="00784BAD" w:rsidRDefault="00060814" w:rsidP="006061CA">
      <w:pPr>
        <w:rPr>
          <w:rFonts w:ascii="Bookman Old Style" w:hAnsi="Bookman Old Style" w:cs="Times New Roman"/>
          <w:b/>
          <w:sz w:val="24"/>
          <w:szCs w:val="24"/>
          <w:u w:val="single"/>
        </w:rPr>
      </w:pPr>
      <w:r>
        <w:rPr>
          <w:rFonts w:ascii="Bookman Old Style" w:hAnsi="Bookman Old Style" w:cs="Times New Roman"/>
          <w:b/>
          <w:sz w:val="24"/>
          <w:szCs w:val="24"/>
          <w:u w:val="single"/>
        </w:rPr>
        <w:t xml:space="preserve">7.0 </w:t>
      </w:r>
      <w:r w:rsidR="006061CA" w:rsidRPr="00784BAD">
        <w:rPr>
          <w:rFonts w:ascii="Bookman Old Style" w:hAnsi="Bookman Old Style" w:cs="Times New Roman"/>
          <w:b/>
          <w:sz w:val="24"/>
          <w:szCs w:val="24"/>
          <w:u w:val="single"/>
        </w:rPr>
        <w:t>REFERENCE:</w:t>
      </w:r>
    </w:p>
    <w:p w:rsidR="00784BAD" w:rsidRPr="00784BAD" w:rsidRDefault="006061CA" w:rsidP="00784BAD">
      <w:pPr>
        <w:pStyle w:val="ListParagraph"/>
        <w:numPr>
          <w:ilvl w:val="0"/>
          <w:numId w:val="3"/>
        </w:numPr>
        <w:rPr>
          <w:rFonts w:ascii="Bookman Old Style" w:hAnsi="Bookman Old Style" w:cs="Times New Roman"/>
          <w:sz w:val="24"/>
          <w:szCs w:val="24"/>
        </w:rPr>
      </w:pPr>
      <w:r w:rsidRPr="00784BAD">
        <w:rPr>
          <w:rFonts w:ascii="Bookman Old Style" w:hAnsi="Bookman Old Style" w:cs="Times New Roman"/>
          <w:sz w:val="24"/>
          <w:szCs w:val="24"/>
        </w:rPr>
        <w:t>MAT 385 Programming Manua</w:t>
      </w:r>
      <w:r w:rsidR="00784BAD">
        <w:rPr>
          <w:rFonts w:ascii="Bookman Old Style" w:hAnsi="Bookman Old Style" w:cs="Times New Roman"/>
          <w:sz w:val="24"/>
          <w:szCs w:val="24"/>
        </w:rPr>
        <w:t>l and assignments(5,6,7 and 8)</w:t>
      </w:r>
    </w:p>
    <w:sectPr w:rsidR="00784BAD" w:rsidRPr="00784BAD" w:rsidSect="00EF5A51">
      <w:footerReference w:type="default" r:id="rId7"/>
      <w:pgSz w:w="12240" w:h="15840" w:code="1"/>
      <w:pgMar w:top="1134" w:right="1800" w:bottom="1276"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A53" w:rsidRDefault="00096A53" w:rsidP="00317C85">
      <w:pPr>
        <w:spacing w:after="0" w:line="240" w:lineRule="auto"/>
      </w:pPr>
      <w:r>
        <w:separator/>
      </w:r>
    </w:p>
  </w:endnote>
  <w:endnote w:type="continuationSeparator" w:id="0">
    <w:p w:rsidR="00096A53" w:rsidRDefault="00096A53" w:rsidP="00317C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71652"/>
      <w:docPartObj>
        <w:docPartGallery w:val="Page Numbers (Bottom of Page)"/>
        <w:docPartUnique/>
      </w:docPartObj>
    </w:sdtPr>
    <w:sdtContent>
      <w:p w:rsidR="006061CA" w:rsidRDefault="00336430">
        <w:pPr>
          <w:pStyle w:val="Footer"/>
          <w:jc w:val="right"/>
        </w:pPr>
        <w:fldSimple w:instr=" PAGE   \* MERGEFORMAT ">
          <w:r w:rsidR="005A079A">
            <w:rPr>
              <w:noProof/>
            </w:rPr>
            <w:t>1</w:t>
          </w:r>
        </w:fldSimple>
      </w:p>
    </w:sdtContent>
  </w:sdt>
  <w:p w:rsidR="006061CA" w:rsidRDefault="006061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A53" w:rsidRDefault="00096A53" w:rsidP="00317C85">
      <w:pPr>
        <w:spacing w:after="0" w:line="240" w:lineRule="auto"/>
      </w:pPr>
      <w:r>
        <w:separator/>
      </w:r>
    </w:p>
  </w:footnote>
  <w:footnote w:type="continuationSeparator" w:id="0">
    <w:p w:rsidR="00096A53" w:rsidRDefault="00096A53" w:rsidP="00317C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E5692"/>
    <w:multiLevelType w:val="hybridMultilevel"/>
    <w:tmpl w:val="B7A26C0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435849C7"/>
    <w:multiLevelType w:val="hybridMultilevel"/>
    <w:tmpl w:val="513493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7164D2A"/>
    <w:multiLevelType w:val="hybridMultilevel"/>
    <w:tmpl w:val="EF54FE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6C50777"/>
    <w:multiLevelType w:val="hybridMultilevel"/>
    <w:tmpl w:val="00F4E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7E827FB"/>
    <w:multiLevelType w:val="hybridMultilevel"/>
    <w:tmpl w:val="199A7C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E41E3"/>
    <w:rsid w:val="00060814"/>
    <w:rsid w:val="00096A53"/>
    <w:rsid w:val="000C254B"/>
    <w:rsid w:val="000D2EBF"/>
    <w:rsid w:val="00164293"/>
    <w:rsid w:val="002A1B77"/>
    <w:rsid w:val="002A1C88"/>
    <w:rsid w:val="002D78D4"/>
    <w:rsid w:val="00317C85"/>
    <w:rsid w:val="00336430"/>
    <w:rsid w:val="003F1E0B"/>
    <w:rsid w:val="00490EEE"/>
    <w:rsid w:val="004B0FE2"/>
    <w:rsid w:val="004E0056"/>
    <w:rsid w:val="004E6234"/>
    <w:rsid w:val="00575587"/>
    <w:rsid w:val="005A079A"/>
    <w:rsid w:val="005B2102"/>
    <w:rsid w:val="006061CA"/>
    <w:rsid w:val="006D5CA0"/>
    <w:rsid w:val="00762B40"/>
    <w:rsid w:val="0078104C"/>
    <w:rsid w:val="00784BAD"/>
    <w:rsid w:val="007A044E"/>
    <w:rsid w:val="007E00F1"/>
    <w:rsid w:val="008C58D2"/>
    <w:rsid w:val="009519DA"/>
    <w:rsid w:val="009B2F9E"/>
    <w:rsid w:val="009C607F"/>
    <w:rsid w:val="009E3C01"/>
    <w:rsid w:val="00A60B62"/>
    <w:rsid w:val="00AC3B1F"/>
    <w:rsid w:val="00AE521D"/>
    <w:rsid w:val="00B472DC"/>
    <w:rsid w:val="00CD018A"/>
    <w:rsid w:val="00DE1BA5"/>
    <w:rsid w:val="00E65DFB"/>
    <w:rsid w:val="00EC39B2"/>
    <w:rsid w:val="00EF5A51"/>
    <w:rsid w:val="00F75469"/>
    <w:rsid w:val="00FE41E3"/>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D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B62"/>
    <w:pPr>
      <w:ind w:left="720"/>
      <w:contextualSpacing/>
    </w:pPr>
  </w:style>
  <w:style w:type="paragraph" w:styleId="Header">
    <w:name w:val="header"/>
    <w:basedOn w:val="Normal"/>
    <w:link w:val="HeaderChar"/>
    <w:uiPriority w:val="99"/>
    <w:semiHidden/>
    <w:unhideWhenUsed/>
    <w:rsid w:val="00317C8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17C85"/>
  </w:style>
  <w:style w:type="paragraph" w:styleId="Footer">
    <w:name w:val="footer"/>
    <w:basedOn w:val="Normal"/>
    <w:link w:val="FooterChar"/>
    <w:uiPriority w:val="99"/>
    <w:unhideWhenUsed/>
    <w:rsid w:val="00317C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C85"/>
  </w:style>
</w:styles>
</file>

<file path=word/webSettings.xml><?xml version="1.0" encoding="utf-8"?>
<w:webSettings xmlns:r="http://schemas.openxmlformats.org/officeDocument/2006/relationships" xmlns:w="http://schemas.openxmlformats.org/wordprocessingml/2006/main">
  <w:divs>
    <w:div w:id="769468219">
      <w:bodyDiv w:val="1"/>
      <w:marLeft w:val="0"/>
      <w:marRight w:val="0"/>
      <w:marTop w:val="0"/>
      <w:marBottom w:val="0"/>
      <w:divBdr>
        <w:top w:val="none" w:sz="0" w:space="0" w:color="auto"/>
        <w:left w:val="none" w:sz="0" w:space="0" w:color="auto"/>
        <w:bottom w:val="none" w:sz="0" w:space="0" w:color="auto"/>
        <w:right w:val="none" w:sz="0" w:space="0" w:color="auto"/>
      </w:divBdr>
    </w:div>
    <w:div w:id="845559269">
      <w:bodyDiv w:val="1"/>
      <w:marLeft w:val="0"/>
      <w:marRight w:val="0"/>
      <w:marTop w:val="0"/>
      <w:marBottom w:val="0"/>
      <w:divBdr>
        <w:top w:val="none" w:sz="0" w:space="0" w:color="auto"/>
        <w:left w:val="none" w:sz="0" w:space="0" w:color="auto"/>
        <w:bottom w:val="none" w:sz="0" w:space="0" w:color="auto"/>
        <w:right w:val="none" w:sz="0" w:space="0" w:color="auto"/>
      </w:divBdr>
    </w:div>
    <w:div w:id="846477729">
      <w:bodyDiv w:val="1"/>
      <w:marLeft w:val="0"/>
      <w:marRight w:val="0"/>
      <w:marTop w:val="0"/>
      <w:marBottom w:val="0"/>
      <w:divBdr>
        <w:top w:val="none" w:sz="0" w:space="0" w:color="auto"/>
        <w:left w:val="none" w:sz="0" w:space="0" w:color="auto"/>
        <w:bottom w:val="none" w:sz="0" w:space="0" w:color="auto"/>
        <w:right w:val="none" w:sz="0" w:space="0" w:color="auto"/>
      </w:divBdr>
    </w:div>
    <w:div w:id="857623183">
      <w:bodyDiv w:val="1"/>
      <w:marLeft w:val="0"/>
      <w:marRight w:val="0"/>
      <w:marTop w:val="0"/>
      <w:marBottom w:val="0"/>
      <w:divBdr>
        <w:top w:val="none" w:sz="0" w:space="0" w:color="auto"/>
        <w:left w:val="none" w:sz="0" w:space="0" w:color="auto"/>
        <w:bottom w:val="none" w:sz="0" w:space="0" w:color="auto"/>
        <w:right w:val="none" w:sz="0" w:space="0" w:color="auto"/>
      </w:divBdr>
    </w:div>
    <w:div w:id="939216691">
      <w:bodyDiv w:val="1"/>
      <w:marLeft w:val="0"/>
      <w:marRight w:val="0"/>
      <w:marTop w:val="0"/>
      <w:marBottom w:val="0"/>
      <w:divBdr>
        <w:top w:val="none" w:sz="0" w:space="0" w:color="auto"/>
        <w:left w:val="none" w:sz="0" w:space="0" w:color="auto"/>
        <w:bottom w:val="none" w:sz="0" w:space="0" w:color="auto"/>
        <w:right w:val="none" w:sz="0" w:space="0" w:color="auto"/>
      </w:divBdr>
    </w:div>
    <w:div w:id="1300067501">
      <w:bodyDiv w:val="1"/>
      <w:marLeft w:val="0"/>
      <w:marRight w:val="0"/>
      <w:marTop w:val="0"/>
      <w:marBottom w:val="0"/>
      <w:divBdr>
        <w:top w:val="none" w:sz="0" w:space="0" w:color="auto"/>
        <w:left w:val="none" w:sz="0" w:space="0" w:color="auto"/>
        <w:bottom w:val="none" w:sz="0" w:space="0" w:color="auto"/>
        <w:right w:val="none" w:sz="0" w:space="0" w:color="auto"/>
      </w:divBdr>
    </w:div>
    <w:div w:id="150408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6</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Tasn</dc:creator>
  <cp:lastModifiedBy>Dhally</cp:lastModifiedBy>
  <cp:revision>10</cp:revision>
  <dcterms:created xsi:type="dcterms:W3CDTF">2011-10-20T15:24:00Z</dcterms:created>
  <dcterms:modified xsi:type="dcterms:W3CDTF">2011-10-27T11:06:00Z</dcterms:modified>
</cp:coreProperties>
</file>