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45E" w14:textId="77777777" w:rsidR="007F2371" w:rsidRPr="007F2371" w:rsidRDefault="007F2371" w:rsidP="007F2371">
      <w:pPr>
        <w:jc w:val="center"/>
        <w:rPr>
          <w:rFonts w:ascii="Calibri" w:hAnsi="Calibri"/>
          <w:b/>
          <w:sz w:val="22"/>
          <w:szCs w:val="22"/>
        </w:rPr>
      </w:pPr>
      <w:r w:rsidRPr="007F2371">
        <w:rPr>
          <w:rFonts w:ascii="Calibri" w:hAnsi="Calibri"/>
          <w:b/>
          <w:sz w:val="22"/>
          <w:szCs w:val="22"/>
        </w:rPr>
        <w:t>THE UNIVERSITY OF ZAMBIA</w:t>
      </w:r>
    </w:p>
    <w:p w14:paraId="12A1072F" w14:textId="77777777" w:rsidR="007F2371" w:rsidRPr="007F2371" w:rsidRDefault="007F2371" w:rsidP="007F2371">
      <w:pPr>
        <w:jc w:val="center"/>
        <w:rPr>
          <w:rFonts w:ascii="Calibri" w:hAnsi="Calibri"/>
          <w:b/>
          <w:sz w:val="22"/>
          <w:szCs w:val="22"/>
        </w:rPr>
      </w:pPr>
    </w:p>
    <w:p w14:paraId="469D4FEB" w14:textId="77777777" w:rsidR="007F2371" w:rsidRPr="007F2371" w:rsidRDefault="007F2371" w:rsidP="007F2371">
      <w:pPr>
        <w:pStyle w:val="Title"/>
        <w:rPr>
          <w:rFonts w:ascii="Calibri" w:hAnsi="Calibri" w:cs="Tahoma"/>
          <w:sz w:val="22"/>
          <w:szCs w:val="22"/>
        </w:rPr>
      </w:pPr>
      <w:r w:rsidRPr="007F2371">
        <w:rPr>
          <w:rFonts w:ascii="Calibri" w:hAnsi="Calibri" w:cs="Tahoma"/>
          <w:sz w:val="22"/>
          <w:szCs w:val="22"/>
        </w:rPr>
        <w:t>SCHOOL OF HUMANITIES AND SOCIAL SCIENCES</w:t>
      </w:r>
    </w:p>
    <w:p w14:paraId="1C0FCCE8" w14:textId="77777777" w:rsidR="007F2371" w:rsidRPr="007F2371" w:rsidRDefault="007F2371" w:rsidP="007F2371">
      <w:pPr>
        <w:pStyle w:val="Title"/>
        <w:rPr>
          <w:rFonts w:ascii="Calibri" w:hAnsi="Calibri" w:cs="Tahoma"/>
          <w:sz w:val="22"/>
          <w:szCs w:val="22"/>
        </w:rPr>
      </w:pPr>
    </w:p>
    <w:p w14:paraId="25348E4A" w14:textId="77777777" w:rsidR="007F2371" w:rsidRPr="007F2371" w:rsidRDefault="007F2371" w:rsidP="007F2371">
      <w:pPr>
        <w:jc w:val="center"/>
        <w:rPr>
          <w:rFonts w:ascii="Calibri" w:hAnsi="Calibri"/>
          <w:b/>
          <w:sz w:val="22"/>
          <w:szCs w:val="22"/>
        </w:rPr>
      </w:pPr>
      <w:r w:rsidRPr="007F2371">
        <w:rPr>
          <w:rFonts w:ascii="Calibri" w:hAnsi="Calibri"/>
          <w:b/>
          <w:sz w:val="22"/>
          <w:szCs w:val="22"/>
        </w:rPr>
        <w:t>DEM 2414: RESEARCH AND STATISTICAL METHODS IN DEMOGRAPHY</w:t>
      </w:r>
    </w:p>
    <w:p w14:paraId="6C437496" w14:textId="77777777" w:rsidR="007F2371" w:rsidRPr="007F2371" w:rsidRDefault="007F2371" w:rsidP="007F2371">
      <w:pPr>
        <w:jc w:val="center"/>
        <w:rPr>
          <w:rFonts w:ascii="Calibri" w:hAnsi="Calibri" w:cs="Tahoma"/>
          <w:b/>
          <w:bCs/>
          <w:sz w:val="22"/>
          <w:szCs w:val="22"/>
        </w:rPr>
      </w:pPr>
    </w:p>
    <w:p w14:paraId="72DC982C" w14:textId="77777777" w:rsidR="007F2371" w:rsidRPr="007F2371" w:rsidRDefault="007F2371" w:rsidP="007F2371">
      <w:pPr>
        <w:jc w:val="center"/>
        <w:rPr>
          <w:rFonts w:ascii="Calibri" w:hAnsi="Calibri" w:cs="Tahoma"/>
          <w:sz w:val="22"/>
          <w:szCs w:val="22"/>
        </w:rPr>
      </w:pPr>
      <w:r w:rsidRPr="007F2371">
        <w:rPr>
          <w:rFonts w:ascii="Calibri" w:hAnsi="Calibri" w:cs="Tahoma"/>
          <w:b/>
          <w:bCs/>
          <w:sz w:val="22"/>
          <w:szCs w:val="22"/>
        </w:rPr>
        <w:t>TUTORIAL EXERCISE NO. 3</w:t>
      </w:r>
    </w:p>
    <w:p w14:paraId="13C6CF97" w14:textId="77777777" w:rsidR="007F2371" w:rsidRPr="007F2371" w:rsidRDefault="007F2371" w:rsidP="007F2371">
      <w:pPr>
        <w:jc w:val="both"/>
        <w:rPr>
          <w:rFonts w:ascii="Calibri" w:hAnsi="Calibri" w:cs="Tahoma"/>
          <w:sz w:val="22"/>
          <w:szCs w:val="22"/>
        </w:rPr>
      </w:pPr>
    </w:p>
    <w:p w14:paraId="4D169438" w14:textId="77777777" w:rsidR="007F2371" w:rsidRPr="00D65A53" w:rsidRDefault="007F2371" w:rsidP="00D65A53">
      <w:pPr>
        <w:pStyle w:val="ListParagraph"/>
        <w:numPr>
          <w:ilvl w:val="0"/>
          <w:numId w:val="1"/>
        </w:numPr>
        <w:jc w:val="both"/>
        <w:rPr>
          <w:rFonts w:ascii="Calibri" w:hAnsi="Calibri" w:cs="Tahoma"/>
          <w:sz w:val="22"/>
          <w:szCs w:val="22"/>
        </w:rPr>
      </w:pPr>
      <w:r w:rsidRPr="00D65A53">
        <w:rPr>
          <w:rFonts w:ascii="Calibri" w:hAnsi="Calibri" w:cs="Tahoma"/>
          <w:sz w:val="22"/>
          <w:szCs w:val="22"/>
        </w:rPr>
        <w:t xml:space="preserve">A dispute has arisen between </w:t>
      </w:r>
      <w:proofErr w:type="spellStart"/>
      <w:r w:rsidRPr="00D65A53">
        <w:rPr>
          <w:rFonts w:ascii="Calibri" w:hAnsi="Calibri" w:cs="Tahoma"/>
          <w:sz w:val="22"/>
          <w:szCs w:val="22"/>
        </w:rPr>
        <w:t>UNZA</w:t>
      </w:r>
      <w:proofErr w:type="spellEnd"/>
      <w:r w:rsidRPr="00D65A53">
        <w:rPr>
          <w:rFonts w:ascii="Calibri" w:hAnsi="Calibri" w:cs="Tahoma"/>
          <w:sz w:val="22"/>
          <w:szCs w:val="22"/>
        </w:rPr>
        <w:t xml:space="preserve"> management and </w:t>
      </w:r>
      <w:proofErr w:type="spellStart"/>
      <w:r w:rsidRPr="00D65A53">
        <w:rPr>
          <w:rFonts w:ascii="Calibri" w:hAnsi="Calibri" w:cs="Tahoma"/>
          <w:sz w:val="22"/>
          <w:szCs w:val="22"/>
        </w:rPr>
        <w:t>UNZAWU</w:t>
      </w:r>
      <w:proofErr w:type="spellEnd"/>
      <w:r w:rsidRPr="00D65A53">
        <w:rPr>
          <w:rFonts w:ascii="Calibri" w:hAnsi="Calibri" w:cs="Tahoma"/>
          <w:sz w:val="22"/>
          <w:szCs w:val="22"/>
        </w:rPr>
        <w:t>. Management claims that the workers earn more than K7</w:t>
      </w:r>
      <w:r w:rsidR="0059316C">
        <w:rPr>
          <w:rFonts w:ascii="Calibri" w:hAnsi="Calibri" w:cs="Tahoma"/>
          <w:sz w:val="22"/>
          <w:szCs w:val="22"/>
        </w:rPr>
        <w:t>.5</w:t>
      </w:r>
      <w:r w:rsidRPr="00D65A53">
        <w:rPr>
          <w:rFonts w:ascii="Calibri" w:hAnsi="Calibri" w:cs="Tahoma"/>
          <w:sz w:val="22"/>
          <w:szCs w:val="22"/>
        </w:rPr>
        <w:t xml:space="preserve"> per hour on an 8 – hour day (K60 per day, K300 per week, and K1,200 per month), a claim the </w:t>
      </w:r>
      <w:proofErr w:type="gramStart"/>
      <w:r w:rsidRPr="00D65A53">
        <w:rPr>
          <w:rFonts w:ascii="Calibri" w:hAnsi="Calibri" w:cs="Tahoma"/>
          <w:sz w:val="22"/>
          <w:szCs w:val="22"/>
        </w:rPr>
        <w:t>workers</w:t>
      </w:r>
      <w:proofErr w:type="gramEnd"/>
      <w:r w:rsidRPr="00D65A53">
        <w:rPr>
          <w:rFonts w:ascii="Calibri" w:hAnsi="Calibri" w:cs="Tahoma"/>
          <w:sz w:val="22"/>
          <w:szCs w:val="22"/>
        </w:rPr>
        <w:t xml:space="preserve"> dispute. A </w:t>
      </w:r>
      <w:proofErr w:type="spellStart"/>
      <w:r w:rsidRPr="00D65A53">
        <w:rPr>
          <w:rFonts w:ascii="Calibri" w:hAnsi="Calibri" w:cs="Tahoma"/>
          <w:sz w:val="22"/>
          <w:szCs w:val="22"/>
        </w:rPr>
        <w:t>labour</w:t>
      </w:r>
      <w:proofErr w:type="spellEnd"/>
      <w:r w:rsidRPr="00D65A53">
        <w:rPr>
          <w:rFonts w:ascii="Calibri" w:hAnsi="Calibri" w:cs="Tahoma"/>
          <w:sz w:val="22"/>
          <w:szCs w:val="22"/>
        </w:rPr>
        <w:t xml:space="preserve"> consultant carries out research on a random sample of 100 workers and finds that the average earnings per hour is </w:t>
      </w:r>
      <w:r w:rsidR="0059316C">
        <w:rPr>
          <w:rFonts w:ascii="Calibri" w:hAnsi="Calibri" w:cs="Tahoma"/>
          <w:sz w:val="22"/>
          <w:szCs w:val="22"/>
        </w:rPr>
        <w:t>K7.9</w:t>
      </w:r>
      <w:r w:rsidRPr="00D65A53">
        <w:rPr>
          <w:rFonts w:ascii="Calibri" w:hAnsi="Calibri" w:cs="Tahoma"/>
          <w:sz w:val="22"/>
          <w:szCs w:val="22"/>
        </w:rPr>
        <w:t xml:space="preserve"> per hour with a standard deviation of K1</w:t>
      </w:r>
      <w:r w:rsidR="0059316C">
        <w:rPr>
          <w:rFonts w:ascii="Calibri" w:hAnsi="Calibri" w:cs="Tahoma"/>
          <w:sz w:val="22"/>
          <w:szCs w:val="22"/>
        </w:rPr>
        <w:t>.5</w:t>
      </w:r>
      <w:r w:rsidRPr="00D65A53">
        <w:rPr>
          <w:rFonts w:ascii="Calibri" w:hAnsi="Calibri" w:cs="Tahoma"/>
          <w:sz w:val="22"/>
          <w:szCs w:val="22"/>
        </w:rPr>
        <w:t>. Is the management’s claim true? Use 5% level of significance.</w:t>
      </w:r>
    </w:p>
    <w:p w14:paraId="7641034E" w14:textId="77777777" w:rsidR="00401DFF" w:rsidRPr="00D65A53" w:rsidRDefault="00401DFF" w:rsidP="00D65A53">
      <w:pPr>
        <w:jc w:val="both"/>
        <w:rPr>
          <w:rFonts w:ascii="Calibri" w:hAnsi="Calibri"/>
          <w:sz w:val="22"/>
          <w:szCs w:val="22"/>
        </w:rPr>
      </w:pPr>
    </w:p>
    <w:p w14:paraId="3728B4CF" w14:textId="77777777" w:rsidR="007F2371" w:rsidRPr="00D65A53" w:rsidRDefault="007F2371" w:rsidP="00D65A53">
      <w:pPr>
        <w:pStyle w:val="BodyTextIndent"/>
        <w:jc w:val="both"/>
        <w:rPr>
          <w:rFonts w:ascii="Calibri" w:hAnsi="Calibri" w:cs="Tahoma"/>
          <w:b/>
          <w:sz w:val="22"/>
          <w:szCs w:val="22"/>
        </w:rPr>
      </w:pPr>
    </w:p>
    <w:p w14:paraId="2FAD2B36" w14:textId="77777777" w:rsidR="007F2371" w:rsidRPr="00D65A53" w:rsidRDefault="007F2371" w:rsidP="00D65A53">
      <w:pPr>
        <w:pStyle w:val="ListParagraph"/>
        <w:numPr>
          <w:ilvl w:val="0"/>
          <w:numId w:val="1"/>
        </w:numPr>
        <w:jc w:val="both"/>
        <w:rPr>
          <w:rFonts w:ascii="Calibri" w:hAnsi="Calibri" w:cs="Tahoma"/>
          <w:sz w:val="22"/>
          <w:szCs w:val="22"/>
        </w:rPr>
      </w:pPr>
      <w:r w:rsidRPr="00D65A53">
        <w:rPr>
          <w:rFonts w:ascii="Calibri" w:hAnsi="Calibri" w:cs="Tahoma"/>
          <w:sz w:val="22"/>
          <w:szCs w:val="22"/>
        </w:rPr>
        <w:t xml:space="preserve">The Dean of Student informs the Vice Chancellor that more than 50% of the students at the University of Zambia have a room. A random sample of 400 students undertaken by an independent researcher finds that 54% of the students in the sample have rooms. Use a 5% level of significance to test the Dean of Student’s claim. </w:t>
      </w:r>
    </w:p>
    <w:p w14:paraId="215F916F" w14:textId="77777777" w:rsidR="007F2371" w:rsidRPr="00D65A53" w:rsidRDefault="007F2371" w:rsidP="00D65A53">
      <w:pPr>
        <w:pStyle w:val="ListParagraph"/>
        <w:jc w:val="both"/>
        <w:rPr>
          <w:rFonts w:ascii="Calibri" w:hAnsi="Calibri" w:cs="Tahoma"/>
          <w:sz w:val="22"/>
          <w:szCs w:val="22"/>
        </w:rPr>
      </w:pPr>
    </w:p>
    <w:p w14:paraId="6A5B087E" w14:textId="77777777" w:rsidR="007F2371" w:rsidRPr="00D65A53" w:rsidRDefault="007F2371" w:rsidP="00D65A53">
      <w:pPr>
        <w:pStyle w:val="BodyTextIndent"/>
        <w:numPr>
          <w:ilvl w:val="0"/>
          <w:numId w:val="1"/>
        </w:numPr>
        <w:jc w:val="both"/>
        <w:rPr>
          <w:rFonts w:ascii="Calibri" w:hAnsi="Calibri" w:cs="Tahoma"/>
          <w:sz w:val="22"/>
          <w:szCs w:val="22"/>
        </w:rPr>
      </w:pPr>
      <w:r w:rsidRPr="00D65A53">
        <w:rPr>
          <w:rFonts w:ascii="Calibri" w:hAnsi="Calibri" w:cs="Tahoma"/>
          <w:sz w:val="22"/>
          <w:szCs w:val="22"/>
        </w:rPr>
        <w:t xml:space="preserve">The mean weekly age for a random sample of n1 = 30 employees at Parklands Service Station in Kitwe is K280 with a standard deviation of K14. At </w:t>
      </w:r>
      <w:proofErr w:type="spellStart"/>
      <w:r w:rsidRPr="00D65A53">
        <w:rPr>
          <w:rFonts w:ascii="Calibri" w:hAnsi="Calibri" w:cs="Tahoma"/>
          <w:sz w:val="22"/>
          <w:szCs w:val="22"/>
        </w:rPr>
        <w:t>Longacres</w:t>
      </w:r>
      <w:proofErr w:type="spellEnd"/>
      <w:r w:rsidRPr="00D65A53">
        <w:rPr>
          <w:rFonts w:ascii="Calibri" w:hAnsi="Calibri" w:cs="Tahoma"/>
          <w:sz w:val="22"/>
          <w:szCs w:val="22"/>
        </w:rPr>
        <w:t xml:space="preserve"> Service Station in Lusaka, a random sample of n2=40 employees </w:t>
      </w:r>
      <w:proofErr w:type="gramStart"/>
      <w:r w:rsidRPr="00D65A53">
        <w:rPr>
          <w:rFonts w:ascii="Calibri" w:hAnsi="Calibri" w:cs="Tahoma"/>
          <w:sz w:val="22"/>
          <w:szCs w:val="22"/>
        </w:rPr>
        <w:t>reveals</w:t>
      </w:r>
      <w:proofErr w:type="gramEnd"/>
      <w:r w:rsidRPr="00D65A53">
        <w:rPr>
          <w:rFonts w:ascii="Calibri" w:hAnsi="Calibri" w:cs="Tahoma"/>
          <w:sz w:val="22"/>
          <w:szCs w:val="22"/>
        </w:rPr>
        <w:t xml:space="preserve"> a mean weekly wage of K270 with a mean with a standard deviation of K10. Do you agree with a union member’s claim that three is a significant difference in the payments at the two service </w:t>
      </w:r>
      <w:r w:rsidR="002F3898" w:rsidRPr="00D65A53">
        <w:rPr>
          <w:rFonts w:ascii="Calibri" w:hAnsi="Calibri" w:cs="Tahoma"/>
          <w:sz w:val="22"/>
          <w:szCs w:val="22"/>
        </w:rPr>
        <w:t>stations?</w:t>
      </w:r>
      <w:r w:rsidRPr="00D65A53">
        <w:rPr>
          <w:rFonts w:ascii="Calibri" w:hAnsi="Calibri" w:cs="Tahoma"/>
          <w:sz w:val="22"/>
          <w:szCs w:val="22"/>
        </w:rPr>
        <w:t xml:space="preserve"> Use 5% level of significance.</w:t>
      </w:r>
    </w:p>
    <w:p w14:paraId="4161BA51" w14:textId="77777777" w:rsidR="00BB5D48" w:rsidRPr="00D65A53" w:rsidRDefault="00BB5D48" w:rsidP="00D65A53">
      <w:pPr>
        <w:pStyle w:val="ListParagraph"/>
        <w:jc w:val="both"/>
        <w:rPr>
          <w:rFonts w:ascii="Calibri" w:hAnsi="Calibri" w:cs="Tahoma"/>
          <w:sz w:val="22"/>
          <w:szCs w:val="22"/>
        </w:rPr>
      </w:pPr>
    </w:p>
    <w:p w14:paraId="5D358885" w14:textId="77777777" w:rsidR="0049042A" w:rsidRDefault="0049042A" w:rsidP="00D65A53">
      <w:pPr>
        <w:pStyle w:val="ListParagraph"/>
        <w:jc w:val="both"/>
        <w:rPr>
          <w:rFonts w:ascii="Calibri" w:hAnsi="Calibri" w:cs="Tahoma"/>
          <w:sz w:val="22"/>
          <w:szCs w:val="22"/>
        </w:rPr>
      </w:pPr>
    </w:p>
    <w:p w14:paraId="69C34103" w14:textId="77777777" w:rsidR="00463F9E" w:rsidRDefault="00B11F8E" w:rsidP="00463F9E">
      <w:pPr>
        <w:pStyle w:val="ListParagraph"/>
        <w:numPr>
          <w:ilvl w:val="0"/>
          <w:numId w:val="1"/>
        </w:numPr>
        <w:jc w:val="both"/>
        <w:rPr>
          <w:rFonts w:ascii="Calibri" w:hAnsi="Calibri" w:cs="Tahoma"/>
          <w:sz w:val="22"/>
          <w:szCs w:val="22"/>
        </w:rPr>
      </w:pPr>
      <w:r>
        <w:rPr>
          <w:rFonts w:ascii="Calibri" w:hAnsi="Calibri" w:cs="Tahoma"/>
          <w:sz w:val="22"/>
          <w:szCs w:val="22"/>
        </w:rPr>
        <w:t xml:space="preserve">The </w:t>
      </w:r>
      <w:r w:rsidR="00463F9E">
        <w:rPr>
          <w:rFonts w:ascii="Calibri" w:hAnsi="Calibri" w:cs="Tahoma"/>
          <w:sz w:val="22"/>
          <w:szCs w:val="22"/>
        </w:rPr>
        <w:t xml:space="preserve">Ministry of </w:t>
      </w:r>
      <w:r>
        <w:rPr>
          <w:rFonts w:ascii="Calibri" w:hAnsi="Calibri" w:cs="Tahoma"/>
          <w:sz w:val="22"/>
          <w:szCs w:val="22"/>
        </w:rPr>
        <w:t xml:space="preserve">Community </w:t>
      </w:r>
      <w:r w:rsidR="00463F9E">
        <w:rPr>
          <w:rFonts w:ascii="Calibri" w:hAnsi="Calibri" w:cs="Tahoma"/>
          <w:sz w:val="22"/>
          <w:szCs w:val="22"/>
        </w:rPr>
        <w:t>Development</w:t>
      </w:r>
      <w:r>
        <w:rPr>
          <w:rFonts w:ascii="Calibri" w:hAnsi="Calibri" w:cs="Tahoma"/>
          <w:sz w:val="22"/>
          <w:szCs w:val="22"/>
        </w:rPr>
        <w:t xml:space="preserve"> wants to test the effectiveness of a system of rehabilitating </w:t>
      </w:r>
      <w:r w:rsidR="0049042A">
        <w:rPr>
          <w:rFonts w:ascii="Calibri" w:hAnsi="Calibri" w:cs="Tahoma"/>
          <w:sz w:val="22"/>
          <w:szCs w:val="22"/>
        </w:rPr>
        <w:t xml:space="preserve">offenders recently released from </w:t>
      </w:r>
      <w:r w:rsidR="00463F9E">
        <w:rPr>
          <w:rFonts w:ascii="Calibri" w:hAnsi="Calibri" w:cs="Tahoma"/>
          <w:sz w:val="22"/>
          <w:szCs w:val="22"/>
        </w:rPr>
        <w:t xml:space="preserve">prison through entrepreneurial training. </w:t>
      </w:r>
      <w:r w:rsidR="0049042A">
        <w:rPr>
          <w:rFonts w:ascii="Calibri" w:hAnsi="Calibri" w:cs="Tahoma"/>
          <w:sz w:val="22"/>
          <w:szCs w:val="22"/>
        </w:rPr>
        <w:t xml:space="preserve">To do this, 100 of the recently released prisoners are </w:t>
      </w:r>
      <w:r w:rsidR="00266432">
        <w:rPr>
          <w:rFonts w:ascii="Calibri" w:hAnsi="Calibri" w:cs="Tahoma"/>
          <w:sz w:val="22"/>
          <w:szCs w:val="22"/>
        </w:rPr>
        <w:t xml:space="preserve">trained and equipped with entrepreneurial skills to prevent them from committing any more offenses. The other </w:t>
      </w:r>
      <w:r w:rsidR="0049042A">
        <w:rPr>
          <w:rFonts w:ascii="Calibri" w:hAnsi="Calibri" w:cs="Tahoma"/>
          <w:sz w:val="22"/>
          <w:szCs w:val="22"/>
        </w:rPr>
        <w:t xml:space="preserve">200 </w:t>
      </w:r>
      <w:r w:rsidR="00266432">
        <w:rPr>
          <w:rFonts w:ascii="Calibri" w:hAnsi="Calibri" w:cs="Tahoma"/>
          <w:sz w:val="22"/>
          <w:szCs w:val="22"/>
        </w:rPr>
        <w:t xml:space="preserve">newly released prisoners </w:t>
      </w:r>
      <w:r w:rsidR="0049042A">
        <w:rPr>
          <w:rFonts w:ascii="Calibri" w:hAnsi="Calibri" w:cs="Tahoma"/>
          <w:sz w:val="22"/>
          <w:szCs w:val="22"/>
        </w:rPr>
        <w:t xml:space="preserve">are </w:t>
      </w:r>
      <w:r w:rsidR="00A87C4C">
        <w:rPr>
          <w:rFonts w:ascii="Calibri" w:hAnsi="Calibri" w:cs="Tahoma"/>
          <w:sz w:val="22"/>
          <w:szCs w:val="22"/>
        </w:rPr>
        <w:t xml:space="preserve">merely sent </w:t>
      </w:r>
      <w:r w:rsidR="00266432">
        <w:rPr>
          <w:rFonts w:ascii="Calibri" w:hAnsi="Calibri" w:cs="Tahoma"/>
          <w:sz w:val="22"/>
          <w:szCs w:val="22"/>
        </w:rPr>
        <w:t xml:space="preserve">home </w:t>
      </w:r>
      <w:r w:rsidR="00A87C4C">
        <w:rPr>
          <w:rFonts w:ascii="Calibri" w:hAnsi="Calibri" w:cs="Tahoma"/>
          <w:sz w:val="22"/>
          <w:szCs w:val="22"/>
        </w:rPr>
        <w:t>but put under strict observation.</w:t>
      </w:r>
      <w:r w:rsidR="0049042A">
        <w:rPr>
          <w:rFonts w:ascii="Calibri" w:hAnsi="Calibri" w:cs="Tahoma"/>
          <w:sz w:val="22"/>
          <w:szCs w:val="22"/>
        </w:rPr>
        <w:t xml:space="preserve"> After about a year of observation, it is discovered that 68 of those of </w:t>
      </w:r>
      <w:r w:rsidR="00463F9E">
        <w:rPr>
          <w:rFonts w:ascii="Calibri" w:hAnsi="Calibri" w:cs="Tahoma"/>
          <w:sz w:val="22"/>
          <w:szCs w:val="22"/>
        </w:rPr>
        <w:t>those</w:t>
      </w:r>
      <w:r w:rsidR="0049042A">
        <w:rPr>
          <w:rFonts w:ascii="Calibri" w:hAnsi="Calibri" w:cs="Tahoma"/>
          <w:sz w:val="22"/>
          <w:szCs w:val="22"/>
        </w:rPr>
        <w:t xml:space="preserve"> </w:t>
      </w:r>
      <w:r w:rsidR="00DC48F4">
        <w:rPr>
          <w:rFonts w:ascii="Calibri" w:hAnsi="Calibri" w:cs="Tahoma"/>
          <w:sz w:val="22"/>
          <w:szCs w:val="22"/>
        </w:rPr>
        <w:t>undergoing training</w:t>
      </w:r>
      <w:r w:rsidR="0049042A">
        <w:rPr>
          <w:rFonts w:ascii="Calibri" w:hAnsi="Calibri" w:cs="Tahoma"/>
          <w:sz w:val="22"/>
          <w:szCs w:val="22"/>
        </w:rPr>
        <w:t xml:space="preserve"> have committed offenses compared to </w:t>
      </w:r>
      <w:r w:rsidR="00463F9E">
        <w:rPr>
          <w:rFonts w:ascii="Calibri" w:hAnsi="Calibri" w:cs="Tahoma"/>
          <w:sz w:val="22"/>
          <w:szCs w:val="22"/>
        </w:rPr>
        <w:t xml:space="preserve">148 </w:t>
      </w:r>
      <w:r w:rsidR="00DC48F4">
        <w:rPr>
          <w:rFonts w:ascii="Calibri" w:hAnsi="Calibri" w:cs="Tahoma"/>
          <w:sz w:val="22"/>
          <w:szCs w:val="22"/>
        </w:rPr>
        <w:t>of those not being trained</w:t>
      </w:r>
      <w:r w:rsidR="00463F9E">
        <w:rPr>
          <w:rFonts w:ascii="Calibri" w:hAnsi="Calibri" w:cs="Tahoma"/>
          <w:sz w:val="22"/>
          <w:szCs w:val="22"/>
        </w:rPr>
        <w:t xml:space="preserve">. Is the rehabilitation </w:t>
      </w:r>
      <w:proofErr w:type="spellStart"/>
      <w:r w:rsidR="00463F9E">
        <w:rPr>
          <w:rFonts w:ascii="Calibri" w:hAnsi="Calibri" w:cs="Tahoma"/>
          <w:sz w:val="22"/>
          <w:szCs w:val="22"/>
        </w:rPr>
        <w:t>programme</w:t>
      </w:r>
      <w:proofErr w:type="spellEnd"/>
      <w:r w:rsidR="00463F9E">
        <w:rPr>
          <w:rFonts w:ascii="Calibri" w:hAnsi="Calibri" w:cs="Tahoma"/>
          <w:sz w:val="22"/>
          <w:szCs w:val="22"/>
        </w:rPr>
        <w:t xml:space="preserve"> working? Use 5 percent level of significance to answer this question.</w:t>
      </w:r>
    </w:p>
    <w:p w14:paraId="02A2031C" w14:textId="77777777" w:rsidR="00463F9E" w:rsidRDefault="00463F9E" w:rsidP="00D65A53">
      <w:pPr>
        <w:pStyle w:val="ListParagraph"/>
        <w:jc w:val="both"/>
        <w:rPr>
          <w:rFonts w:ascii="Calibri" w:hAnsi="Calibri" w:cs="Tahoma"/>
          <w:sz w:val="22"/>
          <w:szCs w:val="22"/>
        </w:rPr>
      </w:pPr>
    </w:p>
    <w:p w14:paraId="1C5DF5AF" w14:textId="77777777" w:rsidR="009209F9" w:rsidRPr="00D65A53" w:rsidRDefault="009209F9" w:rsidP="00D65A53">
      <w:pPr>
        <w:pStyle w:val="ListParagraph"/>
        <w:numPr>
          <w:ilvl w:val="0"/>
          <w:numId w:val="1"/>
        </w:numPr>
        <w:jc w:val="both"/>
        <w:rPr>
          <w:rFonts w:ascii="Calibri" w:hAnsi="Calibri" w:cs="Tahoma"/>
          <w:sz w:val="22"/>
          <w:szCs w:val="22"/>
        </w:rPr>
      </w:pPr>
      <w:r w:rsidRPr="00D65A53">
        <w:rPr>
          <w:rFonts w:ascii="Calibri" w:hAnsi="Calibri" w:cs="Tahoma"/>
          <w:sz w:val="22"/>
          <w:szCs w:val="22"/>
        </w:rPr>
        <w:t>Last year's retail sales at Spar show that the average monthly expenditure for meat was K11.  To make comparisons with this year's expenditure, a researcher takes a random sample of 30 Lusaka families and finds that the average expenditure on meat is K10 with a standard deviation of K1</w:t>
      </w:r>
      <w:r w:rsidR="0059316C">
        <w:rPr>
          <w:rFonts w:ascii="Calibri" w:hAnsi="Calibri" w:cs="Tahoma"/>
          <w:sz w:val="22"/>
          <w:szCs w:val="22"/>
        </w:rPr>
        <w:t>.8</w:t>
      </w:r>
      <w:r w:rsidRPr="00D65A53">
        <w:rPr>
          <w:rFonts w:ascii="Calibri" w:hAnsi="Calibri" w:cs="Tahoma"/>
          <w:sz w:val="22"/>
          <w:szCs w:val="22"/>
        </w:rPr>
        <w:t>.  Would you agree or disagree with the researcher's assertion that there is a significant decrease in the average expenditure this year?  Use 5% level of significance to test this assertion.</w:t>
      </w:r>
    </w:p>
    <w:p w14:paraId="5BA6EA01" w14:textId="77777777" w:rsidR="009209F9" w:rsidRPr="00D65A53" w:rsidRDefault="009209F9" w:rsidP="00D65A53">
      <w:pPr>
        <w:ind w:left="720"/>
        <w:jc w:val="both"/>
        <w:rPr>
          <w:rFonts w:ascii="Calibri" w:hAnsi="Calibri" w:cs="Tahoma"/>
          <w:sz w:val="22"/>
          <w:szCs w:val="22"/>
        </w:rPr>
      </w:pPr>
    </w:p>
    <w:p w14:paraId="2D6C1862" w14:textId="77777777" w:rsidR="00D65A53" w:rsidRPr="00D65A53" w:rsidRDefault="00D65A53" w:rsidP="002F3898">
      <w:pPr>
        <w:numPr>
          <w:ilvl w:val="0"/>
          <w:numId w:val="1"/>
        </w:numPr>
        <w:jc w:val="both"/>
        <w:rPr>
          <w:rFonts w:ascii="Calibri" w:eastAsia="Calibri" w:hAnsi="Calibri" w:cs="Arial"/>
          <w:sz w:val="22"/>
          <w:szCs w:val="22"/>
        </w:rPr>
      </w:pPr>
      <w:r w:rsidRPr="00D65A53">
        <w:rPr>
          <w:rFonts w:ascii="Calibri" w:eastAsia="Calibri" w:hAnsi="Calibri" w:cs="Arial"/>
          <w:sz w:val="22"/>
          <w:szCs w:val="22"/>
        </w:rPr>
        <w:t xml:space="preserve">A research project by </w:t>
      </w:r>
      <w:r w:rsidR="00B11F8E">
        <w:rPr>
          <w:rFonts w:ascii="Calibri" w:eastAsia="Calibri" w:hAnsi="Calibri" w:cs="Arial"/>
          <w:sz w:val="22"/>
          <w:szCs w:val="22"/>
        </w:rPr>
        <w:t xml:space="preserve">DEM 4110 </w:t>
      </w:r>
      <w:r w:rsidR="00B11F8E" w:rsidRPr="00D65A53">
        <w:rPr>
          <w:rFonts w:ascii="Calibri" w:eastAsia="Calibri" w:hAnsi="Calibri" w:cs="Arial"/>
          <w:sz w:val="22"/>
          <w:szCs w:val="22"/>
        </w:rPr>
        <w:t>students</w:t>
      </w:r>
      <w:r w:rsidRPr="00D65A53">
        <w:rPr>
          <w:rFonts w:ascii="Calibri" w:eastAsia="Calibri" w:hAnsi="Calibri" w:cs="Arial"/>
          <w:sz w:val="22"/>
          <w:szCs w:val="22"/>
        </w:rPr>
        <w:t xml:space="preserve"> on the expenditure patterns of </w:t>
      </w:r>
      <w:proofErr w:type="spellStart"/>
      <w:r w:rsidRPr="00D65A53">
        <w:rPr>
          <w:rFonts w:ascii="Calibri" w:eastAsia="Calibri" w:hAnsi="Calibri" w:cs="Arial"/>
          <w:sz w:val="22"/>
          <w:szCs w:val="22"/>
        </w:rPr>
        <w:t>UNZA</w:t>
      </w:r>
      <w:proofErr w:type="spellEnd"/>
      <w:r w:rsidRPr="00D65A53">
        <w:rPr>
          <w:rFonts w:ascii="Calibri" w:eastAsia="Calibri" w:hAnsi="Calibri" w:cs="Arial"/>
          <w:sz w:val="22"/>
          <w:szCs w:val="22"/>
        </w:rPr>
        <w:t xml:space="preserve"> students after the introduction of the cash system wants to find out if there is a difference in the amount of money that male and female students spend on leisure activities per term.  They take equal sized samples of 10 each from the male and female population and record their expenditure patterns during the first term.  The figures are given below:</w:t>
      </w:r>
    </w:p>
    <w:p w14:paraId="26F03049" w14:textId="77777777" w:rsidR="00D65A53" w:rsidRPr="00D65A53" w:rsidRDefault="00D65A53" w:rsidP="002F3898">
      <w:pPr>
        <w:jc w:val="both"/>
        <w:rPr>
          <w:rFonts w:ascii="Calibri" w:eastAsia="Calibri" w:hAnsi="Calibri" w:cs="Arial"/>
          <w:sz w:val="22"/>
          <w:szCs w:val="22"/>
        </w:rPr>
      </w:pPr>
    </w:p>
    <w:tbl>
      <w:tblPr>
        <w:tblStyle w:val="TableGrid"/>
        <w:tblW w:w="0" w:type="auto"/>
        <w:tblInd w:w="3258" w:type="dxa"/>
        <w:tblLook w:val="01E0" w:firstRow="1" w:lastRow="1" w:firstColumn="1" w:lastColumn="1" w:noHBand="0" w:noVBand="0"/>
      </w:tblPr>
      <w:tblGrid>
        <w:gridCol w:w="1170"/>
        <w:gridCol w:w="1440"/>
      </w:tblGrid>
      <w:tr w:rsidR="00D65A53" w:rsidRPr="00D65A53" w14:paraId="258D8B74" w14:textId="77777777" w:rsidTr="00534268">
        <w:tc>
          <w:tcPr>
            <w:tcW w:w="1170" w:type="dxa"/>
          </w:tcPr>
          <w:p w14:paraId="67791B56" w14:textId="77777777" w:rsidR="00D65A53" w:rsidRPr="00D65A53" w:rsidRDefault="00D65A53" w:rsidP="00D65A53">
            <w:pPr>
              <w:spacing w:line="360" w:lineRule="auto"/>
              <w:jc w:val="both"/>
              <w:rPr>
                <w:rFonts w:ascii="Calibri" w:hAnsi="Calibri" w:cs="Arial"/>
                <w:b/>
                <w:sz w:val="22"/>
                <w:szCs w:val="22"/>
              </w:rPr>
            </w:pPr>
            <w:bookmarkStart w:id="0" w:name="_Hlk227560477"/>
            <w:r w:rsidRPr="00D65A53">
              <w:rPr>
                <w:rFonts w:ascii="Calibri" w:hAnsi="Calibri" w:cs="Arial"/>
                <w:b/>
                <w:sz w:val="22"/>
                <w:szCs w:val="22"/>
              </w:rPr>
              <w:t>Males</w:t>
            </w:r>
          </w:p>
        </w:tc>
        <w:tc>
          <w:tcPr>
            <w:tcW w:w="1440" w:type="dxa"/>
          </w:tcPr>
          <w:p w14:paraId="2C1AA2A3" w14:textId="77777777" w:rsidR="00D65A53" w:rsidRPr="00D65A53" w:rsidRDefault="00D65A53" w:rsidP="00D65A53">
            <w:pPr>
              <w:spacing w:line="360" w:lineRule="auto"/>
              <w:jc w:val="both"/>
              <w:rPr>
                <w:rFonts w:ascii="Calibri" w:hAnsi="Calibri" w:cs="Arial"/>
                <w:b/>
                <w:sz w:val="22"/>
                <w:szCs w:val="22"/>
              </w:rPr>
            </w:pPr>
            <w:r w:rsidRPr="00D65A53">
              <w:rPr>
                <w:rFonts w:ascii="Calibri" w:hAnsi="Calibri" w:cs="Arial"/>
                <w:b/>
                <w:sz w:val="22"/>
                <w:szCs w:val="22"/>
              </w:rPr>
              <w:t>Females</w:t>
            </w:r>
          </w:p>
          <w:p w14:paraId="14DE0C60" w14:textId="77777777" w:rsidR="00D65A53" w:rsidRPr="00D65A53" w:rsidRDefault="00D65A53" w:rsidP="00D65A53">
            <w:pPr>
              <w:spacing w:line="360" w:lineRule="auto"/>
              <w:jc w:val="both"/>
              <w:rPr>
                <w:rFonts w:ascii="Calibri" w:hAnsi="Calibri" w:cs="Arial"/>
                <w:b/>
                <w:sz w:val="22"/>
                <w:szCs w:val="22"/>
              </w:rPr>
            </w:pPr>
          </w:p>
        </w:tc>
      </w:tr>
      <w:tr w:rsidR="00D65A53" w:rsidRPr="00D65A53" w14:paraId="5C51BB49" w14:textId="77777777" w:rsidTr="00534268">
        <w:tc>
          <w:tcPr>
            <w:tcW w:w="1170" w:type="dxa"/>
          </w:tcPr>
          <w:p w14:paraId="422BAD0B"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lastRenderedPageBreak/>
              <w:t>91</w:t>
            </w:r>
          </w:p>
        </w:tc>
        <w:tc>
          <w:tcPr>
            <w:tcW w:w="1440" w:type="dxa"/>
          </w:tcPr>
          <w:p w14:paraId="209A58EA"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73</w:t>
            </w:r>
          </w:p>
        </w:tc>
      </w:tr>
      <w:tr w:rsidR="00D65A53" w:rsidRPr="00D65A53" w14:paraId="7475C6C6" w14:textId="77777777" w:rsidTr="00534268">
        <w:tc>
          <w:tcPr>
            <w:tcW w:w="1170" w:type="dxa"/>
          </w:tcPr>
          <w:p w14:paraId="468AB4CA"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69</w:t>
            </w:r>
          </w:p>
        </w:tc>
        <w:tc>
          <w:tcPr>
            <w:tcW w:w="1440" w:type="dxa"/>
          </w:tcPr>
          <w:p w14:paraId="524677FB"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57</w:t>
            </w:r>
          </w:p>
        </w:tc>
      </w:tr>
      <w:tr w:rsidR="00D65A53" w:rsidRPr="00D65A53" w14:paraId="24160DC2" w14:textId="77777777" w:rsidTr="00534268">
        <w:tc>
          <w:tcPr>
            <w:tcW w:w="1170" w:type="dxa"/>
          </w:tcPr>
          <w:p w14:paraId="65579E07"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92</w:t>
            </w:r>
          </w:p>
        </w:tc>
        <w:tc>
          <w:tcPr>
            <w:tcW w:w="1440" w:type="dxa"/>
          </w:tcPr>
          <w:p w14:paraId="6D56555F"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96</w:t>
            </w:r>
          </w:p>
        </w:tc>
      </w:tr>
      <w:tr w:rsidR="00D65A53" w:rsidRPr="00D65A53" w14:paraId="01B5E0EC" w14:textId="77777777" w:rsidTr="00534268">
        <w:tc>
          <w:tcPr>
            <w:tcW w:w="1170" w:type="dxa"/>
          </w:tcPr>
          <w:p w14:paraId="7D1A82D8"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98</w:t>
            </w:r>
          </w:p>
        </w:tc>
        <w:tc>
          <w:tcPr>
            <w:tcW w:w="1440" w:type="dxa"/>
          </w:tcPr>
          <w:p w14:paraId="7D1AA196"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78</w:t>
            </w:r>
          </w:p>
        </w:tc>
      </w:tr>
      <w:tr w:rsidR="00D65A53" w:rsidRPr="00D65A53" w14:paraId="0B9B6555" w14:textId="77777777" w:rsidTr="00534268">
        <w:tc>
          <w:tcPr>
            <w:tcW w:w="1170" w:type="dxa"/>
          </w:tcPr>
          <w:p w14:paraId="398260BA"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70</w:t>
            </w:r>
          </w:p>
        </w:tc>
        <w:tc>
          <w:tcPr>
            <w:tcW w:w="1440" w:type="dxa"/>
          </w:tcPr>
          <w:p w14:paraId="59C592BE"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74</w:t>
            </w:r>
          </w:p>
        </w:tc>
      </w:tr>
      <w:tr w:rsidR="00D65A53" w:rsidRPr="00D65A53" w14:paraId="4B991AD4" w14:textId="77777777" w:rsidTr="00534268">
        <w:tc>
          <w:tcPr>
            <w:tcW w:w="1170" w:type="dxa"/>
          </w:tcPr>
          <w:p w14:paraId="638B2D57"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53</w:t>
            </w:r>
          </w:p>
        </w:tc>
        <w:tc>
          <w:tcPr>
            <w:tcW w:w="1440" w:type="dxa"/>
          </w:tcPr>
          <w:p w14:paraId="6D575D09"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55</w:t>
            </w:r>
          </w:p>
        </w:tc>
      </w:tr>
      <w:tr w:rsidR="00D65A53" w:rsidRPr="00D65A53" w14:paraId="26B2E52C" w14:textId="77777777" w:rsidTr="00534268">
        <w:tc>
          <w:tcPr>
            <w:tcW w:w="1170" w:type="dxa"/>
          </w:tcPr>
          <w:p w14:paraId="4BA71AE5"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76</w:t>
            </w:r>
          </w:p>
        </w:tc>
        <w:tc>
          <w:tcPr>
            <w:tcW w:w="1440" w:type="dxa"/>
          </w:tcPr>
          <w:p w14:paraId="64BFA1E6"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91</w:t>
            </w:r>
          </w:p>
        </w:tc>
      </w:tr>
      <w:tr w:rsidR="00D65A53" w:rsidRPr="00D65A53" w14:paraId="0CC86938" w14:textId="77777777" w:rsidTr="00534268">
        <w:tc>
          <w:tcPr>
            <w:tcW w:w="1170" w:type="dxa"/>
          </w:tcPr>
          <w:p w14:paraId="380EA30D"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90</w:t>
            </w:r>
          </w:p>
        </w:tc>
        <w:tc>
          <w:tcPr>
            <w:tcW w:w="1440" w:type="dxa"/>
          </w:tcPr>
          <w:p w14:paraId="2491E9F0"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91</w:t>
            </w:r>
          </w:p>
        </w:tc>
      </w:tr>
      <w:tr w:rsidR="00D65A53" w:rsidRPr="00D65A53" w14:paraId="1A186F37" w14:textId="77777777" w:rsidTr="00534268">
        <w:tc>
          <w:tcPr>
            <w:tcW w:w="1170" w:type="dxa"/>
          </w:tcPr>
          <w:p w14:paraId="7F793253"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64</w:t>
            </w:r>
          </w:p>
        </w:tc>
        <w:tc>
          <w:tcPr>
            <w:tcW w:w="1440" w:type="dxa"/>
          </w:tcPr>
          <w:p w14:paraId="678CA810"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50</w:t>
            </w:r>
          </w:p>
        </w:tc>
      </w:tr>
      <w:tr w:rsidR="00D65A53" w:rsidRPr="00D65A53" w14:paraId="00AB84ED" w14:textId="77777777" w:rsidTr="00534268">
        <w:tc>
          <w:tcPr>
            <w:tcW w:w="1170" w:type="dxa"/>
          </w:tcPr>
          <w:p w14:paraId="366F5F0F"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95</w:t>
            </w:r>
          </w:p>
        </w:tc>
        <w:tc>
          <w:tcPr>
            <w:tcW w:w="1440" w:type="dxa"/>
          </w:tcPr>
          <w:p w14:paraId="699E8043" w14:textId="77777777" w:rsidR="00D65A53" w:rsidRPr="00D65A53" w:rsidRDefault="00D65A53" w:rsidP="00D65A53">
            <w:pPr>
              <w:spacing w:line="360" w:lineRule="auto"/>
              <w:jc w:val="both"/>
              <w:rPr>
                <w:rFonts w:ascii="Calibri" w:hAnsi="Calibri" w:cs="Arial"/>
                <w:sz w:val="22"/>
                <w:szCs w:val="22"/>
              </w:rPr>
            </w:pPr>
            <w:r w:rsidRPr="00D65A53">
              <w:rPr>
                <w:rFonts w:ascii="Calibri" w:hAnsi="Calibri" w:cs="Arial"/>
                <w:sz w:val="22"/>
                <w:szCs w:val="22"/>
              </w:rPr>
              <w:t>65</w:t>
            </w:r>
          </w:p>
        </w:tc>
      </w:tr>
      <w:bookmarkEnd w:id="0"/>
    </w:tbl>
    <w:p w14:paraId="4F1731DE" w14:textId="77777777" w:rsidR="00D65A53" w:rsidRPr="00D65A53" w:rsidRDefault="00D65A53" w:rsidP="00D65A53">
      <w:pPr>
        <w:spacing w:line="360" w:lineRule="auto"/>
        <w:jc w:val="both"/>
        <w:rPr>
          <w:rFonts w:ascii="Calibri" w:eastAsia="Calibri" w:hAnsi="Calibri" w:cs="Arial"/>
          <w:sz w:val="22"/>
          <w:szCs w:val="22"/>
        </w:rPr>
      </w:pPr>
    </w:p>
    <w:p w14:paraId="47E0ED36" w14:textId="77777777" w:rsidR="00D65A53" w:rsidRPr="00D65A53" w:rsidRDefault="00D65A53" w:rsidP="00D65A53">
      <w:pPr>
        <w:spacing w:line="360" w:lineRule="auto"/>
        <w:ind w:left="720"/>
        <w:jc w:val="both"/>
        <w:rPr>
          <w:rFonts w:ascii="Calibri" w:eastAsia="Calibri" w:hAnsi="Calibri" w:cs="Arial"/>
          <w:sz w:val="22"/>
          <w:szCs w:val="22"/>
        </w:rPr>
      </w:pPr>
      <w:r w:rsidRPr="00D65A53">
        <w:rPr>
          <w:rFonts w:ascii="Calibri" w:eastAsia="Calibri" w:hAnsi="Calibri" w:cs="Arial"/>
          <w:sz w:val="22"/>
          <w:szCs w:val="22"/>
        </w:rPr>
        <w:t>Would you agree with someone asserting that females spend more money on leisure activities than males?  Use 5% level of significance.</w:t>
      </w:r>
    </w:p>
    <w:p w14:paraId="1AF91493" w14:textId="77777777" w:rsidR="00D65A53" w:rsidRPr="00D65A53" w:rsidRDefault="00D65A53" w:rsidP="00D65A53">
      <w:pPr>
        <w:numPr>
          <w:ilvl w:val="0"/>
          <w:numId w:val="1"/>
        </w:numPr>
        <w:jc w:val="both"/>
        <w:rPr>
          <w:rFonts w:ascii="Calibri" w:hAnsi="Calibri" w:cs="Tahoma"/>
          <w:sz w:val="22"/>
          <w:szCs w:val="22"/>
        </w:rPr>
      </w:pPr>
      <w:r w:rsidRPr="00D65A53">
        <w:rPr>
          <w:rFonts w:ascii="Calibri" w:hAnsi="Calibri" w:cs="Tahoma"/>
          <w:sz w:val="22"/>
          <w:szCs w:val="22"/>
        </w:rPr>
        <w:t>A demographer wants to examine whether the relationship between the length of time between marriages and the birth of first child is influenced by the socio-economic status (SES) of the father. The data below is based on his research.</w:t>
      </w:r>
    </w:p>
    <w:p w14:paraId="60970AB7" w14:textId="77777777" w:rsidR="00D65A53" w:rsidRPr="00D65A53" w:rsidRDefault="00D65A53" w:rsidP="00D65A53">
      <w:pPr>
        <w:ind w:left="720"/>
        <w:jc w:val="both"/>
        <w:rPr>
          <w:rFonts w:ascii="Calibri" w:hAnsi="Calibri" w:cs="Tahoma"/>
          <w:sz w:val="22"/>
          <w:szCs w:val="22"/>
        </w:rPr>
      </w:pPr>
    </w:p>
    <w:tbl>
      <w:tblPr>
        <w:tblW w:w="62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50"/>
        <w:gridCol w:w="1350"/>
        <w:gridCol w:w="1530"/>
      </w:tblGrid>
      <w:tr w:rsidR="00D65A53" w:rsidRPr="00D65A53" w14:paraId="395E7286" w14:textId="77777777" w:rsidTr="00534268">
        <w:trPr>
          <w:trHeight w:val="300"/>
        </w:trPr>
        <w:tc>
          <w:tcPr>
            <w:tcW w:w="1980" w:type="dxa"/>
            <w:noWrap/>
            <w:hideMark/>
          </w:tcPr>
          <w:p w14:paraId="1D82FAFB" w14:textId="77777777" w:rsidR="00D65A53" w:rsidRPr="00D65A53" w:rsidRDefault="00D65A53" w:rsidP="00D65A53">
            <w:pPr>
              <w:jc w:val="both"/>
              <w:rPr>
                <w:rFonts w:ascii="Calibri" w:hAnsi="Calibri" w:cs="Tahoma"/>
                <w:color w:val="000000"/>
                <w:sz w:val="22"/>
                <w:szCs w:val="22"/>
              </w:rPr>
            </w:pPr>
          </w:p>
        </w:tc>
        <w:tc>
          <w:tcPr>
            <w:tcW w:w="1350" w:type="dxa"/>
            <w:noWrap/>
            <w:hideMark/>
          </w:tcPr>
          <w:p w14:paraId="44E32342"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High SES</w:t>
            </w:r>
          </w:p>
        </w:tc>
        <w:tc>
          <w:tcPr>
            <w:tcW w:w="1350" w:type="dxa"/>
            <w:noWrap/>
            <w:hideMark/>
          </w:tcPr>
          <w:p w14:paraId="58CC7E08"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Middle SES</w:t>
            </w:r>
          </w:p>
        </w:tc>
        <w:tc>
          <w:tcPr>
            <w:tcW w:w="1530" w:type="dxa"/>
            <w:noWrap/>
            <w:hideMark/>
          </w:tcPr>
          <w:p w14:paraId="380BD7B1"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Low SES</w:t>
            </w:r>
          </w:p>
        </w:tc>
      </w:tr>
      <w:tr w:rsidR="00D65A53" w:rsidRPr="00D65A53" w14:paraId="09572B07" w14:textId="77777777" w:rsidTr="00534268">
        <w:trPr>
          <w:trHeight w:val="300"/>
        </w:trPr>
        <w:tc>
          <w:tcPr>
            <w:tcW w:w="1980" w:type="dxa"/>
            <w:noWrap/>
            <w:hideMark/>
          </w:tcPr>
          <w:p w14:paraId="775C549F"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Sample size</w:t>
            </w:r>
          </w:p>
        </w:tc>
        <w:tc>
          <w:tcPr>
            <w:tcW w:w="1350" w:type="dxa"/>
            <w:noWrap/>
            <w:hideMark/>
          </w:tcPr>
          <w:p w14:paraId="2C273EB7"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10</w:t>
            </w:r>
          </w:p>
        </w:tc>
        <w:tc>
          <w:tcPr>
            <w:tcW w:w="1350" w:type="dxa"/>
            <w:noWrap/>
            <w:hideMark/>
          </w:tcPr>
          <w:p w14:paraId="789DBC22"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10</w:t>
            </w:r>
          </w:p>
        </w:tc>
        <w:tc>
          <w:tcPr>
            <w:tcW w:w="1530" w:type="dxa"/>
            <w:noWrap/>
            <w:hideMark/>
          </w:tcPr>
          <w:p w14:paraId="56475365"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10</w:t>
            </w:r>
          </w:p>
        </w:tc>
      </w:tr>
      <w:tr w:rsidR="00D65A53" w:rsidRPr="00D65A53" w14:paraId="65C84672" w14:textId="77777777" w:rsidTr="00534268">
        <w:trPr>
          <w:trHeight w:val="300"/>
        </w:trPr>
        <w:tc>
          <w:tcPr>
            <w:tcW w:w="1980" w:type="dxa"/>
            <w:noWrap/>
            <w:hideMark/>
          </w:tcPr>
          <w:p w14:paraId="701A5D25"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Mean interval between marriage and birth of first child</w:t>
            </w:r>
          </w:p>
        </w:tc>
        <w:tc>
          <w:tcPr>
            <w:tcW w:w="1350" w:type="dxa"/>
            <w:noWrap/>
            <w:hideMark/>
          </w:tcPr>
          <w:p w14:paraId="3E7437B9"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37.9</w:t>
            </w:r>
          </w:p>
        </w:tc>
        <w:tc>
          <w:tcPr>
            <w:tcW w:w="1350" w:type="dxa"/>
            <w:noWrap/>
            <w:hideMark/>
          </w:tcPr>
          <w:p w14:paraId="0B8A819D"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23.5</w:t>
            </w:r>
          </w:p>
        </w:tc>
        <w:tc>
          <w:tcPr>
            <w:tcW w:w="1530" w:type="dxa"/>
            <w:noWrap/>
            <w:hideMark/>
          </w:tcPr>
          <w:p w14:paraId="5B9B097F"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12.5</w:t>
            </w:r>
          </w:p>
        </w:tc>
      </w:tr>
      <w:tr w:rsidR="00D65A53" w:rsidRPr="00D65A53" w14:paraId="53F9673B" w14:textId="77777777" w:rsidTr="00534268">
        <w:trPr>
          <w:trHeight w:val="300"/>
        </w:trPr>
        <w:tc>
          <w:tcPr>
            <w:tcW w:w="1980" w:type="dxa"/>
            <w:noWrap/>
            <w:hideMark/>
          </w:tcPr>
          <w:p w14:paraId="4F43602D"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Grand mean</w:t>
            </w:r>
          </w:p>
        </w:tc>
        <w:tc>
          <w:tcPr>
            <w:tcW w:w="1350" w:type="dxa"/>
            <w:noWrap/>
            <w:hideMark/>
          </w:tcPr>
          <w:p w14:paraId="66CD733D"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24.6</w:t>
            </w:r>
          </w:p>
        </w:tc>
        <w:tc>
          <w:tcPr>
            <w:tcW w:w="1350" w:type="dxa"/>
            <w:noWrap/>
            <w:hideMark/>
          </w:tcPr>
          <w:p w14:paraId="72CAE3A4" w14:textId="77777777" w:rsidR="00D65A53" w:rsidRPr="00D65A53" w:rsidRDefault="00D65A53" w:rsidP="00D65A53">
            <w:pPr>
              <w:jc w:val="both"/>
              <w:rPr>
                <w:rFonts w:ascii="Calibri" w:hAnsi="Calibri" w:cs="Tahoma"/>
                <w:color w:val="000000"/>
                <w:sz w:val="22"/>
                <w:szCs w:val="22"/>
              </w:rPr>
            </w:pPr>
          </w:p>
        </w:tc>
        <w:tc>
          <w:tcPr>
            <w:tcW w:w="1530" w:type="dxa"/>
            <w:noWrap/>
            <w:hideMark/>
          </w:tcPr>
          <w:p w14:paraId="6C8C0DC6" w14:textId="77777777" w:rsidR="00D65A53" w:rsidRPr="00D65A53" w:rsidRDefault="00D65A53" w:rsidP="00D65A53">
            <w:pPr>
              <w:jc w:val="both"/>
              <w:rPr>
                <w:rFonts w:ascii="Calibri" w:hAnsi="Calibri" w:cs="Tahoma"/>
                <w:color w:val="000000"/>
                <w:sz w:val="22"/>
                <w:szCs w:val="22"/>
              </w:rPr>
            </w:pPr>
          </w:p>
        </w:tc>
      </w:tr>
      <w:tr w:rsidR="00D65A53" w:rsidRPr="00D65A53" w14:paraId="126FB63C" w14:textId="77777777" w:rsidTr="00534268">
        <w:trPr>
          <w:trHeight w:val="300"/>
        </w:trPr>
        <w:tc>
          <w:tcPr>
            <w:tcW w:w="1980" w:type="dxa"/>
            <w:noWrap/>
            <w:hideMark/>
          </w:tcPr>
          <w:p w14:paraId="21FA177B"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Total sum of squares</w:t>
            </w:r>
          </w:p>
        </w:tc>
        <w:tc>
          <w:tcPr>
            <w:tcW w:w="1350" w:type="dxa"/>
            <w:noWrap/>
            <w:hideMark/>
          </w:tcPr>
          <w:p w14:paraId="12638362" w14:textId="77777777" w:rsidR="00D65A53" w:rsidRPr="00D65A53" w:rsidRDefault="00D65A53" w:rsidP="00D65A53">
            <w:pPr>
              <w:jc w:val="both"/>
              <w:rPr>
                <w:rFonts w:ascii="Calibri" w:hAnsi="Calibri" w:cs="Tahoma"/>
                <w:color w:val="000000"/>
                <w:sz w:val="22"/>
                <w:szCs w:val="22"/>
              </w:rPr>
            </w:pPr>
            <w:r w:rsidRPr="00D65A53">
              <w:rPr>
                <w:rFonts w:ascii="Calibri" w:hAnsi="Calibri" w:cs="Tahoma"/>
                <w:color w:val="000000"/>
                <w:sz w:val="22"/>
                <w:szCs w:val="22"/>
              </w:rPr>
              <w:t>3,619.0</w:t>
            </w:r>
          </w:p>
        </w:tc>
        <w:tc>
          <w:tcPr>
            <w:tcW w:w="1350" w:type="dxa"/>
            <w:noWrap/>
            <w:hideMark/>
          </w:tcPr>
          <w:p w14:paraId="0EB3F4D6" w14:textId="77777777" w:rsidR="00D65A53" w:rsidRPr="00D65A53" w:rsidRDefault="00D65A53" w:rsidP="00D65A53">
            <w:pPr>
              <w:jc w:val="both"/>
              <w:rPr>
                <w:rFonts w:ascii="Calibri" w:hAnsi="Calibri" w:cs="Tahoma"/>
                <w:color w:val="000000"/>
                <w:sz w:val="22"/>
                <w:szCs w:val="22"/>
              </w:rPr>
            </w:pPr>
          </w:p>
        </w:tc>
        <w:tc>
          <w:tcPr>
            <w:tcW w:w="1530" w:type="dxa"/>
            <w:noWrap/>
            <w:hideMark/>
          </w:tcPr>
          <w:p w14:paraId="28C46BFE" w14:textId="77777777" w:rsidR="00D65A53" w:rsidRPr="00D65A53" w:rsidRDefault="00D65A53" w:rsidP="00D65A53">
            <w:pPr>
              <w:jc w:val="both"/>
              <w:rPr>
                <w:rFonts w:ascii="Calibri" w:hAnsi="Calibri" w:cs="Tahoma"/>
                <w:color w:val="000000"/>
                <w:sz w:val="22"/>
                <w:szCs w:val="22"/>
              </w:rPr>
            </w:pPr>
          </w:p>
        </w:tc>
      </w:tr>
    </w:tbl>
    <w:p w14:paraId="62AECFCC" w14:textId="77777777" w:rsidR="00D65A53" w:rsidRPr="00D65A53" w:rsidRDefault="00D65A53" w:rsidP="00D65A53">
      <w:pPr>
        <w:ind w:left="720"/>
        <w:jc w:val="both"/>
        <w:rPr>
          <w:rFonts w:ascii="Calibri" w:hAnsi="Calibri" w:cs="Tahoma"/>
          <w:sz w:val="22"/>
          <w:szCs w:val="22"/>
        </w:rPr>
      </w:pPr>
    </w:p>
    <w:p w14:paraId="6766A132" w14:textId="77777777" w:rsidR="00D65A53" w:rsidRPr="00D65A53" w:rsidRDefault="00D65A53" w:rsidP="00D65A53">
      <w:pPr>
        <w:ind w:left="720"/>
        <w:jc w:val="both"/>
        <w:rPr>
          <w:rFonts w:ascii="Calibri" w:hAnsi="Calibri" w:cs="Tahoma"/>
          <w:sz w:val="22"/>
          <w:szCs w:val="22"/>
        </w:rPr>
      </w:pPr>
      <w:r w:rsidRPr="00D65A53">
        <w:rPr>
          <w:rFonts w:ascii="Calibri" w:hAnsi="Calibri" w:cs="Tahoma"/>
          <w:sz w:val="22"/>
          <w:szCs w:val="22"/>
        </w:rPr>
        <w:t>Use ANOVA at 5% level of significance to find out if there are statistically significant differences in the mean interval before the first child for the three social classes.</w:t>
      </w:r>
    </w:p>
    <w:p w14:paraId="6742DE11" w14:textId="77777777" w:rsidR="00D65A53" w:rsidRPr="00D65A53" w:rsidRDefault="00D65A53" w:rsidP="00D65A53">
      <w:pPr>
        <w:spacing w:line="360" w:lineRule="auto"/>
        <w:jc w:val="both"/>
        <w:rPr>
          <w:rFonts w:ascii="Calibri" w:hAnsi="Calibri" w:cs="Arial"/>
          <w:sz w:val="22"/>
          <w:szCs w:val="22"/>
        </w:rPr>
      </w:pPr>
    </w:p>
    <w:p w14:paraId="0B4E2964" w14:textId="77777777" w:rsidR="00D65A53" w:rsidRPr="00D65A53" w:rsidRDefault="00D65A53" w:rsidP="002F3898">
      <w:pPr>
        <w:pStyle w:val="ListParagraph"/>
        <w:numPr>
          <w:ilvl w:val="0"/>
          <w:numId w:val="1"/>
        </w:numPr>
        <w:spacing w:after="200"/>
        <w:ind w:left="714" w:hanging="357"/>
        <w:jc w:val="both"/>
        <w:rPr>
          <w:rFonts w:ascii="Calibri" w:hAnsi="Calibri"/>
          <w:sz w:val="22"/>
          <w:szCs w:val="22"/>
        </w:rPr>
      </w:pPr>
      <w:r w:rsidRPr="00D65A53">
        <w:rPr>
          <w:rFonts w:ascii="Calibri" w:hAnsi="Calibri"/>
          <w:sz w:val="22"/>
          <w:szCs w:val="22"/>
        </w:rPr>
        <w:t xml:space="preserve">The Dean of HSS wants to know if the number of study hours spent by students outside of class during a </w:t>
      </w:r>
      <w:r w:rsidR="002F3898" w:rsidRPr="00D65A53">
        <w:rPr>
          <w:rFonts w:ascii="Calibri" w:hAnsi="Calibri"/>
          <w:sz w:val="22"/>
          <w:szCs w:val="22"/>
        </w:rPr>
        <w:t>three-week</w:t>
      </w:r>
      <w:r w:rsidRPr="00D65A53">
        <w:rPr>
          <w:rFonts w:ascii="Calibri" w:hAnsi="Calibri"/>
          <w:sz w:val="22"/>
          <w:szCs w:val="22"/>
        </w:rPr>
        <w:t xml:space="preserve"> period for a course in</w:t>
      </w:r>
      <w:r w:rsidR="0059316C">
        <w:rPr>
          <w:rFonts w:ascii="Calibri" w:hAnsi="Calibri"/>
          <w:sz w:val="22"/>
          <w:szCs w:val="22"/>
        </w:rPr>
        <w:t xml:space="preserve"> DEM 2414</w:t>
      </w:r>
      <w:r w:rsidRPr="00D65A53">
        <w:rPr>
          <w:rFonts w:ascii="Calibri" w:hAnsi="Calibri"/>
          <w:sz w:val="22"/>
          <w:szCs w:val="22"/>
        </w:rPr>
        <w:t xml:space="preserve"> has any influence on their examination scores at the end of the period.  The coordinator of the course collects the </w:t>
      </w:r>
      <w:r w:rsidR="002F3898" w:rsidRPr="00D65A53">
        <w:rPr>
          <w:rFonts w:ascii="Calibri" w:hAnsi="Calibri"/>
          <w:sz w:val="22"/>
          <w:szCs w:val="22"/>
        </w:rPr>
        <w:t>data that</w:t>
      </w:r>
      <w:r w:rsidRPr="00D65A53">
        <w:rPr>
          <w:rFonts w:ascii="Calibri" w:hAnsi="Calibri"/>
          <w:sz w:val="22"/>
          <w:szCs w:val="22"/>
        </w:rPr>
        <w:t xml:space="preserve"> is presented below:</w:t>
      </w:r>
    </w:p>
    <w:p w14:paraId="5096946E" w14:textId="77777777" w:rsidR="00D65A53" w:rsidRPr="00D65A53" w:rsidRDefault="00D65A53" w:rsidP="00D65A53">
      <w:pPr>
        <w:jc w:val="both"/>
        <w:rPr>
          <w:rFonts w:ascii="Calibri" w:hAnsi="Calibri"/>
          <w:sz w:val="22"/>
          <w:szCs w:val="22"/>
        </w:rPr>
      </w:pPr>
    </w:p>
    <w:tbl>
      <w:tblPr>
        <w:tblStyle w:val="TableGrid"/>
        <w:tblW w:w="7470" w:type="dxa"/>
        <w:tblInd w:w="918" w:type="dxa"/>
        <w:tblLook w:val="04A0" w:firstRow="1" w:lastRow="0" w:firstColumn="1" w:lastColumn="0" w:noHBand="0" w:noVBand="1"/>
      </w:tblPr>
      <w:tblGrid>
        <w:gridCol w:w="1530"/>
        <w:gridCol w:w="810"/>
        <w:gridCol w:w="672"/>
        <w:gridCol w:w="678"/>
        <w:gridCol w:w="720"/>
        <w:gridCol w:w="720"/>
        <w:gridCol w:w="720"/>
        <w:gridCol w:w="810"/>
        <w:gridCol w:w="810"/>
      </w:tblGrid>
      <w:tr w:rsidR="00D65A53" w:rsidRPr="00D65A53" w14:paraId="203B8A31" w14:textId="77777777" w:rsidTr="00534268">
        <w:trPr>
          <w:trHeight w:val="300"/>
        </w:trPr>
        <w:tc>
          <w:tcPr>
            <w:tcW w:w="1530" w:type="dxa"/>
            <w:noWrap/>
            <w:hideMark/>
          </w:tcPr>
          <w:p w14:paraId="3BC91528"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Sampled student</w:t>
            </w:r>
          </w:p>
        </w:tc>
        <w:tc>
          <w:tcPr>
            <w:tcW w:w="810" w:type="dxa"/>
            <w:noWrap/>
            <w:hideMark/>
          </w:tcPr>
          <w:p w14:paraId="2C3D672A"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1</w:t>
            </w:r>
          </w:p>
        </w:tc>
        <w:tc>
          <w:tcPr>
            <w:tcW w:w="672" w:type="dxa"/>
            <w:noWrap/>
            <w:hideMark/>
          </w:tcPr>
          <w:p w14:paraId="4AAB829C"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2</w:t>
            </w:r>
          </w:p>
        </w:tc>
        <w:tc>
          <w:tcPr>
            <w:tcW w:w="678" w:type="dxa"/>
            <w:noWrap/>
            <w:hideMark/>
          </w:tcPr>
          <w:p w14:paraId="30BE7809"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3</w:t>
            </w:r>
          </w:p>
        </w:tc>
        <w:tc>
          <w:tcPr>
            <w:tcW w:w="720" w:type="dxa"/>
            <w:noWrap/>
            <w:hideMark/>
          </w:tcPr>
          <w:p w14:paraId="160FB130"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4</w:t>
            </w:r>
          </w:p>
        </w:tc>
        <w:tc>
          <w:tcPr>
            <w:tcW w:w="720" w:type="dxa"/>
            <w:noWrap/>
            <w:hideMark/>
          </w:tcPr>
          <w:p w14:paraId="730D2F96"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5</w:t>
            </w:r>
          </w:p>
        </w:tc>
        <w:tc>
          <w:tcPr>
            <w:tcW w:w="720" w:type="dxa"/>
            <w:noWrap/>
            <w:hideMark/>
          </w:tcPr>
          <w:p w14:paraId="5BE793B0"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6</w:t>
            </w:r>
          </w:p>
        </w:tc>
        <w:tc>
          <w:tcPr>
            <w:tcW w:w="810" w:type="dxa"/>
            <w:noWrap/>
            <w:hideMark/>
          </w:tcPr>
          <w:p w14:paraId="5E19AD10"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7</w:t>
            </w:r>
          </w:p>
        </w:tc>
        <w:tc>
          <w:tcPr>
            <w:tcW w:w="810" w:type="dxa"/>
            <w:noWrap/>
            <w:hideMark/>
          </w:tcPr>
          <w:p w14:paraId="1A112EC2"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8</w:t>
            </w:r>
          </w:p>
        </w:tc>
      </w:tr>
      <w:tr w:rsidR="00D65A53" w:rsidRPr="00D65A53" w14:paraId="71140FFC" w14:textId="77777777" w:rsidTr="00534268">
        <w:trPr>
          <w:trHeight w:val="300"/>
        </w:trPr>
        <w:tc>
          <w:tcPr>
            <w:tcW w:w="1530" w:type="dxa"/>
            <w:noWrap/>
            <w:hideMark/>
          </w:tcPr>
          <w:p w14:paraId="273138BE"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Study hours</w:t>
            </w:r>
          </w:p>
        </w:tc>
        <w:tc>
          <w:tcPr>
            <w:tcW w:w="810" w:type="dxa"/>
            <w:noWrap/>
            <w:hideMark/>
          </w:tcPr>
          <w:p w14:paraId="265A9AAE"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20</w:t>
            </w:r>
          </w:p>
        </w:tc>
        <w:tc>
          <w:tcPr>
            <w:tcW w:w="672" w:type="dxa"/>
            <w:noWrap/>
            <w:hideMark/>
          </w:tcPr>
          <w:p w14:paraId="7CECCDE3"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16</w:t>
            </w:r>
          </w:p>
        </w:tc>
        <w:tc>
          <w:tcPr>
            <w:tcW w:w="678" w:type="dxa"/>
            <w:noWrap/>
            <w:hideMark/>
          </w:tcPr>
          <w:p w14:paraId="23A38503"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34</w:t>
            </w:r>
          </w:p>
        </w:tc>
        <w:tc>
          <w:tcPr>
            <w:tcW w:w="720" w:type="dxa"/>
            <w:noWrap/>
            <w:hideMark/>
          </w:tcPr>
          <w:p w14:paraId="53328E31"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23</w:t>
            </w:r>
          </w:p>
        </w:tc>
        <w:tc>
          <w:tcPr>
            <w:tcW w:w="720" w:type="dxa"/>
            <w:noWrap/>
            <w:hideMark/>
          </w:tcPr>
          <w:p w14:paraId="5585E04A"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27</w:t>
            </w:r>
          </w:p>
        </w:tc>
        <w:tc>
          <w:tcPr>
            <w:tcW w:w="720" w:type="dxa"/>
            <w:noWrap/>
            <w:hideMark/>
          </w:tcPr>
          <w:p w14:paraId="0BFA65B5"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32</w:t>
            </w:r>
          </w:p>
        </w:tc>
        <w:tc>
          <w:tcPr>
            <w:tcW w:w="810" w:type="dxa"/>
            <w:noWrap/>
            <w:hideMark/>
          </w:tcPr>
          <w:p w14:paraId="201C76AB"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18</w:t>
            </w:r>
          </w:p>
        </w:tc>
        <w:tc>
          <w:tcPr>
            <w:tcW w:w="810" w:type="dxa"/>
            <w:noWrap/>
            <w:hideMark/>
          </w:tcPr>
          <w:p w14:paraId="7F015483"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22</w:t>
            </w:r>
          </w:p>
        </w:tc>
      </w:tr>
      <w:tr w:rsidR="00D65A53" w:rsidRPr="00D65A53" w14:paraId="744D351B" w14:textId="77777777" w:rsidTr="00534268">
        <w:trPr>
          <w:trHeight w:val="300"/>
        </w:trPr>
        <w:tc>
          <w:tcPr>
            <w:tcW w:w="1530" w:type="dxa"/>
            <w:noWrap/>
            <w:hideMark/>
          </w:tcPr>
          <w:p w14:paraId="29B6340E" w14:textId="77777777" w:rsidR="00D65A53" w:rsidRPr="00D65A53" w:rsidRDefault="00D65A53" w:rsidP="00D65A53">
            <w:pPr>
              <w:jc w:val="both"/>
              <w:rPr>
                <w:rFonts w:ascii="Calibri" w:hAnsi="Calibri" w:cs="Calibri"/>
                <w:b/>
                <w:color w:val="000000"/>
                <w:sz w:val="22"/>
                <w:szCs w:val="22"/>
              </w:rPr>
            </w:pPr>
            <w:r w:rsidRPr="00D65A53">
              <w:rPr>
                <w:rFonts w:ascii="Calibri" w:hAnsi="Calibri" w:cs="Calibri"/>
                <w:b/>
                <w:color w:val="000000"/>
                <w:sz w:val="22"/>
                <w:szCs w:val="22"/>
              </w:rPr>
              <w:t>Examination grade</w:t>
            </w:r>
          </w:p>
        </w:tc>
        <w:tc>
          <w:tcPr>
            <w:tcW w:w="810" w:type="dxa"/>
            <w:noWrap/>
            <w:hideMark/>
          </w:tcPr>
          <w:p w14:paraId="4DF7BA27"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64</w:t>
            </w:r>
          </w:p>
        </w:tc>
        <w:tc>
          <w:tcPr>
            <w:tcW w:w="672" w:type="dxa"/>
            <w:noWrap/>
            <w:hideMark/>
          </w:tcPr>
          <w:p w14:paraId="33AD456F"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61</w:t>
            </w:r>
          </w:p>
        </w:tc>
        <w:tc>
          <w:tcPr>
            <w:tcW w:w="678" w:type="dxa"/>
            <w:noWrap/>
            <w:hideMark/>
          </w:tcPr>
          <w:p w14:paraId="194D6FF2"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84</w:t>
            </w:r>
          </w:p>
        </w:tc>
        <w:tc>
          <w:tcPr>
            <w:tcW w:w="720" w:type="dxa"/>
            <w:noWrap/>
            <w:hideMark/>
          </w:tcPr>
          <w:p w14:paraId="4ACC485E"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70</w:t>
            </w:r>
          </w:p>
        </w:tc>
        <w:tc>
          <w:tcPr>
            <w:tcW w:w="720" w:type="dxa"/>
            <w:noWrap/>
            <w:hideMark/>
          </w:tcPr>
          <w:p w14:paraId="1A01137F"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88</w:t>
            </w:r>
          </w:p>
        </w:tc>
        <w:tc>
          <w:tcPr>
            <w:tcW w:w="720" w:type="dxa"/>
            <w:noWrap/>
            <w:hideMark/>
          </w:tcPr>
          <w:p w14:paraId="36559E58"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92</w:t>
            </w:r>
          </w:p>
        </w:tc>
        <w:tc>
          <w:tcPr>
            <w:tcW w:w="810" w:type="dxa"/>
            <w:noWrap/>
            <w:hideMark/>
          </w:tcPr>
          <w:p w14:paraId="0DA85A15"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72</w:t>
            </w:r>
          </w:p>
        </w:tc>
        <w:tc>
          <w:tcPr>
            <w:tcW w:w="810" w:type="dxa"/>
            <w:noWrap/>
            <w:hideMark/>
          </w:tcPr>
          <w:p w14:paraId="0E948F61" w14:textId="77777777" w:rsidR="00D65A53" w:rsidRPr="00D65A53" w:rsidRDefault="00D65A53" w:rsidP="00D65A53">
            <w:pPr>
              <w:jc w:val="both"/>
              <w:rPr>
                <w:rFonts w:ascii="Calibri" w:hAnsi="Calibri" w:cs="Calibri"/>
                <w:color w:val="000000"/>
                <w:sz w:val="22"/>
                <w:szCs w:val="22"/>
              </w:rPr>
            </w:pPr>
            <w:r w:rsidRPr="00D65A53">
              <w:rPr>
                <w:rFonts w:ascii="Calibri" w:hAnsi="Calibri" w:cs="Calibri"/>
                <w:color w:val="000000"/>
                <w:sz w:val="22"/>
                <w:szCs w:val="22"/>
              </w:rPr>
              <w:t>77</w:t>
            </w:r>
          </w:p>
        </w:tc>
      </w:tr>
    </w:tbl>
    <w:p w14:paraId="50FB47D7" w14:textId="77777777" w:rsidR="00D65A53" w:rsidRPr="00D65A53" w:rsidRDefault="00D65A53" w:rsidP="00D65A53">
      <w:pPr>
        <w:jc w:val="both"/>
        <w:rPr>
          <w:rFonts w:ascii="Calibri" w:hAnsi="Calibri"/>
          <w:sz w:val="22"/>
          <w:szCs w:val="22"/>
        </w:rPr>
      </w:pPr>
    </w:p>
    <w:p w14:paraId="52FFE6D6" w14:textId="77777777" w:rsidR="00D65A53" w:rsidRPr="00D65A53" w:rsidRDefault="00D65A53" w:rsidP="00D65A53">
      <w:pPr>
        <w:pStyle w:val="ListParagraph"/>
        <w:numPr>
          <w:ilvl w:val="0"/>
          <w:numId w:val="6"/>
        </w:numPr>
        <w:jc w:val="both"/>
        <w:rPr>
          <w:rFonts w:ascii="Calibri" w:hAnsi="Calibri" w:cs="Tahoma"/>
          <w:sz w:val="22"/>
          <w:szCs w:val="22"/>
        </w:rPr>
      </w:pPr>
      <w:r w:rsidRPr="00D65A53">
        <w:rPr>
          <w:rFonts w:ascii="Calibri" w:hAnsi="Calibri" w:cs="Tahoma"/>
          <w:sz w:val="22"/>
          <w:szCs w:val="22"/>
        </w:rPr>
        <w:lastRenderedPageBreak/>
        <w:t>Compute a least squares regression equation to show the dependence of examination grade on study hours.</w:t>
      </w:r>
    </w:p>
    <w:p w14:paraId="3E477084" w14:textId="77777777" w:rsidR="00D65A53" w:rsidRPr="00D65A53" w:rsidRDefault="00D65A53" w:rsidP="00D65A53">
      <w:pPr>
        <w:jc w:val="both"/>
        <w:rPr>
          <w:rFonts w:ascii="Calibri" w:hAnsi="Calibri" w:cs="Tahoma"/>
          <w:sz w:val="22"/>
          <w:szCs w:val="22"/>
        </w:rPr>
      </w:pPr>
    </w:p>
    <w:p w14:paraId="55B44A73" w14:textId="77777777" w:rsidR="00D65A53" w:rsidRPr="00D65A53" w:rsidRDefault="00D65A53" w:rsidP="00D65A53">
      <w:pPr>
        <w:numPr>
          <w:ilvl w:val="0"/>
          <w:numId w:val="4"/>
        </w:numPr>
        <w:jc w:val="both"/>
        <w:rPr>
          <w:rFonts w:ascii="Calibri" w:hAnsi="Calibri" w:cs="Tahoma"/>
          <w:sz w:val="22"/>
          <w:szCs w:val="22"/>
        </w:rPr>
      </w:pPr>
      <w:r w:rsidRPr="00D65A53">
        <w:rPr>
          <w:rFonts w:ascii="Calibri" w:hAnsi="Calibri" w:cs="Tahoma"/>
          <w:sz w:val="22"/>
          <w:szCs w:val="22"/>
        </w:rPr>
        <w:t>Interpret the meaning of the observed regression coefficients within the context of the question.</w:t>
      </w:r>
    </w:p>
    <w:p w14:paraId="0098F719" w14:textId="77777777" w:rsidR="00D65A53" w:rsidRPr="00D65A53" w:rsidRDefault="00D65A53" w:rsidP="00D65A53">
      <w:pPr>
        <w:ind w:left="1440"/>
        <w:jc w:val="both"/>
        <w:rPr>
          <w:rFonts w:ascii="Calibri" w:hAnsi="Calibri" w:cs="Tahoma"/>
          <w:sz w:val="22"/>
          <w:szCs w:val="22"/>
        </w:rPr>
      </w:pPr>
    </w:p>
    <w:p w14:paraId="074C1AFB" w14:textId="77777777" w:rsidR="00D65A53" w:rsidRPr="00D65A53" w:rsidRDefault="00D65A53" w:rsidP="00D65A53">
      <w:pPr>
        <w:numPr>
          <w:ilvl w:val="0"/>
          <w:numId w:val="4"/>
        </w:numPr>
        <w:jc w:val="both"/>
        <w:rPr>
          <w:rFonts w:ascii="Calibri" w:hAnsi="Calibri" w:cs="Tahoma"/>
          <w:sz w:val="22"/>
          <w:szCs w:val="22"/>
        </w:rPr>
      </w:pPr>
      <w:r w:rsidRPr="00D65A53">
        <w:rPr>
          <w:rFonts w:ascii="Calibri" w:hAnsi="Calibri" w:cs="Tahoma"/>
          <w:sz w:val="22"/>
          <w:szCs w:val="22"/>
        </w:rPr>
        <w:t>Interpret the meaning of the intercept within the context of the question.</w:t>
      </w:r>
    </w:p>
    <w:p w14:paraId="0DB3B8B3" w14:textId="77777777" w:rsidR="00D65A53" w:rsidRPr="00D65A53" w:rsidRDefault="00D65A53" w:rsidP="00D65A53">
      <w:pPr>
        <w:jc w:val="both"/>
        <w:rPr>
          <w:rFonts w:ascii="Calibri" w:hAnsi="Calibri" w:cs="Tahoma"/>
          <w:sz w:val="22"/>
          <w:szCs w:val="22"/>
        </w:rPr>
      </w:pPr>
    </w:p>
    <w:p w14:paraId="42C15BC5" w14:textId="77777777" w:rsidR="00D65A53" w:rsidRPr="00D65A53" w:rsidRDefault="00D65A53" w:rsidP="00D65A53">
      <w:pPr>
        <w:jc w:val="both"/>
        <w:rPr>
          <w:rFonts w:ascii="Calibri" w:hAnsi="Calibri" w:cs="Tahoma"/>
          <w:sz w:val="22"/>
          <w:szCs w:val="22"/>
        </w:rPr>
      </w:pPr>
    </w:p>
    <w:p w14:paraId="0EEA6142" w14:textId="77777777" w:rsidR="00D65A53" w:rsidRPr="00D65A53" w:rsidRDefault="00D65A53" w:rsidP="00D65A53">
      <w:pPr>
        <w:pStyle w:val="ListParagraph"/>
        <w:numPr>
          <w:ilvl w:val="0"/>
          <w:numId w:val="4"/>
        </w:numPr>
        <w:jc w:val="both"/>
        <w:rPr>
          <w:rFonts w:ascii="Calibri" w:hAnsi="Calibri" w:cs="Tahoma"/>
          <w:sz w:val="22"/>
          <w:szCs w:val="22"/>
        </w:rPr>
      </w:pPr>
      <w:r w:rsidRPr="00D65A53">
        <w:rPr>
          <w:rFonts w:ascii="Calibri" w:hAnsi="Calibri" w:cs="Tahoma"/>
          <w:sz w:val="22"/>
          <w:szCs w:val="22"/>
        </w:rPr>
        <w:t>If a student spends 30 hours studying, what would be her expected performance in the course?</w:t>
      </w:r>
    </w:p>
    <w:p w14:paraId="50A1E41D" w14:textId="77777777" w:rsidR="00D65A53" w:rsidRPr="00D65A53" w:rsidRDefault="00D65A53" w:rsidP="00D65A53">
      <w:pPr>
        <w:ind w:left="2160"/>
        <w:jc w:val="both"/>
        <w:rPr>
          <w:rFonts w:ascii="Calibri" w:hAnsi="Calibri" w:cs="Tahoma"/>
          <w:sz w:val="22"/>
          <w:szCs w:val="22"/>
        </w:rPr>
      </w:pPr>
    </w:p>
    <w:p w14:paraId="6DB8FCC8" w14:textId="77777777" w:rsidR="00D65A53" w:rsidRPr="00D65A53" w:rsidRDefault="00D65A53" w:rsidP="00D65A53">
      <w:pPr>
        <w:pStyle w:val="ListParagraph"/>
        <w:numPr>
          <w:ilvl w:val="0"/>
          <w:numId w:val="4"/>
        </w:numPr>
        <w:jc w:val="both"/>
        <w:rPr>
          <w:rFonts w:ascii="Calibri" w:hAnsi="Calibri" w:cs="Tahoma"/>
          <w:sz w:val="22"/>
          <w:szCs w:val="22"/>
        </w:rPr>
      </w:pPr>
      <w:r w:rsidRPr="00D65A53">
        <w:rPr>
          <w:rFonts w:ascii="Calibri" w:hAnsi="Calibri" w:cs="Tahoma"/>
          <w:sz w:val="22"/>
          <w:szCs w:val="22"/>
        </w:rPr>
        <w:t>If a student has a grade of 75 in the course, how many hours could he have spent studying?</w:t>
      </w:r>
    </w:p>
    <w:p w14:paraId="6CC67319" w14:textId="77777777" w:rsidR="00D65A53" w:rsidRPr="00D65A53" w:rsidRDefault="00D65A53" w:rsidP="00D65A53">
      <w:pPr>
        <w:jc w:val="both"/>
        <w:rPr>
          <w:rFonts w:ascii="Calibri" w:hAnsi="Calibri" w:cs="Tahoma"/>
          <w:sz w:val="22"/>
          <w:szCs w:val="22"/>
        </w:rPr>
      </w:pPr>
    </w:p>
    <w:p w14:paraId="143A7C66" w14:textId="77777777" w:rsidR="00D65A53" w:rsidRPr="00D65A53" w:rsidRDefault="00D65A53" w:rsidP="00D65A53">
      <w:pPr>
        <w:pStyle w:val="ListParagraph"/>
        <w:numPr>
          <w:ilvl w:val="0"/>
          <w:numId w:val="6"/>
        </w:numPr>
        <w:jc w:val="both"/>
        <w:rPr>
          <w:rFonts w:ascii="Calibri" w:hAnsi="Calibri" w:cs="Tahoma"/>
          <w:sz w:val="22"/>
          <w:szCs w:val="22"/>
        </w:rPr>
      </w:pPr>
      <w:r w:rsidRPr="00D65A53">
        <w:rPr>
          <w:rFonts w:ascii="Calibri" w:hAnsi="Calibri" w:cs="Tahoma"/>
          <w:sz w:val="22"/>
          <w:szCs w:val="22"/>
        </w:rPr>
        <w:t>Compute the correlation coefficient and interpret the result.</w:t>
      </w:r>
    </w:p>
    <w:p w14:paraId="22C30157" w14:textId="77777777" w:rsidR="00D65A53" w:rsidRPr="00D65A53" w:rsidRDefault="00D65A53" w:rsidP="00D65A53">
      <w:pPr>
        <w:ind w:left="720"/>
        <w:jc w:val="both"/>
        <w:rPr>
          <w:rFonts w:ascii="Calibri" w:hAnsi="Calibri" w:cs="Tahoma"/>
          <w:sz w:val="22"/>
          <w:szCs w:val="22"/>
        </w:rPr>
      </w:pPr>
    </w:p>
    <w:p w14:paraId="2E17277F" w14:textId="77777777" w:rsidR="009209F9" w:rsidRPr="00D65A53" w:rsidRDefault="009209F9" w:rsidP="002F3898">
      <w:pPr>
        <w:pStyle w:val="ListParagraph"/>
        <w:numPr>
          <w:ilvl w:val="0"/>
          <w:numId w:val="1"/>
        </w:numPr>
        <w:spacing w:after="200"/>
        <w:jc w:val="both"/>
        <w:rPr>
          <w:rFonts w:ascii="Calibri" w:hAnsi="Calibri"/>
          <w:sz w:val="22"/>
          <w:szCs w:val="22"/>
        </w:rPr>
      </w:pPr>
      <w:r w:rsidRPr="00D65A53">
        <w:rPr>
          <w:rFonts w:ascii="Calibri" w:hAnsi="Calibri"/>
          <w:sz w:val="22"/>
          <w:szCs w:val="22"/>
        </w:rPr>
        <w:t>A company is implementing a smoke-free workplace policy and is interested in whether smoking affects worker accidents. Since the company has complete reports on on-the-job accidents, a sample of names of workers is drawn from those who were involved in accidents during the last one year. A similar sample from among workers who had no reported accidents in the last year is also drawn. Members of both groups are interviewed to determine if each is a smoker or non-smoker and if a smoker, whether the person classifies himself or herself as a heavy or moderate smoker. The results are shown in the table below:</w:t>
      </w:r>
    </w:p>
    <w:tbl>
      <w:tblPr>
        <w:tblStyle w:val="TableGrid"/>
        <w:tblW w:w="5670" w:type="dxa"/>
        <w:tblInd w:w="1188" w:type="dxa"/>
        <w:tblLook w:val="04A0" w:firstRow="1" w:lastRow="0" w:firstColumn="1" w:lastColumn="0" w:noHBand="0" w:noVBand="1"/>
      </w:tblPr>
      <w:tblGrid>
        <w:gridCol w:w="1890"/>
        <w:gridCol w:w="1440"/>
        <w:gridCol w:w="1196"/>
        <w:gridCol w:w="1144"/>
      </w:tblGrid>
      <w:tr w:rsidR="009209F9" w:rsidRPr="00D65A53" w14:paraId="7445A3E4" w14:textId="77777777" w:rsidTr="00534268">
        <w:trPr>
          <w:trHeight w:val="300"/>
        </w:trPr>
        <w:tc>
          <w:tcPr>
            <w:tcW w:w="1890" w:type="dxa"/>
            <w:noWrap/>
            <w:hideMark/>
          </w:tcPr>
          <w:p w14:paraId="4952F227" w14:textId="77777777" w:rsidR="009209F9" w:rsidRPr="00D65A53" w:rsidRDefault="009209F9" w:rsidP="002F3898">
            <w:pPr>
              <w:jc w:val="both"/>
              <w:rPr>
                <w:rFonts w:ascii="Calibri" w:hAnsi="Calibri" w:cs="Calibri"/>
                <w:b/>
                <w:color w:val="000000"/>
                <w:sz w:val="22"/>
                <w:szCs w:val="22"/>
              </w:rPr>
            </w:pPr>
          </w:p>
        </w:tc>
        <w:tc>
          <w:tcPr>
            <w:tcW w:w="2636" w:type="dxa"/>
            <w:gridSpan w:val="2"/>
            <w:noWrap/>
            <w:hideMark/>
          </w:tcPr>
          <w:p w14:paraId="0E2092CB"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On the job accident</w:t>
            </w:r>
          </w:p>
        </w:tc>
        <w:tc>
          <w:tcPr>
            <w:tcW w:w="1144" w:type="dxa"/>
            <w:noWrap/>
            <w:hideMark/>
          </w:tcPr>
          <w:p w14:paraId="12AC3A4F" w14:textId="77777777" w:rsidR="009209F9" w:rsidRPr="00D65A53" w:rsidRDefault="009209F9" w:rsidP="002F3898">
            <w:pPr>
              <w:jc w:val="both"/>
              <w:rPr>
                <w:rFonts w:ascii="Calibri" w:hAnsi="Calibri" w:cs="Calibri"/>
                <w:b/>
                <w:color w:val="000000"/>
                <w:sz w:val="22"/>
                <w:szCs w:val="22"/>
              </w:rPr>
            </w:pPr>
          </w:p>
        </w:tc>
      </w:tr>
      <w:tr w:rsidR="009209F9" w:rsidRPr="00D65A53" w14:paraId="5885D23B" w14:textId="77777777" w:rsidTr="00534268">
        <w:trPr>
          <w:trHeight w:val="300"/>
        </w:trPr>
        <w:tc>
          <w:tcPr>
            <w:tcW w:w="1890" w:type="dxa"/>
            <w:noWrap/>
            <w:hideMark/>
          </w:tcPr>
          <w:p w14:paraId="2EAD4EB3"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Smoker</w:t>
            </w:r>
          </w:p>
        </w:tc>
        <w:tc>
          <w:tcPr>
            <w:tcW w:w="1440" w:type="dxa"/>
            <w:noWrap/>
            <w:hideMark/>
          </w:tcPr>
          <w:p w14:paraId="49B10005"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Yes</w:t>
            </w:r>
          </w:p>
        </w:tc>
        <w:tc>
          <w:tcPr>
            <w:tcW w:w="1196" w:type="dxa"/>
            <w:noWrap/>
            <w:hideMark/>
          </w:tcPr>
          <w:p w14:paraId="265A953D"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No</w:t>
            </w:r>
          </w:p>
        </w:tc>
        <w:tc>
          <w:tcPr>
            <w:tcW w:w="1144" w:type="dxa"/>
            <w:noWrap/>
            <w:hideMark/>
          </w:tcPr>
          <w:p w14:paraId="7C1BFB54"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Total</w:t>
            </w:r>
          </w:p>
        </w:tc>
      </w:tr>
      <w:tr w:rsidR="009209F9" w:rsidRPr="00D65A53" w14:paraId="716E7476" w14:textId="77777777" w:rsidTr="00534268">
        <w:trPr>
          <w:trHeight w:val="300"/>
        </w:trPr>
        <w:tc>
          <w:tcPr>
            <w:tcW w:w="1890" w:type="dxa"/>
            <w:noWrap/>
            <w:hideMark/>
          </w:tcPr>
          <w:p w14:paraId="20DF0012"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Heavy smoker</w:t>
            </w:r>
          </w:p>
        </w:tc>
        <w:tc>
          <w:tcPr>
            <w:tcW w:w="1440" w:type="dxa"/>
            <w:noWrap/>
            <w:hideMark/>
          </w:tcPr>
          <w:p w14:paraId="261275D4"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12</w:t>
            </w:r>
          </w:p>
        </w:tc>
        <w:tc>
          <w:tcPr>
            <w:tcW w:w="1196" w:type="dxa"/>
            <w:noWrap/>
            <w:hideMark/>
          </w:tcPr>
          <w:p w14:paraId="2D3EFDD7"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4</w:t>
            </w:r>
          </w:p>
        </w:tc>
        <w:tc>
          <w:tcPr>
            <w:tcW w:w="1144" w:type="dxa"/>
            <w:noWrap/>
            <w:hideMark/>
          </w:tcPr>
          <w:p w14:paraId="649CE0F1"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16</w:t>
            </w:r>
          </w:p>
        </w:tc>
      </w:tr>
      <w:tr w:rsidR="009209F9" w:rsidRPr="00D65A53" w14:paraId="743E54C2" w14:textId="77777777" w:rsidTr="00534268">
        <w:trPr>
          <w:trHeight w:val="300"/>
        </w:trPr>
        <w:tc>
          <w:tcPr>
            <w:tcW w:w="1890" w:type="dxa"/>
            <w:noWrap/>
            <w:hideMark/>
          </w:tcPr>
          <w:p w14:paraId="3576B6D3"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Moderate</w:t>
            </w:r>
          </w:p>
        </w:tc>
        <w:tc>
          <w:tcPr>
            <w:tcW w:w="1440" w:type="dxa"/>
            <w:noWrap/>
            <w:hideMark/>
          </w:tcPr>
          <w:p w14:paraId="26507C1E"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9</w:t>
            </w:r>
          </w:p>
        </w:tc>
        <w:tc>
          <w:tcPr>
            <w:tcW w:w="1196" w:type="dxa"/>
            <w:noWrap/>
            <w:hideMark/>
          </w:tcPr>
          <w:p w14:paraId="78B65EF7"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6</w:t>
            </w:r>
          </w:p>
        </w:tc>
        <w:tc>
          <w:tcPr>
            <w:tcW w:w="1144" w:type="dxa"/>
            <w:noWrap/>
            <w:hideMark/>
          </w:tcPr>
          <w:p w14:paraId="0766224B"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15</w:t>
            </w:r>
          </w:p>
        </w:tc>
      </w:tr>
      <w:tr w:rsidR="009209F9" w:rsidRPr="00D65A53" w14:paraId="622C03BC" w14:textId="77777777" w:rsidTr="00534268">
        <w:trPr>
          <w:trHeight w:val="300"/>
        </w:trPr>
        <w:tc>
          <w:tcPr>
            <w:tcW w:w="1890" w:type="dxa"/>
            <w:noWrap/>
            <w:hideMark/>
          </w:tcPr>
          <w:p w14:paraId="16469B8D"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Nonsmoker</w:t>
            </w:r>
          </w:p>
        </w:tc>
        <w:tc>
          <w:tcPr>
            <w:tcW w:w="1440" w:type="dxa"/>
            <w:noWrap/>
            <w:hideMark/>
          </w:tcPr>
          <w:p w14:paraId="2DCA3A7A"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13</w:t>
            </w:r>
          </w:p>
        </w:tc>
        <w:tc>
          <w:tcPr>
            <w:tcW w:w="1196" w:type="dxa"/>
            <w:noWrap/>
            <w:hideMark/>
          </w:tcPr>
          <w:p w14:paraId="42323462"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22</w:t>
            </w:r>
          </w:p>
        </w:tc>
        <w:tc>
          <w:tcPr>
            <w:tcW w:w="1144" w:type="dxa"/>
            <w:noWrap/>
            <w:hideMark/>
          </w:tcPr>
          <w:p w14:paraId="1B107A2E"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35</w:t>
            </w:r>
          </w:p>
        </w:tc>
      </w:tr>
      <w:tr w:rsidR="009209F9" w:rsidRPr="00D65A53" w14:paraId="4CD6228A" w14:textId="77777777" w:rsidTr="00534268">
        <w:trPr>
          <w:trHeight w:val="300"/>
        </w:trPr>
        <w:tc>
          <w:tcPr>
            <w:tcW w:w="1890" w:type="dxa"/>
            <w:noWrap/>
            <w:hideMark/>
          </w:tcPr>
          <w:p w14:paraId="4D983902" w14:textId="77777777" w:rsidR="009209F9" w:rsidRPr="00D65A53" w:rsidRDefault="009209F9" w:rsidP="002F3898">
            <w:pPr>
              <w:jc w:val="both"/>
              <w:rPr>
                <w:rFonts w:ascii="Calibri" w:hAnsi="Calibri" w:cs="Calibri"/>
                <w:b/>
                <w:color w:val="000000"/>
                <w:sz w:val="22"/>
                <w:szCs w:val="22"/>
              </w:rPr>
            </w:pPr>
            <w:r w:rsidRPr="00D65A53">
              <w:rPr>
                <w:rFonts w:ascii="Calibri" w:hAnsi="Calibri" w:cs="Calibri"/>
                <w:b/>
                <w:color w:val="000000"/>
                <w:sz w:val="22"/>
                <w:szCs w:val="22"/>
              </w:rPr>
              <w:t>Total</w:t>
            </w:r>
          </w:p>
        </w:tc>
        <w:tc>
          <w:tcPr>
            <w:tcW w:w="1440" w:type="dxa"/>
            <w:noWrap/>
            <w:hideMark/>
          </w:tcPr>
          <w:p w14:paraId="63CFE947"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34</w:t>
            </w:r>
          </w:p>
        </w:tc>
        <w:tc>
          <w:tcPr>
            <w:tcW w:w="1196" w:type="dxa"/>
            <w:noWrap/>
            <w:hideMark/>
          </w:tcPr>
          <w:p w14:paraId="3A3523AF"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32</w:t>
            </w:r>
          </w:p>
        </w:tc>
        <w:tc>
          <w:tcPr>
            <w:tcW w:w="1144" w:type="dxa"/>
            <w:noWrap/>
            <w:hideMark/>
          </w:tcPr>
          <w:p w14:paraId="23A6B0B7" w14:textId="77777777" w:rsidR="009209F9" w:rsidRPr="00D65A53" w:rsidRDefault="009209F9" w:rsidP="002F3898">
            <w:pPr>
              <w:jc w:val="both"/>
              <w:rPr>
                <w:rFonts w:ascii="Calibri" w:hAnsi="Calibri" w:cs="Calibri"/>
                <w:color w:val="000000"/>
                <w:sz w:val="22"/>
                <w:szCs w:val="22"/>
              </w:rPr>
            </w:pPr>
            <w:r w:rsidRPr="00D65A53">
              <w:rPr>
                <w:rFonts w:ascii="Calibri" w:hAnsi="Calibri" w:cs="Calibri"/>
                <w:color w:val="000000"/>
                <w:sz w:val="22"/>
                <w:szCs w:val="22"/>
              </w:rPr>
              <w:t>66</w:t>
            </w:r>
          </w:p>
        </w:tc>
      </w:tr>
    </w:tbl>
    <w:p w14:paraId="4DF7DB9A" w14:textId="77777777" w:rsidR="009209F9" w:rsidRPr="00D65A53" w:rsidRDefault="009209F9" w:rsidP="002F3898">
      <w:pPr>
        <w:jc w:val="both"/>
        <w:rPr>
          <w:rFonts w:ascii="Calibri" w:hAnsi="Calibri"/>
          <w:sz w:val="22"/>
          <w:szCs w:val="22"/>
        </w:rPr>
      </w:pPr>
    </w:p>
    <w:p w14:paraId="38B08A1F" w14:textId="77777777" w:rsidR="009209F9" w:rsidRPr="00D65A53" w:rsidRDefault="009209F9" w:rsidP="002F3898">
      <w:pPr>
        <w:ind w:left="720"/>
        <w:jc w:val="both"/>
        <w:rPr>
          <w:rFonts w:ascii="Calibri" w:hAnsi="Calibri"/>
          <w:sz w:val="22"/>
          <w:szCs w:val="22"/>
        </w:rPr>
      </w:pPr>
      <w:r w:rsidRPr="00D65A53">
        <w:rPr>
          <w:rFonts w:ascii="Calibri" w:hAnsi="Calibri"/>
          <w:sz w:val="22"/>
          <w:szCs w:val="22"/>
        </w:rPr>
        <w:t>Use 1% level of significance to determine if there is relationship between smoking and accidents. Would you agree with the workers' argument that smoking does not necessarily result in accidents? Demonstrate how you arrived at this conclusion.</w:t>
      </w:r>
    </w:p>
    <w:p w14:paraId="67AFA5AB" w14:textId="77777777" w:rsidR="007F2371" w:rsidRPr="00D65A53" w:rsidRDefault="007F2371" w:rsidP="002F3898">
      <w:pPr>
        <w:jc w:val="both"/>
        <w:rPr>
          <w:rFonts w:ascii="Calibri" w:hAnsi="Calibri"/>
          <w:sz w:val="22"/>
          <w:szCs w:val="22"/>
        </w:rPr>
      </w:pPr>
    </w:p>
    <w:sectPr w:rsidR="007F2371" w:rsidRPr="00D65A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235F" w14:textId="77777777" w:rsidR="00BA4E89" w:rsidRDefault="00BA4E89" w:rsidP="002F3898">
      <w:r>
        <w:separator/>
      </w:r>
    </w:p>
  </w:endnote>
  <w:endnote w:type="continuationSeparator" w:id="0">
    <w:p w14:paraId="27CB9EDA" w14:textId="77777777" w:rsidR="00BA4E89" w:rsidRDefault="00BA4E89" w:rsidP="002F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51654"/>
      <w:docPartObj>
        <w:docPartGallery w:val="Page Numbers (Bottom of Page)"/>
        <w:docPartUnique/>
      </w:docPartObj>
    </w:sdtPr>
    <w:sdtEndPr>
      <w:rPr>
        <w:noProof/>
      </w:rPr>
    </w:sdtEndPr>
    <w:sdtContent>
      <w:p w14:paraId="2B85275F" w14:textId="77777777" w:rsidR="002F3898" w:rsidRDefault="002F3898">
        <w:pPr>
          <w:pStyle w:val="Footer"/>
          <w:jc w:val="center"/>
        </w:pPr>
        <w:r>
          <w:fldChar w:fldCharType="begin"/>
        </w:r>
        <w:r>
          <w:instrText xml:space="preserve"> PAGE   \* MERGEFORMAT </w:instrText>
        </w:r>
        <w:r>
          <w:fldChar w:fldCharType="separate"/>
        </w:r>
        <w:r w:rsidR="0064407B">
          <w:rPr>
            <w:noProof/>
          </w:rPr>
          <w:t>3</w:t>
        </w:r>
        <w:r>
          <w:rPr>
            <w:noProof/>
          </w:rPr>
          <w:fldChar w:fldCharType="end"/>
        </w:r>
      </w:p>
    </w:sdtContent>
  </w:sdt>
  <w:p w14:paraId="2E4441E0" w14:textId="77777777" w:rsidR="002F3898" w:rsidRDefault="002F3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8C3A" w14:textId="77777777" w:rsidR="00BA4E89" w:rsidRDefault="00BA4E89" w:rsidP="002F3898">
      <w:r>
        <w:separator/>
      </w:r>
    </w:p>
  </w:footnote>
  <w:footnote w:type="continuationSeparator" w:id="0">
    <w:p w14:paraId="5C14CD7A" w14:textId="77777777" w:rsidR="00BA4E89" w:rsidRDefault="00BA4E89" w:rsidP="002F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043"/>
    <w:multiLevelType w:val="hybridMultilevel"/>
    <w:tmpl w:val="C1E03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66FF"/>
    <w:multiLevelType w:val="hybridMultilevel"/>
    <w:tmpl w:val="11485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3185B"/>
    <w:multiLevelType w:val="hybridMultilevel"/>
    <w:tmpl w:val="86EE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D738D"/>
    <w:multiLevelType w:val="hybridMultilevel"/>
    <w:tmpl w:val="E31E8D42"/>
    <w:lvl w:ilvl="0" w:tplc="767E23A6">
      <w:start w:val="1"/>
      <w:numFmt w:val="decimal"/>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F4BB6"/>
    <w:multiLevelType w:val="hybridMultilevel"/>
    <w:tmpl w:val="8DFA1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725956"/>
    <w:multiLevelType w:val="hybridMultilevel"/>
    <w:tmpl w:val="C1E03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56BCD"/>
    <w:multiLevelType w:val="hybridMultilevel"/>
    <w:tmpl w:val="271A5430"/>
    <w:lvl w:ilvl="0" w:tplc="8EB07AC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E2391"/>
    <w:multiLevelType w:val="hybridMultilevel"/>
    <w:tmpl w:val="B5BA28A4"/>
    <w:lvl w:ilvl="0" w:tplc="966C1BB0">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A24484A"/>
    <w:multiLevelType w:val="hybridMultilevel"/>
    <w:tmpl w:val="900EE8BC"/>
    <w:lvl w:ilvl="0" w:tplc="93C6806C">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8"/>
  </w:num>
  <w:num w:numId="5">
    <w:abstractNumId w:val="6"/>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71"/>
    <w:rsid w:val="00061A26"/>
    <w:rsid w:val="00266432"/>
    <w:rsid w:val="002F3898"/>
    <w:rsid w:val="00354486"/>
    <w:rsid w:val="00363DDE"/>
    <w:rsid w:val="003B3D5C"/>
    <w:rsid w:val="00401DFF"/>
    <w:rsid w:val="00440283"/>
    <w:rsid w:val="00463F9E"/>
    <w:rsid w:val="0049042A"/>
    <w:rsid w:val="0059316C"/>
    <w:rsid w:val="005C6382"/>
    <w:rsid w:val="0064407B"/>
    <w:rsid w:val="007F2371"/>
    <w:rsid w:val="00853A79"/>
    <w:rsid w:val="009209F9"/>
    <w:rsid w:val="009862CC"/>
    <w:rsid w:val="00A87C4C"/>
    <w:rsid w:val="00B11F8E"/>
    <w:rsid w:val="00BA4E89"/>
    <w:rsid w:val="00BB5D48"/>
    <w:rsid w:val="00D65A53"/>
    <w:rsid w:val="00DC48F4"/>
    <w:rsid w:val="00EE6339"/>
    <w:rsid w:val="00FC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C2C2"/>
  <w15:chartTrackingRefBased/>
  <w15:docId w15:val="{0AE52112-E5C0-4D8B-8CB7-2C67075F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7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F2371"/>
    <w:pPr>
      <w:ind w:left="720"/>
    </w:pPr>
    <w:rPr>
      <w:szCs w:val="20"/>
    </w:rPr>
  </w:style>
  <w:style w:type="character" w:customStyle="1" w:styleId="BodyTextIndentChar">
    <w:name w:val="Body Text Indent Char"/>
    <w:basedOn w:val="DefaultParagraphFont"/>
    <w:link w:val="BodyTextIndent"/>
    <w:rsid w:val="007F2371"/>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7F2371"/>
    <w:pPr>
      <w:ind w:left="720"/>
      <w:contextualSpacing/>
    </w:pPr>
  </w:style>
  <w:style w:type="paragraph" w:styleId="Title">
    <w:name w:val="Title"/>
    <w:basedOn w:val="Normal"/>
    <w:link w:val="TitleChar"/>
    <w:qFormat/>
    <w:rsid w:val="007F2371"/>
    <w:pPr>
      <w:jc w:val="center"/>
    </w:pPr>
    <w:rPr>
      <w:b/>
      <w:bCs/>
    </w:rPr>
  </w:style>
  <w:style w:type="character" w:customStyle="1" w:styleId="TitleChar">
    <w:name w:val="Title Char"/>
    <w:basedOn w:val="DefaultParagraphFont"/>
    <w:link w:val="Title"/>
    <w:rsid w:val="007F2371"/>
    <w:rPr>
      <w:rFonts w:ascii="Times New Roman" w:eastAsia="Times New Roman" w:hAnsi="Times New Roman" w:cs="Times New Roman"/>
      <w:b/>
      <w:bCs/>
      <w:sz w:val="24"/>
      <w:szCs w:val="24"/>
      <w:lang w:val="en-US"/>
    </w:rPr>
  </w:style>
  <w:style w:type="table" w:styleId="TableGrid">
    <w:name w:val="Table Grid"/>
    <w:basedOn w:val="TableNormal"/>
    <w:rsid w:val="009209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898"/>
    <w:pPr>
      <w:tabs>
        <w:tab w:val="center" w:pos="4513"/>
        <w:tab w:val="right" w:pos="9026"/>
      </w:tabs>
    </w:pPr>
  </w:style>
  <w:style w:type="character" w:customStyle="1" w:styleId="HeaderChar">
    <w:name w:val="Header Char"/>
    <w:basedOn w:val="DefaultParagraphFont"/>
    <w:link w:val="Header"/>
    <w:uiPriority w:val="99"/>
    <w:rsid w:val="002F389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3898"/>
    <w:pPr>
      <w:tabs>
        <w:tab w:val="center" w:pos="4513"/>
        <w:tab w:val="right" w:pos="9026"/>
      </w:tabs>
    </w:pPr>
  </w:style>
  <w:style w:type="character" w:customStyle="1" w:styleId="FooterChar">
    <w:name w:val="Footer Char"/>
    <w:basedOn w:val="DefaultParagraphFont"/>
    <w:link w:val="Footer"/>
    <w:uiPriority w:val="99"/>
    <w:rsid w:val="002F389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Musonda Lemba</dc:creator>
  <cp:keywords/>
  <dc:description/>
  <cp:lastModifiedBy>Musonda</cp:lastModifiedBy>
  <cp:revision>2</cp:revision>
  <dcterms:created xsi:type="dcterms:W3CDTF">2021-10-29T17:39:00Z</dcterms:created>
  <dcterms:modified xsi:type="dcterms:W3CDTF">2021-10-29T17:39:00Z</dcterms:modified>
</cp:coreProperties>
</file>