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A65" w:rsidRDefault="00E11A65" w:rsidP="00E11A65">
      <w:proofErr w:type="gramStart"/>
      <w:r>
        <w:t>DIRECTOR OF PUBLIC PROSECUTIONS v LUKWOSHA (1966) Z.R. 14 (C.A.)</w:t>
      </w:r>
      <w:proofErr w:type="gramEnd"/>
    </w:p>
    <w:p w:rsidR="00E11A65" w:rsidRDefault="00E11A65" w:rsidP="00E11A65"/>
    <w:p w:rsidR="00E11A65" w:rsidRDefault="00E11A65" w:rsidP="00E11A65">
      <w:r>
        <w:t>COURT OF APPEAL</w:t>
      </w:r>
    </w:p>
    <w:p w:rsidR="00E11A65" w:rsidRDefault="00E11A65" w:rsidP="00E11A65">
      <w:proofErr w:type="gramStart"/>
      <w:r>
        <w:t>BLAGDEN, C.J.; DENNISON AND WHELAN, JJ.</w:t>
      </w:r>
      <w:proofErr w:type="gramEnd"/>
    </w:p>
    <w:p w:rsidR="00E11A65" w:rsidRDefault="00E11A65" w:rsidP="00E11A65">
      <w:r>
        <w:t xml:space="preserve">16TH FEBRUARY, 1966 </w:t>
      </w:r>
      <w:r>
        <w:tab/>
      </w:r>
    </w:p>
    <w:p w:rsidR="00E11A65" w:rsidRDefault="00E11A65" w:rsidP="00E11A65"/>
    <w:p w:rsidR="00E11A65" w:rsidRDefault="00E11A65" w:rsidP="00E11A65">
      <w:r>
        <w:t xml:space="preserve"> 5</w:t>
      </w:r>
      <w:r>
        <w:tab/>
      </w:r>
    </w:p>
    <w:p w:rsidR="00E11A65" w:rsidRDefault="00E11A65" w:rsidP="00E11A65"/>
    <w:p w:rsidR="00E11A65" w:rsidRDefault="00E11A65" w:rsidP="00E11A65">
      <w:proofErr w:type="spellStart"/>
      <w:r>
        <w:t>Flynote</w:t>
      </w:r>
      <w:proofErr w:type="spellEnd"/>
      <w:r>
        <w:t xml:space="preserve"> and </w:t>
      </w:r>
      <w:proofErr w:type="spellStart"/>
      <w:r>
        <w:t>Headnote</w:t>
      </w:r>
      <w:proofErr w:type="spellEnd"/>
    </w:p>
    <w:p w:rsidR="00E11A65" w:rsidRDefault="00E11A65" w:rsidP="00E11A65"/>
    <w:p w:rsidR="00E11A65" w:rsidRDefault="00E11A65" w:rsidP="00E11A65">
      <w:r>
        <w:t xml:space="preserve">[1] </w:t>
      </w:r>
      <w:r>
        <w:tab/>
        <w:t>Criminal law - Insanity - Diminished responsibility - Not provided for in Penal Code, s. 13.</w:t>
      </w:r>
    </w:p>
    <w:p w:rsidR="00E11A65" w:rsidRDefault="00E11A65" w:rsidP="00E11A65">
      <w:r>
        <w:tab/>
      </w:r>
    </w:p>
    <w:p w:rsidR="00E11A65" w:rsidRDefault="00E11A65" w:rsidP="00E11A65">
      <w:r>
        <w:t xml:space="preserve">Although diminished responsibility may be relevant to a criminal charge in the sense that it influences the </w:t>
      </w:r>
      <w:proofErr w:type="spellStart"/>
      <w:r>
        <w:t>accused's</w:t>
      </w:r>
      <w:proofErr w:type="spellEnd"/>
      <w:r>
        <w:t xml:space="preserve"> intentions or knowledge, diminished responsibility does not form part of Penal </w:t>
      </w:r>
      <w:proofErr w:type="gramStart"/>
      <w:r>
        <w:t>Code  s.13's</w:t>
      </w:r>
      <w:proofErr w:type="gramEnd"/>
      <w:r>
        <w:t xml:space="preserve"> definition of insanity as a </w:t>
      </w:r>
      <w:proofErr w:type="spellStart"/>
      <w:r>
        <w:t>defence</w:t>
      </w:r>
      <w:proofErr w:type="spellEnd"/>
      <w:r>
        <w:t xml:space="preserve"> to a criminal charge.</w:t>
      </w:r>
    </w:p>
    <w:p w:rsidR="00E11A65" w:rsidRDefault="00E11A65" w:rsidP="00E11A65"/>
    <w:p w:rsidR="00E11A65" w:rsidRDefault="00E11A65" w:rsidP="00E11A65">
      <w:r>
        <w:t xml:space="preserve">[2] </w:t>
      </w:r>
      <w:r>
        <w:tab/>
        <w:t>Evidence - Presumption - Accused intends natural and probable consequences of his acts - Rebuttable.</w:t>
      </w:r>
    </w:p>
    <w:p w:rsidR="00E11A65" w:rsidRDefault="00E11A65" w:rsidP="00E11A65"/>
    <w:p w:rsidR="00E11A65" w:rsidRDefault="00E11A65" w:rsidP="00E11A65">
      <w:r>
        <w:t>In the criminal law there is a rebuttable presumption that a man intends the natural and probable consequences of his acts.</w:t>
      </w:r>
    </w:p>
    <w:p w:rsidR="00E11A65" w:rsidRDefault="00E11A65" w:rsidP="00E11A65"/>
    <w:p w:rsidR="00E11A65" w:rsidRDefault="00E11A65" w:rsidP="00E11A65">
      <w:r>
        <w:t xml:space="preserve">[3] </w:t>
      </w:r>
      <w:r>
        <w:tab/>
        <w:t>Criminal law - Presumption - Accused intends natural and probable consequences of his acts - Rebuttable.</w:t>
      </w:r>
    </w:p>
    <w:p w:rsidR="00E11A65" w:rsidRDefault="00E11A65" w:rsidP="00E11A65">
      <w:r>
        <w:tab/>
      </w:r>
      <w:proofErr w:type="gramStart"/>
      <w:r>
        <w:t>See [2] above.</w:t>
      </w:r>
      <w:proofErr w:type="gramEnd"/>
    </w:p>
    <w:p w:rsidR="00E11A65" w:rsidRDefault="00E11A65" w:rsidP="00E11A65"/>
    <w:p w:rsidR="00E11A65" w:rsidRDefault="00E11A65" w:rsidP="00E11A65">
      <w:r>
        <w:t xml:space="preserve">[4] </w:t>
      </w:r>
      <w:r>
        <w:tab/>
        <w:t xml:space="preserve">Criminal law - Murder - Malice aforethought - Subjective rather than objective test. </w:t>
      </w:r>
    </w:p>
    <w:p w:rsidR="00E11A65" w:rsidRDefault="00E11A65" w:rsidP="00E11A65"/>
    <w:p w:rsidR="00E11A65" w:rsidRDefault="00E11A65" w:rsidP="00E11A65">
      <w:r>
        <w:t>In a charge of murder, it is the malice of the perpetrator of the deed, and not that of some hypothetical reasonable man, that must be proved, although, in evaluating the evidence, it is often useful to consider what a reasonable man would have intended or foreseen.</w:t>
      </w:r>
    </w:p>
    <w:p w:rsidR="00E11A65" w:rsidRDefault="00E11A65" w:rsidP="00E11A65">
      <w:proofErr w:type="gramStart"/>
      <w:r>
        <w:t>PER BLAGDEN, C.J.</w:t>
      </w:r>
      <w:proofErr w:type="gramEnd"/>
    </w:p>
    <w:p w:rsidR="00E11A65" w:rsidRDefault="00E11A65" w:rsidP="00E11A65"/>
    <w:p w:rsidR="00E11A65" w:rsidRDefault="00E11A65" w:rsidP="00E11A65">
      <w:r>
        <w:t xml:space="preserve">[5] </w:t>
      </w:r>
      <w:r>
        <w:tab/>
        <w:t xml:space="preserve">Criminal law - Insanity - Inability of accused by reason of disease of mind to form intent to kill or to cause grievous bodily harm - 'Incapable of  understanding what he is doing' in s. 13 of Penal Code interpreted. </w:t>
      </w:r>
    </w:p>
    <w:p w:rsidR="00E11A65" w:rsidRDefault="00E11A65" w:rsidP="00E11A65"/>
    <w:p w:rsidR="00E11A65" w:rsidRDefault="00E11A65" w:rsidP="00E11A65">
      <w:r>
        <w:t xml:space="preserve">The language 'incapable of understanding what he is doing' </w:t>
      </w:r>
      <w:proofErr w:type="gramStart"/>
      <w:r>
        <w:t>in  s.13</w:t>
      </w:r>
      <w:proofErr w:type="gramEnd"/>
      <w:r>
        <w:t xml:space="preserve"> of the Penal Code refers not merely to the </w:t>
      </w:r>
      <w:proofErr w:type="spellStart"/>
      <w:r>
        <w:t>accused's</w:t>
      </w:r>
      <w:proofErr w:type="spellEnd"/>
      <w:r>
        <w:t xml:space="preserve"> knowledge of what physical act he is performing but also to his knowledge of the probable consequences of that physical act; accordingly, when a disease of the mind renders the accused incapable of foreseeing these probable consequences, he is legally insane within the meaning of  s.13 of the Penal Code.</w:t>
      </w:r>
    </w:p>
    <w:p w:rsidR="00E11A65" w:rsidRDefault="00E11A65" w:rsidP="00E11A65"/>
    <w:p w:rsidR="00E11A65" w:rsidRDefault="00E11A65" w:rsidP="00E11A65">
      <w:proofErr w:type="gramStart"/>
      <w:r>
        <w:t>PER WHELAN AND DENNISON, JJ.</w:t>
      </w:r>
      <w:proofErr w:type="gramEnd"/>
    </w:p>
    <w:p w:rsidR="00E11A65" w:rsidRDefault="00E11A65" w:rsidP="00E11A65"/>
    <w:p w:rsidR="00E11A65" w:rsidRDefault="00E11A65" w:rsidP="00E11A65">
      <w:r>
        <w:t xml:space="preserve">[6] </w:t>
      </w:r>
      <w:r>
        <w:tab/>
        <w:t xml:space="preserve">Criminal law - Murder - Malice aforethought - Relationship between disease of </w:t>
      </w:r>
      <w:proofErr w:type="spellStart"/>
      <w:r>
        <w:t>accused's</w:t>
      </w:r>
      <w:proofErr w:type="spellEnd"/>
      <w:r>
        <w:t xml:space="preserve"> mind and </w:t>
      </w:r>
      <w:proofErr w:type="spellStart"/>
      <w:r>
        <w:t>accused's</w:t>
      </w:r>
      <w:proofErr w:type="spellEnd"/>
      <w:r>
        <w:t xml:space="preserve"> ability to appreciate the consequences of his acts. </w:t>
      </w:r>
    </w:p>
    <w:p w:rsidR="00E11A65" w:rsidRDefault="00E11A65" w:rsidP="00E11A65">
      <w:r>
        <w:tab/>
      </w:r>
      <w:proofErr w:type="gramStart"/>
      <w:r>
        <w:t>See[</w:t>
      </w:r>
      <w:proofErr w:type="gramEnd"/>
      <w:r>
        <w:t>5] above.</w:t>
      </w:r>
    </w:p>
    <w:p w:rsidR="00E11A65" w:rsidRDefault="00E11A65" w:rsidP="00E11A65">
      <w:proofErr w:type="gramStart"/>
      <w:r>
        <w:t>PER WHELAN AND DENNISON, JJ.</w:t>
      </w:r>
      <w:proofErr w:type="gramEnd"/>
    </w:p>
    <w:p w:rsidR="00E11A65" w:rsidRDefault="00E11A65" w:rsidP="00E11A65"/>
    <w:p w:rsidR="00E11A65" w:rsidRDefault="00E11A65" w:rsidP="00E11A65">
      <w:r>
        <w:t>p15</w:t>
      </w:r>
    </w:p>
    <w:p w:rsidR="00E11A65" w:rsidRDefault="00E11A65" w:rsidP="00E11A65"/>
    <w:p w:rsidR="00E11A65" w:rsidRDefault="00E11A65" w:rsidP="00E11A65">
      <w:r>
        <w:t>Cases cited:</w:t>
      </w:r>
    </w:p>
    <w:p w:rsidR="00E11A65" w:rsidRDefault="00E11A65" w:rsidP="00E11A65">
      <w:r>
        <w:t xml:space="preserve">(1) </w:t>
      </w:r>
      <w:r>
        <w:tab/>
        <w:t>D.P.P. v Smith [1961] A.C. 290; [1960] 3 All E.R. 161; 105 S.J. 105.</w:t>
      </w:r>
    </w:p>
    <w:p w:rsidR="00E11A65" w:rsidRDefault="00E11A65" w:rsidP="00E11A65">
      <w:r>
        <w:t xml:space="preserve">(2) </w:t>
      </w:r>
      <w:r>
        <w:tab/>
        <w:t>Hardy v The Motor Insurers' Bureau [1964] 2 Q.B.  745; [1964] 2 All E.R. 742</w:t>
      </w:r>
      <w:proofErr w:type="gramStart"/>
      <w:r>
        <w:t>;108</w:t>
      </w:r>
      <w:proofErr w:type="gramEnd"/>
      <w:r>
        <w:t xml:space="preserve"> S.J. 422.</w:t>
      </w:r>
    </w:p>
    <w:p w:rsidR="00E11A65" w:rsidRDefault="00E11A65" w:rsidP="00E11A65">
      <w:r>
        <w:t xml:space="preserve">(3) </w:t>
      </w:r>
      <w:r>
        <w:tab/>
        <w:t>White v White [1950] p. 39; [1949] 2 All E.R. 339; 93 S.J. 576.</w:t>
      </w:r>
    </w:p>
    <w:p w:rsidR="00E11A65" w:rsidRDefault="00E11A65" w:rsidP="00E11A65"/>
    <w:p w:rsidR="00E11A65" w:rsidRDefault="00E11A65" w:rsidP="00E11A65">
      <w:r>
        <w:t xml:space="preserve">Statutes construed: </w:t>
      </w:r>
    </w:p>
    <w:p w:rsidR="00E11A65" w:rsidRDefault="00E11A65" w:rsidP="00E11A65">
      <w:proofErr w:type="gramStart"/>
      <w:r>
        <w:t>Penal Code (1965, Cap. 6), ss. 13, 180.</w:t>
      </w:r>
      <w:proofErr w:type="gramEnd"/>
    </w:p>
    <w:p w:rsidR="00E11A65" w:rsidRDefault="00E11A65" w:rsidP="00E11A65">
      <w:r>
        <w:t xml:space="preserve">Court of Appeal Ordinance (19 Cap 12) s. 12 (2) </w:t>
      </w:r>
    </w:p>
    <w:p w:rsidR="00E11A65" w:rsidRDefault="00E11A65" w:rsidP="00E11A65"/>
    <w:p w:rsidR="00E11A65" w:rsidRDefault="00E11A65" w:rsidP="00E11A65">
      <w:r>
        <w:t>For the appellant:</w:t>
      </w:r>
      <w:r>
        <w:tab/>
        <w:t xml:space="preserve">D P </w:t>
      </w:r>
      <w:proofErr w:type="spellStart"/>
      <w:r>
        <w:t>P</w:t>
      </w:r>
      <w:proofErr w:type="spellEnd"/>
      <w:r>
        <w:t>.</w:t>
      </w:r>
    </w:p>
    <w:p w:rsidR="00E11A65" w:rsidRDefault="00E11A65" w:rsidP="00E11A65">
      <w:r>
        <w:t>For the respondent:</w:t>
      </w:r>
      <w:r>
        <w:tab/>
        <w:t xml:space="preserve">No appearance </w:t>
      </w:r>
      <w:r>
        <w:tab/>
      </w:r>
    </w:p>
    <w:p w:rsidR="00E11A65" w:rsidRDefault="00E11A65" w:rsidP="00E11A65"/>
    <w:p w:rsidR="00E11A65" w:rsidRDefault="00E11A65" w:rsidP="00E11A65">
      <w:r>
        <w:t>Judgment</w:t>
      </w:r>
    </w:p>
    <w:p w:rsidR="00E11A65" w:rsidRDefault="00E11A65" w:rsidP="00E11A65"/>
    <w:p w:rsidR="00E11A65" w:rsidRDefault="00E11A65" w:rsidP="00E11A65">
      <w:r>
        <w:t xml:space="preserve">BLAGDEN, C.J.: The respondent to this appeal, </w:t>
      </w:r>
      <w:proofErr w:type="spellStart"/>
      <w:r>
        <w:t>Evaristo</w:t>
      </w:r>
      <w:proofErr w:type="spellEnd"/>
      <w:r>
        <w:t xml:space="preserve"> </w:t>
      </w:r>
      <w:proofErr w:type="spellStart"/>
      <w:r>
        <w:t>Lukwosha</w:t>
      </w:r>
      <w:proofErr w:type="spellEnd"/>
      <w:r>
        <w:t xml:space="preserve">, was charged before the High Court, Lusaka, with the murder of his father, </w:t>
      </w:r>
      <w:proofErr w:type="spellStart"/>
      <w:r>
        <w:t>Lukwosha</w:t>
      </w:r>
      <w:proofErr w:type="spellEnd"/>
      <w:r>
        <w:t xml:space="preserve"> </w:t>
      </w:r>
      <w:proofErr w:type="spellStart"/>
      <w:r>
        <w:t>Kasongoloka</w:t>
      </w:r>
      <w:proofErr w:type="spellEnd"/>
      <w:r>
        <w:t xml:space="preserve">, on the 4th February, l 963, at </w:t>
      </w:r>
      <w:proofErr w:type="spellStart"/>
      <w:r>
        <w:t>Chikoti</w:t>
      </w:r>
      <w:proofErr w:type="spellEnd"/>
      <w:r>
        <w:t xml:space="preserve"> Village in the Abercorn District. He was convicted of manslaughter and sentenced to six years' imprisonment with hard </w:t>
      </w:r>
      <w:proofErr w:type="spellStart"/>
      <w:r>
        <w:t>labour</w:t>
      </w:r>
      <w:proofErr w:type="spellEnd"/>
      <w:r>
        <w:t xml:space="preserve">. The Director of Public Prosecutions appeals against that conviction under the provisions of s.12 (2) of the Court of Appeal Ordinance (Chapter 12 </w:t>
      </w:r>
      <w:proofErr w:type="gramStart"/>
      <w:r>
        <w:t>of  the</w:t>
      </w:r>
      <w:proofErr w:type="gramEnd"/>
      <w:r>
        <w:t xml:space="preserve"> Laws) contending that the respondent should have been convicted of murder. The DPP appeared in person to argue this appeal, but the respondent was not present and was not represented.</w:t>
      </w:r>
    </w:p>
    <w:p w:rsidR="00E11A65" w:rsidRDefault="00E11A65" w:rsidP="00E11A65"/>
    <w:p w:rsidR="00E11A65" w:rsidRDefault="00E11A65" w:rsidP="00E11A65">
      <w:r>
        <w:t xml:space="preserve">For the purposes of the appeal the facts of the case, which were not in dispute, can be reduced to a very narrow compass. </w:t>
      </w:r>
      <w:proofErr w:type="gramStart"/>
      <w:r>
        <w:t xml:space="preserve">About the 1st February, 1963, the respondent, who is a villager living on his own farm in </w:t>
      </w:r>
      <w:proofErr w:type="spellStart"/>
      <w:r>
        <w:t>Chikoti</w:t>
      </w:r>
      <w:proofErr w:type="spellEnd"/>
      <w:r>
        <w:t xml:space="preserve"> Village, began exhibiting symptoms of being mentally unbalanced.</w:t>
      </w:r>
      <w:proofErr w:type="gramEnd"/>
      <w:r>
        <w:t xml:space="preserve"> On the 4th February he had a quarrel with his wife. His father and his uncle, Henry </w:t>
      </w:r>
      <w:proofErr w:type="spellStart"/>
      <w:r>
        <w:t>Kasongoloka</w:t>
      </w:r>
      <w:proofErr w:type="spellEnd"/>
      <w:r>
        <w:t xml:space="preserve">, intervened and restrained him. Later that day, at about 6 p.m., the respondent came running up to the house where his father and uncle were, carrying a pounding stick and shouting: 'I am going to chase you away from this village'. His actions and </w:t>
      </w:r>
      <w:proofErr w:type="spellStart"/>
      <w:r>
        <w:t>demeanour</w:t>
      </w:r>
      <w:proofErr w:type="spellEnd"/>
      <w:r>
        <w:t xml:space="preserve"> frightened his father and uncle who ran off with the respondent in pursuit. The respondent overtook his father and struck him to the ground with the pounding stick. As he </w:t>
      </w:r>
      <w:proofErr w:type="gramStart"/>
      <w:r>
        <w:t>lay</w:t>
      </w:r>
      <w:proofErr w:type="gramEnd"/>
      <w:r>
        <w:t xml:space="preserve"> on the ground the respondent struck him again on the mouth with the stick. The deceased's skull was fractured and extensively bruised, and he died as a result. The medical evidence was that a considerable amount of force must have been used to inflict these injuries.</w:t>
      </w:r>
    </w:p>
    <w:p w:rsidR="00E11A65" w:rsidRDefault="00E11A65" w:rsidP="00E11A65"/>
    <w:p w:rsidR="00E11A65" w:rsidRDefault="00E11A65" w:rsidP="00E11A65">
      <w:r>
        <w:t xml:space="preserve">Subsequently the respondent made a number of confessions, and on being charged at Abercorn Police Station on the following afternoon, he said: 'I admit the charge that I killed my father because he found </w:t>
      </w:r>
      <w:r>
        <w:lastRenderedPageBreak/>
        <w:t xml:space="preserve">a witch doctor who gave me medicine then my heart arose. When killing him I did not know what I was doing, from when I was born I have never fought with him.' </w:t>
      </w:r>
    </w:p>
    <w:p w:rsidR="00E11A65" w:rsidRDefault="00E11A65" w:rsidP="00E11A65"/>
    <w:p w:rsidR="00E11A65" w:rsidRDefault="00E11A65" w:rsidP="00E11A65">
      <w:r>
        <w:t>p16</w:t>
      </w:r>
    </w:p>
    <w:p w:rsidR="00E11A65" w:rsidRDefault="00E11A65" w:rsidP="00E11A65"/>
    <w:p w:rsidR="00E11A65" w:rsidRDefault="00E11A65" w:rsidP="00E11A65">
      <w:r>
        <w:t xml:space="preserve">The respondent first appeared before the High Court at Fort </w:t>
      </w:r>
      <w:proofErr w:type="spellStart"/>
      <w:r>
        <w:t>Rosebery</w:t>
      </w:r>
      <w:proofErr w:type="spellEnd"/>
      <w:r>
        <w:t xml:space="preserve"> on 21st May, 1963, when he was found to be of unsound mind and incapable of making his </w:t>
      </w:r>
      <w:proofErr w:type="spellStart"/>
      <w:r>
        <w:t>defence</w:t>
      </w:r>
      <w:proofErr w:type="spellEnd"/>
      <w:r>
        <w:t>. On 17th November 1964, he was found fit to plead and his trial commenced before Charles, J. on 21st February, 1965.</w:t>
      </w:r>
    </w:p>
    <w:p w:rsidR="00E11A65" w:rsidRDefault="00E11A65" w:rsidP="00E11A65"/>
    <w:p w:rsidR="00E11A65" w:rsidRDefault="00E11A65" w:rsidP="00E11A65">
      <w:r>
        <w:t xml:space="preserve">The </w:t>
      </w:r>
      <w:proofErr w:type="spellStart"/>
      <w:r>
        <w:t>defence</w:t>
      </w:r>
      <w:proofErr w:type="spellEnd"/>
      <w:r>
        <w:t xml:space="preserve"> put forward on behalf of the respondent was that he was insane at the time that he killed his father within the meaning </w:t>
      </w:r>
      <w:proofErr w:type="gramStart"/>
      <w:r>
        <w:t>of  s.13</w:t>
      </w:r>
      <w:proofErr w:type="gramEnd"/>
      <w:r>
        <w:t xml:space="preserve"> of the Penal Code, that is to say, that by reason of a disease affecting his mind at that time, he was incapable of understanding what he was doing or of knowing that he ought not to do it. The respondent did not give evidence or make a statement, and the </w:t>
      </w:r>
      <w:proofErr w:type="spellStart"/>
      <w:r>
        <w:t>defence</w:t>
      </w:r>
      <w:proofErr w:type="spellEnd"/>
      <w:r>
        <w:t xml:space="preserve"> relied on evidence elicited in cross-examination from the prosecution witnesses and the testimony </w:t>
      </w:r>
      <w:proofErr w:type="gramStart"/>
      <w:r>
        <w:t>of  Dr</w:t>
      </w:r>
      <w:proofErr w:type="gramEnd"/>
      <w:r>
        <w:t xml:space="preserve"> Haworth, who was called for the </w:t>
      </w:r>
      <w:proofErr w:type="spellStart"/>
      <w:r>
        <w:t>defence</w:t>
      </w:r>
      <w:proofErr w:type="spellEnd"/>
      <w:r>
        <w:t>.</w:t>
      </w:r>
    </w:p>
    <w:p w:rsidR="00E11A65" w:rsidRDefault="00E11A65" w:rsidP="00E11A65"/>
    <w:p w:rsidR="00E11A65" w:rsidRDefault="00E11A65" w:rsidP="00E11A65">
      <w:r>
        <w:t xml:space="preserve">On the evidence before him the learned trial judge found that the </w:t>
      </w:r>
      <w:proofErr w:type="spellStart"/>
      <w:r>
        <w:t>defence</w:t>
      </w:r>
      <w:proofErr w:type="spellEnd"/>
      <w:r>
        <w:t xml:space="preserve"> of insanity failed. He said: 'While I am satisfied by the evidence, on the balance of probabilities, that at all relevant times the </w:t>
      </w:r>
      <w:proofErr w:type="spellStart"/>
      <w:r>
        <w:t>accused's</w:t>
      </w:r>
      <w:proofErr w:type="spellEnd"/>
      <w:r>
        <w:t xml:space="preserve"> mind was diseased, in the proper sense that his brain was not functioning normally, as a result of it, or another organ, or the nervous system, being afflicted by a malady, I am not satisfied, on the balance of probabilities, that that affliction caused him to be incapable of knowing what he was doing or that he ought not to do what he was doing.'</w:t>
      </w:r>
    </w:p>
    <w:p w:rsidR="00E11A65" w:rsidRDefault="00E11A65" w:rsidP="00E11A65"/>
    <w:p w:rsidR="00E11A65" w:rsidRDefault="00E11A65" w:rsidP="00E11A65">
      <w:r>
        <w:t xml:space="preserve">He found it proved that the respondent had caused the death of the deceased by striking him in the exercise of his volition with a heavy implement without legal justification or excuse, so that he was at least guilty of manslaughter. The judge then turned his attention to the question of malice aforethought, and here he said he entertained a reasonable doubt. He expressed it in this way: </w:t>
      </w:r>
    </w:p>
    <w:p w:rsidR="00E11A65" w:rsidRDefault="00E11A65" w:rsidP="00E11A65"/>
    <w:p w:rsidR="00E11A65" w:rsidRDefault="00E11A65" w:rsidP="00E11A65">
      <w:r>
        <w:tab/>
        <w:t xml:space="preserve">'' My doubt arises thus: The </w:t>
      </w:r>
      <w:proofErr w:type="spellStart"/>
      <w:r>
        <w:t>accused's</w:t>
      </w:r>
      <w:proofErr w:type="spellEnd"/>
      <w:r>
        <w:t xml:space="preserve"> mental disorder appeared to have resulted from a belief, which commonly and unreasonably besets persons of the </w:t>
      </w:r>
      <w:proofErr w:type="spellStart"/>
      <w:r>
        <w:t>accused's</w:t>
      </w:r>
      <w:proofErr w:type="spellEnd"/>
      <w:r>
        <w:t xml:space="preserve"> walk of life, in poisoning or witchcraft or both: there is evidence that under the influence of such a belief he initially threatened to chase the deceased and others out of the village: and, consequently it may well be that when he did this and hit the deceased, he acted with that intention only and without </w:t>
      </w:r>
      <w:proofErr w:type="spellStart"/>
      <w:r>
        <w:t>realisation</w:t>
      </w:r>
      <w:proofErr w:type="spellEnd"/>
      <w:r>
        <w:t xml:space="preserve"> of the nature of the blow </w:t>
      </w:r>
      <w:r>
        <w:lastRenderedPageBreak/>
        <w:t xml:space="preserve">or blows which he was inflicting or of their possible effect notwithstanding that he </w:t>
      </w:r>
      <w:proofErr w:type="spellStart"/>
      <w:r>
        <w:t>realised</w:t>
      </w:r>
      <w:proofErr w:type="spellEnd"/>
      <w:r>
        <w:t xml:space="preserve"> the effect as soon as it occurred.''</w:t>
      </w:r>
    </w:p>
    <w:p w:rsidR="00E11A65" w:rsidRDefault="00E11A65" w:rsidP="00E11A65"/>
    <w:p w:rsidR="00E11A65" w:rsidRDefault="00E11A65" w:rsidP="00E11A65">
      <w:r>
        <w:tab/>
        <w:t xml:space="preserve">The accused, therefore, will be found not guilty of murder as charged but of manslaughter, contrary </w:t>
      </w:r>
      <w:proofErr w:type="gramStart"/>
      <w:r>
        <w:t>to  s.176</w:t>
      </w:r>
      <w:proofErr w:type="gramEnd"/>
      <w:r>
        <w:t xml:space="preserve"> of the Penal Code.</w:t>
      </w:r>
    </w:p>
    <w:p w:rsidR="00E11A65" w:rsidRDefault="00E11A65" w:rsidP="00E11A65"/>
    <w:p w:rsidR="00E11A65" w:rsidRDefault="00E11A65" w:rsidP="00E11A65">
      <w:r>
        <w:t xml:space="preserve">It is this, and substantially only this portion of the judgment about which the DPP complains. He advanced two grounds of appeal: first that the learned triad judge had misdirected himself as to the effect and scope </w:t>
      </w:r>
      <w:proofErr w:type="gramStart"/>
      <w:r>
        <w:t>of  s.13</w:t>
      </w:r>
      <w:proofErr w:type="gramEnd"/>
      <w:r>
        <w:t xml:space="preserve"> of the Penal Code: and secondly, that he had erred in law 'in reducing the charge on conviction to that of manslaughter'. These two grounds are closely inter-related and can conveniently be taken together. Section 13 of the Penal Code is in these terms: </w:t>
      </w:r>
    </w:p>
    <w:p w:rsidR="00E11A65" w:rsidRDefault="00E11A65" w:rsidP="00E11A65"/>
    <w:p w:rsidR="00E11A65" w:rsidRDefault="00E11A65" w:rsidP="00E11A65">
      <w:r>
        <w:t>p17</w:t>
      </w:r>
    </w:p>
    <w:p w:rsidR="00E11A65" w:rsidRDefault="00E11A65" w:rsidP="00E11A65"/>
    <w:p w:rsidR="00E11A65" w:rsidRDefault="00E11A65" w:rsidP="00E11A65">
      <w:r>
        <w:tab/>
      </w:r>
      <w:proofErr w:type="gramStart"/>
      <w:r>
        <w:t>'' Insanity 13.</w:t>
      </w:r>
      <w:proofErr w:type="gramEnd"/>
      <w:r>
        <w:t xml:space="preserve"> A person is not criminally responsible for an act or omission if at the time of doing the act or making the omission he is through any disease affecting his mind incapable of understanding what he is doing, or of knowing that he ought not to do the act or make the </w:t>
      </w:r>
      <w:proofErr w:type="spellStart"/>
      <w:r>
        <w:t>omission.But</w:t>
      </w:r>
      <w:proofErr w:type="spellEnd"/>
      <w:r>
        <w:t xml:space="preserve"> a person may be criminally responsible for an act or omission, although his mind is affected by disease, if such disease does not in fact produce upon his mind one or other of the effects above mentioned in reference to that act or omission.''</w:t>
      </w:r>
    </w:p>
    <w:p w:rsidR="00E11A65" w:rsidRDefault="00E11A65" w:rsidP="00E11A65"/>
    <w:p w:rsidR="00E11A65" w:rsidRDefault="00E11A65" w:rsidP="00E11A65">
      <w:r>
        <w:t>Clearly the learned trial judge was of the opinion that this was a case falling within the last paragraph of this section.</w:t>
      </w:r>
    </w:p>
    <w:p w:rsidR="00E11A65" w:rsidRDefault="00E11A65" w:rsidP="00E11A65"/>
    <w:p w:rsidR="00E11A65" w:rsidRDefault="00E11A65" w:rsidP="00E11A65">
      <w:r>
        <w:t xml:space="preserve">[1] The first point I would like to make </w:t>
      </w:r>
      <w:proofErr w:type="gramStart"/>
      <w:r>
        <w:t>about  s.13</w:t>
      </w:r>
      <w:proofErr w:type="gramEnd"/>
      <w:r>
        <w:t xml:space="preserve"> is that it does not itself introduce any concept of diminished responsibility in law: but that of course does not mean that in any particular case a state of diminished responsibility cannot exist in fact; and if it does, it may have considerable influence on the intentions or knowledge of the person subject thereto. But so far </w:t>
      </w:r>
      <w:proofErr w:type="gramStart"/>
      <w:r>
        <w:t>as  s.13</w:t>
      </w:r>
      <w:proofErr w:type="gramEnd"/>
      <w:r>
        <w:t xml:space="preserve"> alone is concerned it is all or nothing. There is no criminal responsibility where the accused person is suffering from a disease of the mind and the effect of that disease is such as to render him incapable of understanding what he is doing or incapable of knowing that he ought not to do it. There is criminal responsibility although the accused person is suffering from a disease of the mind, if the effect of that disease falls short of inducing one or other of those incapacities.</w:t>
      </w:r>
    </w:p>
    <w:p w:rsidR="00E11A65" w:rsidRDefault="00E11A65" w:rsidP="00E11A65"/>
    <w:p w:rsidR="00E11A65" w:rsidRDefault="00E11A65" w:rsidP="00E11A65">
      <w:r>
        <w:t xml:space="preserve">In the former case the </w:t>
      </w:r>
      <w:proofErr w:type="spellStart"/>
      <w:r>
        <w:t>defence</w:t>
      </w:r>
      <w:proofErr w:type="spellEnd"/>
      <w:r>
        <w:t xml:space="preserve"> of insanity succeeds; in the latter it fails. In consequence, where the charge is murder, I cannot see that there is any room for a verdict of manslaughter within the preview </w:t>
      </w:r>
      <w:proofErr w:type="gramStart"/>
      <w:r>
        <w:t>of  s.13</w:t>
      </w:r>
      <w:proofErr w:type="gramEnd"/>
      <w:r>
        <w:t>.</w:t>
      </w:r>
    </w:p>
    <w:p w:rsidR="00E11A65" w:rsidRDefault="00E11A65" w:rsidP="00E11A65"/>
    <w:p w:rsidR="00E11A65" w:rsidRDefault="00E11A65" w:rsidP="00E11A65">
      <w:r>
        <w:t xml:space="preserve">But that is not to say that an accused person whose </w:t>
      </w:r>
      <w:proofErr w:type="spellStart"/>
      <w:r>
        <w:t>defence</w:t>
      </w:r>
      <w:proofErr w:type="spellEnd"/>
      <w:r>
        <w:t xml:space="preserve"> of insanity to a charge of murder has failed, cannot be convicted of manslaughter. It may still appear that although the accused understood what he was doing and knew he ought not to do it, nevertheless he was not actuated by malice aforethought as defined </w:t>
      </w:r>
      <w:proofErr w:type="gramStart"/>
      <w:r>
        <w:t>in  s.180</w:t>
      </w:r>
      <w:proofErr w:type="gramEnd"/>
      <w:r>
        <w:t xml:space="preserve"> of the Penal Code. It may still appear, in other words, that he did not intend to cause the death of or grievous harm to anyone, and that he did not know that what he was doing would probably cause either of those effects.</w:t>
      </w:r>
    </w:p>
    <w:p w:rsidR="00E11A65" w:rsidRDefault="00E11A65" w:rsidP="00E11A65"/>
    <w:p w:rsidR="00E11A65" w:rsidRDefault="00E11A65" w:rsidP="00E11A65">
      <w:r>
        <w:t xml:space="preserve">[2] [3] </w:t>
      </w:r>
      <w:proofErr w:type="gramStart"/>
      <w:r>
        <w:t>It</w:t>
      </w:r>
      <w:proofErr w:type="gramEnd"/>
      <w:r>
        <w:t xml:space="preserve"> is for the prosecution to prove that there existed in the accused the intention or knowledge which constitute malice aforethought. Intention and knowledge are not susceptible of direct proof. It is not possible to look into a man's mind and see the intention and knowledge therein. Sometimes a man may declare his intentions or state his knowledge. That is about as near as one can get to direct evidence of intention and knowledge. More usually intention and knowledge are matters of inference to be drawn from proved conduct and actions. There is a presumption that a man intends the natural and probable consequences of his acts. It is a presumption of good sense; but, of course, it is readily rebuttable.</w:t>
      </w:r>
    </w:p>
    <w:p w:rsidR="00E11A65" w:rsidRDefault="00E11A65" w:rsidP="00E11A65"/>
    <w:p w:rsidR="00E11A65" w:rsidRDefault="00E11A65" w:rsidP="00E11A65">
      <w:r>
        <w:t>p18</w:t>
      </w:r>
    </w:p>
    <w:p w:rsidR="00E11A65" w:rsidRDefault="00E11A65" w:rsidP="00E11A65"/>
    <w:p w:rsidR="00E11A65" w:rsidRDefault="00E11A65" w:rsidP="00E11A65">
      <w:r>
        <w:t xml:space="preserve">What was the evidence here? It came mainly from the witness Henry </w:t>
      </w:r>
      <w:proofErr w:type="spellStart"/>
      <w:r>
        <w:t>Kasongoloka</w:t>
      </w:r>
      <w:proofErr w:type="spellEnd"/>
      <w:r>
        <w:t xml:space="preserve">. It was he who described how the respondent came running after him and the deceased with a pounding stick, saying: 'I am going to chase you away from this village.' There was an expression of intention. But what the respondent then proceeded to do rather </w:t>
      </w:r>
      <w:proofErr w:type="gramStart"/>
      <w:r>
        <w:t>belied</w:t>
      </w:r>
      <w:proofErr w:type="gramEnd"/>
      <w:r>
        <w:t xml:space="preserve"> that his intention was so limited. For although the witness and the deceased continued to run away, the respondent overtook the deceased and struck him at least one blow with a very heavy implement of such severity that it proved fatal.</w:t>
      </w:r>
    </w:p>
    <w:p w:rsidR="00E11A65" w:rsidRDefault="00E11A65" w:rsidP="00E11A65"/>
    <w:p w:rsidR="00E11A65" w:rsidRDefault="00E11A65" w:rsidP="00E11A65">
      <w:r>
        <w:t>What is the natural inference to draw from such conduct? Surely that the respondent intended to cause the deceased grievous harm at least; and even if that was not his intention, then surely he must have known if he struck the deceased in that fashion, with that weapon, he was bound to cause him grievous harm.</w:t>
      </w:r>
    </w:p>
    <w:p w:rsidR="00E11A65" w:rsidRDefault="00E11A65" w:rsidP="00E11A65"/>
    <w:p w:rsidR="00E11A65" w:rsidRDefault="00E11A65" w:rsidP="00E11A65">
      <w:r>
        <w:t xml:space="preserve">The learned trial judge, however, did not draw either of these two inferences. He entertained doubts and appears to have accepted, as a reasonable possibility, that the respondent's intention was only to chase the deceased out of the village, and that he acted 'without </w:t>
      </w:r>
      <w:proofErr w:type="spellStart"/>
      <w:r>
        <w:t>realisation</w:t>
      </w:r>
      <w:proofErr w:type="spellEnd"/>
      <w:r>
        <w:t xml:space="preserve">' - that is to say, without knowledge - 'of the nature of the blows which he was inflicting or of their possible effect, notwithstanding that he </w:t>
      </w:r>
      <w:proofErr w:type="spellStart"/>
      <w:r>
        <w:t>realised</w:t>
      </w:r>
      <w:proofErr w:type="spellEnd"/>
      <w:r>
        <w:t xml:space="preserve"> the effect as soon as it occurred'.</w:t>
      </w:r>
    </w:p>
    <w:p w:rsidR="00E11A65" w:rsidRDefault="00E11A65" w:rsidP="00E11A65"/>
    <w:p w:rsidR="00E11A65" w:rsidRDefault="00E11A65" w:rsidP="00E11A65">
      <w:r>
        <w:t xml:space="preserve">What was it that led the learned trial judge to make this assessment? Undoubtedly it was the respondent's mental state. The judge had already found that at all relevant times the respondent's mind was diseased. The effect of the judge's finding in regard to the respondent's mental state may be </w:t>
      </w:r>
      <w:proofErr w:type="spellStart"/>
      <w:r>
        <w:t>summarised</w:t>
      </w:r>
      <w:proofErr w:type="spellEnd"/>
      <w:r>
        <w:t xml:space="preserve"> in this way: </w:t>
      </w:r>
    </w:p>
    <w:p w:rsidR="00E11A65" w:rsidRDefault="00E11A65" w:rsidP="00E11A65"/>
    <w:p w:rsidR="00E11A65" w:rsidRDefault="00E11A65" w:rsidP="00E11A65">
      <w:r>
        <w:t xml:space="preserve">(1) </w:t>
      </w:r>
      <w:r>
        <w:tab/>
        <w:t xml:space="preserve">At all relevant times the respondent was suffering from a disease of the mind; </w:t>
      </w:r>
    </w:p>
    <w:p w:rsidR="00E11A65" w:rsidRDefault="00E11A65" w:rsidP="00E11A65">
      <w:r>
        <w:t xml:space="preserve">(2) </w:t>
      </w:r>
      <w:r>
        <w:tab/>
        <w:t xml:space="preserve">The effect of that disease of the mind was not such as to render him incapable of understanding what he was doing, or of knowing that he ought not to do it; </w:t>
      </w:r>
    </w:p>
    <w:p w:rsidR="00E11A65" w:rsidRDefault="00E11A65" w:rsidP="00E11A65">
      <w:r>
        <w:t xml:space="preserve">(3) </w:t>
      </w:r>
      <w:r>
        <w:tab/>
        <w:t>But the effect of that disease of the mind might reasonably have been such as to prevent him from knowing that what he was doing would probably cause grievous harm to someone.</w:t>
      </w:r>
    </w:p>
    <w:p w:rsidR="00E11A65" w:rsidRDefault="00E11A65" w:rsidP="00E11A65"/>
    <w:p w:rsidR="00E11A65" w:rsidRDefault="00E11A65" w:rsidP="00E11A65">
      <w:r>
        <w:t>The main question which is posed by this appeal is: having regard to the finding in (2), is there room for the finding in (3)?</w:t>
      </w:r>
    </w:p>
    <w:p w:rsidR="00E11A65" w:rsidRDefault="00E11A65" w:rsidP="00E11A65"/>
    <w:p w:rsidR="00E11A65" w:rsidRDefault="00E11A65" w:rsidP="00E11A65">
      <w:r>
        <w:t>Once it is accepted that a man is suffering from a disease of the mind, but the effect of that disease is not such as to prevent him from understanding what he is doing or knowing that he ought not to do it, there is obviously little room for finding that the effect of that disease was such as to prevent him from knowing what the probable consequences of his actions would be. But I do not think that that possibility can be ruled out.</w:t>
      </w:r>
    </w:p>
    <w:p w:rsidR="00E11A65" w:rsidRDefault="00E11A65" w:rsidP="00E11A65"/>
    <w:p w:rsidR="00E11A65" w:rsidRDefault="00E11A65" w:rsidP="00E11A65">
      <w:r>
        <w:t xml:space="preserve">A reasonable man, understanding what he was doing and knowing that he ought not to do it, would undoubtedly be certain also to </w:t>
      </w:r>
    </w:p>
    <w:p w:rsidR="00E11A65" w:rsidRDefault="00E11A65" w:rsidP="00E11A65"/>
    <w:p w:rsidR="00E11A65" w:rsidRDefault="00E11A65" w:rsidP="00E11A65">
      <w:r>
        <w:t>p19</w:t>
      </w:r>
    </w:p>
    <w:p w:rsidR="00E11A65" w:rsidRDefault="00E11A65" w:rsidP="00E11A65"/>
    <w:p w:rsidR="00E11A65" w:rsidRDefault="00E11A65" w:rsidP="00E11A65">
      <w:proofErr w:type="gramStart"/>
      <w:r>
        <w:t>know</w:t>
      </w:r>
      <w:proofErr w:type="gramEnd"/>
      <w:r>
        <w:t xml:space="preserve"> what the probable consequences of  his action would be. But a man suffering from a disease of the mind cannot be accounted a reasonable man.</w:t>
      </w:r>
    </w:p>
    <w:p w:rsidR="00E11A65" w:rsidRDefault="00E11A65" w:rsidP="00E11A65"/>
    <w:p w:rsidR="00E11A65" w:rsidRDefault="00E11A65" w:rsidP="00E11A65">
      <w:r>
        <w:t>Section 177 of the Penal Code reads: 'Any person who of malice aforethought causes the death of another person by an unlawful act or omission is guilty of murder.'</w:t>
      </w:r>
    </w:p>
    <w:p w:rsidR="00E11A65" w:rsidRDefault="00E11A65" w:rsidP="00E11A65"/>
    <w:p w:rsidR="00E11A65" w:rsidRDefault="00E11A65" w:rsidP="00E11A65">
      <w:r>
        <w:t>[4] I would observe that the malice that has to be proved is the malice of the perpetrator of the deed and not that of some hypothetical reasonable man.</w:t>
      </w:r>
    </w:p>
    <w:p w:rsidR="00E11A65" w:rsidRDefault="00E11A65" w:rsidP="00E11A65"/>
    <w:p w:rsidR="00E11A65" w:rsidRDefault="00E11A65" w:rsidP="00E11A65">
      <w:r>
        <w:t xml:space="preserve">The DPP's answer to this line of reasoning was to refer us to the well-known case of DPP v Smith [1]. I take the facts and the summary of the findings in that case from the digest of it which appears in CLY 739. Smith was driving a motor car containing stolen property and was ordered to stop by a police constable. Instead of doing so he accelerated and the constable jumped on to the car. Smith then drove faster and made the car swerve violently so that the constable fell off and was killed by an oncoming car. Smith's </w:t>
      </w:r>
      <w:proofErr w:type="spellStart"/>
      <w:r>
        <w:t>defence</w:t>
      </w:r>
      <w:proofErr w:type="spellEnd"/>
      <w:r>
        <w:t xml:space="preserve"> was that he had no intent to kill or to cause grievous bodily harm. He was convicted of capital murder, but on appeal to the Court </w:t>
      </w:r>
      <w:proofErr w:type="gramStart"/>
      <w:r>
        <w:t>of  Criminal</w:t>
      </w:r>
      <w:proofErr w:type="gramEnd"/>
      <w:r>
        <w:t xml:space="preserve"> Appeal a verdict of manslaughter was substituted. The prosecutor appealed further to the House </w:t>
      </w:r>
      <w:proofErr w:type="gramStart"/>
      <w:r>
        <w:t>of  Lords</w:t>
      </w:r>
      <w:proofErr w:type="gramEnd"/>
      <w:r>
        <w:t xml:space="preserve"> who restored the verdict of capital murder. The main reason for the House </w:t>
      </w:r>
      <w:proofErr w:type="gramStart"/>
      <w:r>
        <w:t>of  Lords'</w:t>
      </w:r>
      <w:proofErr w:type="gramEnd"/>
      <w:r>
        <w:t xml:space="preserve"> decision according to the reports of the case was that Smith's actual intention was not material since as a reasonable responsible man, he must be taken to have intended the natural and probable consequences of his acts. This decision came in for some criticism and was expressly disavowed in Australia, but in the case of Hardy v The Motor Insurers' Bureau [2], it was explained by Lord Denning, M.R. (who was a party to the decision in the House of  Lords) and Pearson, L.J., and their explanations show it in a somewhat different light. </w:t>
      </w:r>
    </w:p>
    <w:p w:rsidR="00E11A65" w:rsidRDefault="00E11A65" w:rsidP="00E11A65"/>
    <w:p w:rsidR="00E11A65" w:rsidRDefault="00E11A65" w:rsidP="00E11A65">
      <w:r>
        <w:t xml:space="preserve">In Smith's case the trial Judge had directed the jury in these terms: </w:t>
      </w:r>
    </w:p>
    <w:p w:rsidR="00E11A65" w:rsidRDefault="00E11A65" w:rsidP="00E11A65">
      <w:r>
        <w:tab/>
      </w:r>
    </w:p>
    <w:p w:rsidR="00E11A65" w:rsidRDefault="00E11A65" w:rsidP="00E11A65">
      <w:r>
        <w:tab/>
        <w:t>'' . . . if you are satisfied that . . . (the accused) must as a reasonable man have contemplated that grievous bodily harm was likely to result . . . and that such harm did happen and the (deceased) died in consequence, then the accused is guilty of capital murder.''</w:t>
      </w:r>
    </w:p>
    <w:p w:rsidR="00E11A65" w:rsidRDefault="00E11A65" w:rsidP="00E11A65"/>
    <w:p w:rsidR="00E11A65" w:rsidRDefault="00E11A65" w:rsidP="00E11A65">
      <w:r>
        <w:t>Commenting in Hardy's case on this direction, which he described as a direction 'in the time-</w:t>
      </w:r>
      <w:proofErr w:type="spellStart"/>
      <w:r>
        <w:t>honoured</w:t>
      </w:r>
      <w:proofErr w:type="spellEnd"/>
      <w:r>
        <w:t xml:space="preserve"> way', Lord Denning, M.R. said </w:t>
      </w:r>
      <w:proofErr w:type="gramStart"/>
      <w:r>
        <w:t>at  p.745</w:t>
      </w:r>
      <w:proofErr w:type="gramEnd"/>
      <w:r>
        <w:t xml:space="preserve">: </w:t>
      </w:r>
    </w:p>
    <w:p w:rsidR="00E11A65" w:rsidRDefault="00E11A65" w:rsidP="00E11A65"/>
    <w:p w:rsidR="00E11A65" w:rsidRDefault="00E11A65" w:rsidP="00E11A65">
      <w:r>
        <w:tab/>
        <w:t xml:space="preserve">'' When you </w:t>
      </w:r>
      <w:proofErr w:type="spellStart"/>
      <w:r>
        <w:t>analyse</w:t>
      </w:r>
      <w:proofErr w:type="spellEnd"/>
      <w:r>
        <w:t xml:space="preserve"> that direction, it means that, in judging of intent, the jury should regard the accused (in the absence of evidence to the contrary) as a </w:t>
      </w:r>
      <w:proofErr w:type="gramStart"/>
      <w:r>
        <w:t>" reasonable</w:t>
      </w:r>
      <w:proofErr w:type="gramEnd"/>
      <w:r>
        <w:t xml:space="preserve"> man". That means, in this context, an ordinary man capable of reasoning who is responsible and accountable for his actions. So regarding him, the jury should ask themselves: </w:t>
      </w:r>
    </w:p>
    <w:p w:rsidR="00E11A65" w:rsidRDefault="00E11A65" w:rsidP="00E11A65"/>
    <w:p w:rsidR="00E11A65" w:rsidRDefault="00E11A65" w:rsidP="00E11A65">
      <w:r>
        <w:tab/>
        <w:t xml:space="preserve">"Is the evidence so strong that we are satisfied that he, the accused man, must himself have been aware that grievous bodily harm was likely to result?" </w:t>
      </w:r>
    </w:p>
    <w:p w:rsidR="00E11A65" w:rsidRDefault="00E11A65" w:rsidP="00E11A65"/>
    <w:p w:rsidR="00E11A65" w:rsidRDefault="00E11A65" w:rsidP="00E11A65">
      <w:r>
        <w:t>p20</w:t>
      </w:r>
    </w:p>
    <w:p w:rsidR="00E11A65" w:rsidRDefault="00E11A65" w:rsidP="00E11A65"/>
    <w:p w:rsidR="00E11A65" w:rsidRDefault="00E11A65" w:rsidP="00E11A65">
      <w:r>
        <w:tab/>
      </w:r>
      <w:proofErr w:type="gramStart"/>
      <w:r>
        <w:t>' If</w:t>
      </w:r>
      <w:proofErr w:type="gramEnd"/>
      <w:r>
        <w:t xml:space="preserve"> so, he is guilty of murder. That test is clearly subjective, not objective. "Must he, the accused man, have been aware?" It is a test which has been used by the judges of England for well over one hundred and twenty years . . . He is undoubtedly guilty of manslaughter, but may it not also amount to murder? And how do you distinguish between them? </w:t>
      </w:r>
      <w:proofErr w:type="gramStart"/>
      <w:r>
        <w:t>Only by reason of his state of mind at the time.</w:t>
      </w:r>
      <w:proofErr w:type="gramEnd"/>
      <w:r>
        <w:t xml:space="preserve"> If the thought flashed through his mind . . . " I am determined to escape and will run him down if he does not get out of the way", and in consequence the man is killed, the driver is guilty of murder. And how can you find out whether such a thought passed through his mind? Only by asking whether, an ordinary responsible person, he must have been aware that grievous bodily harm was likely to result. </w:t>
      </w:r>
      <w:proofErr w:type="gramStart"/>
      <w:r>
        <w:t>Such a state of mind, if death results, makes him guilty of (murder).'</w:t>
      </w:r>
      <w:proofErr w:type="gramEnd"/>
    </w:p>
    <w:p w:rsidR="00E11A65" w:rsidRDefault="00E11A65" w:rsidP="00E11A65"/>
    <w:p w:rsidR="00E11A65" w:rsidRDefault="00E11A65" w:rsidP="00E11A65">
      <w:r>
        <w:t xml:space="preserve">Pearson, L.J. said at p.748: </w:t>
      </w:r>
    </w:p>
    <w:p w:rsidR="00E11A65" w:rsidRDefault="00E11A65" w:rsidP="00E11A65">
      <w:r>
        <w:tab/>
        <w:t xml:space="preserve">'' First, it is important to note that the phrase 'reasonable man' is used in a special sense. Normally in legal mythology the reasonable man is an </w:t>
      </w:r>
      <w:proofErr w:type="spellStart"/>
      <w:r>
        <w:t>idealised</w:t>
      </w:r>
      <w:proofErr w:type="spellEnd"/>
      <w:r>
        <w:t xml:space="preserve"> average man, behaving always as the average man behaves in his good moments. The average man may have his bad moments when, for no sufficient reason, he loses his temper or suffers from panic, or when he becomes careless, or when he is stupid or biased or hasty in his judgments. The reasonable man, as normally understood, has no such bad moments. But in Smith's case the 'reasonable man' was defined quite differently.''</w:t>
      </w:r>
    </w:p>
    <w:p w:rsidR="00E11A65" w:rsidRDefault="00E11A65" w:rsidP="00E11A65"/>
    <w:p w:rsidR="00E11A65" w:rsidRDefault="00E11A65" w:rsidP="00E11A65">
      <w:r>
        <w:t xml:space="preserve">Pearson, L.J. then went on to quote from the speech of  Viscount </w:t>
      </w:r>
      <w:proofErr w:type="spellStart"/>
      <w:r>
        <w:t>Kilmuir</w:t>
      </w:r>
      <w:proofErr w:type="spellEnd"/>
      <w:r>
        <w:t>, L.C. in Smith's case, where the Lord Chancellor said ([1960] 3 All E.R. at 169; 1961 A.C. at 331):</w:t>
      </w:r>
    </w:p>
    <w:p w:rsidR="00E11A65" w:rsidRDefault="00E11A65" w:rsidP="00E11A65">
      <w:r>
        <w:tab/>
        <w:t xml:space="preserve">'' My only doubt concerns the use of the expression " a reasonable man", since this to lawyers connotes the man on the </w:t>
      </w:r>
      <w:proofErr w:type="spellStart"/>
      <w:r>
        <w:t>Clapham</w:t>
      </w:r>
      <w:proofErr w:type="spellEnd"/>
      <w:r>
        <w:t xml:space="preserve"> omnibus by reference to whom a standard of care in civil cases is </w:t>
      </w:r>
      <w:r>
        <w:lastRenderedPageBreak/>
        <w:t>ascertained. In judging of intent, however, it really denotes an ordinary man capable of reasoning who is responsible and accountable for his actions, and this would be the sense in which it would be understood by a jury.''</w:t>
      </w:r>
    </w:p>
    <w:p w:rsidR="00E11A65" w:rsidRDefault="00E11A65" w:rsidP="00E11A65"/>
    <w:p w:rsidR="00E11A65" w:rsidRDefault="00E11A65" w:rsidP="00E11A65">
      <w:r>
        <w:t xml:space="preserve">Pearson, L.J. continued: </w:t>
      </w:r>
    </w:p>
    <w:p w:rsidR="00E11A65" w:rsidRDefault="00E11A65" w:rsidP="00E11A65"/>
    <w:p w:rsidR="00E11A65" w:rsidRDefault="00E11A65" w:rsidP="00E11A65">
      <w:r>
        <w:tab/>
        <w:t xml:space="preserve">'' There is also an important passage in these words [1960] 3 All E.R. at 167; [1961] A.C. at 327): </w:t>
      </w:r>
    </w:p>
    <w:p w:rsidR="00E11A65" w:rsidRDefault="00E11A65" w:rsidP="00E11A65">
      <w:r>
        <w:tab/>
        <w:t xml:space="preserve">'. . . </w:t>
      </w:r>
      <w:proofErr w:type="gramStart"/>
      <w:r>
        <w:t>provided</w:t>
      </w:r>
      <w:proofErr w:type="gramEnd"/>
      <w:r>
        <w:t xml:space="preserve"> he was in law responsible and accountable for his actions, i.e. was a man capable of framing an intent, not insane within the McNaughton Rules and not suffering from diminished responsibility." </w:t>
      </w:r>
    </w:p>
    <w:p w:rsidR="00E11A65" w:rsidRDefault="00E11A65" w:rsidP="00E11A65">
      <w:r>
        <w:tab/>
      </w:r>
    </w:p>
    <w:p w:rsidR="00E11A65" w:rsidRDefault="00E11A65" w:rsidP="00E11A65">
      <w:r>
        <w:tab/>
        <w:t xml:space="preserve">It follows, I think, that the reasonable man referred to in Smith's case may not only have bad moments, but also be of less than average intelligence, morality and judgment, so long as he is not insane or of diminished responsibility and is responsible and accountable for his actions. Any accused </w:t>
      </w:r>
      <w:proofErr w:type="gramStart"/>
      <w:r>
        <w:t>who</w:t>
      </w:r>
      <w:proofErr w:type="gramEnd"/>
      <w:r>
        <w:t xml:space="preserve"> is not putting forward a </w:t>
      </w:r>
      <w:proofErr w:type="spellStart"/>
      <w:r>
        <w:t>defence</w:t>
      </w:r>
      <w:proofErr w:type="spellEnd"/>
      <w:r>
        <w:t xml:space="preserve"> of insanity or diminished responsibility can </w:t>
      </w:r>
    </w:p>
    <w:p w:rsidR="00E11A65" w:rsidRDefault="00E11A65" w:rsidP="00E11A65"/>
    <w:p w:rsidR="00E11A65" w:rsidRDefault="00E11A65" w:rsidP="00E11A65">
      <w:r>
        <w:t>p21</w:t>
      </w:r>
    </w:p>
    <w:p w:rsidR="00E11A65" w:rsidRDefault="00E11A65" w:rsidP="00E11A65"/>
    <w:p w:rsidR="00E11A65" w:rsidRDefault="00E11A65" w:rsidP="00E11A65">
      <w:r>
        <w:tab/>
      </w:r>
      <w:proofErr w:type="gramStart"/>
      <w:r>
        <w:t>be</w:t>
      </w:r>
      <w:proofErr w:type="gramEnd"/>
      <w:r>
        <w:t xml:space="preserve"> assumed to be a "reasonable man" in that very limited sense. Then this is the syllogism. No reasonable man doing such an act could fail to foresee that it would in all probability injure the other person. The accused is a reasonable man. Therefore, he must have foreseen, when he did the act, that it would in all probability injure the other person. Therefore he had the intent to injure the other person. That syllogism, however, uses the objective test as a means of ascertaining by inference the actual intention of the accused. It would be natural to take into account on the other side any evidence given by the accused by way of explaining his act and stating what was his intention, or, perhaps his absence of intention. The jury would come to their decision on the totality of the evidence, having regard both to the result of applying the objective test (that is to say, inferring the intention from the act) and to the subjective evidence given by the accused. It is at this point that the difficult problem arises. The reasoning in Smith's case might seem to require that any subjective evidence given by the accused as to his intention should be eliminated or disregarded. Therefore, it is important to note that the passage is introduced by the words "in such a case as the present". That passage should be read </w:t>
      </w:r>
      <w:proofErr w:type="spellStart"/>
      <w:r>
        <w:t>secundum</w:t>
      </w:r>
      <w:proofErr w:type="spellEnd"/>
      <w:r>
        <w:t xml:space="preserve"> </w:t>
      </w:r>
      <w:proofErr w:type="spellStart"/>
      <w:r>
        <w:t>subjectam</w:t>
      </w:r>
      <w:proofErr w:type="spellEnd"/>
      <w:r>
        <w:t xml:space="preserve"> </w:t>
      </w:r>
      <w:proofErr w:type="spellStart"/>
      <w:r>
        <w:t>materiam</w:t>
      </w:r>
      <w:proofErr w:type="spellEnd"/>
      <w:r>
        <w:t xml:space="preserve"> in relation to the facts of Smith's case where there was apparently an overwhelming probability that the acts of Smith would cause serious injury to the police officer, and Smith if he was a "reasonable man" even in the most limited sense, must have </w:t>
      </w:r>
      <w:proofErr w:type="spellStart"/>
      <w:r>
        <w:t>realised</w:t>
      </w:r>
      <w:proofErr w:type="spellEnd"/>
      <w:r>
        <w:t xml:space="preserve"> what the </w:t>
      </w:r>
      <w:r>
        <w:lastRenderedPageBreak/>
        <w:t>probability was. When a case is of that character, the result of applying the objective test, namely, the inference from the act, may be so clear and certain as to be decisive and to render any subjective evidence manifestly worthless so that it should be left out of account.''</w:t>
      </w:r>
    </w:p>
    <w:p w:rsidR="00E11A65" w:rsidRDefault="00E11A65" w:rsidP="00E11A65"/>
    <w:p w:rsidR="00E11A65" w:rsidRDefault="00E11A65" w:rsidP="00E11A65">
      <w:r>
        <w:t>I have quoted these dicta at some length because it seems to me that they assist in putting Smith's case in its proper perspective.</w:t>
      </w:r>
    </w:p>
    <w:p w:rsidR="00E11A65" w:rsidRDefault="00E11A65" w:rsidP="00E11A65"/>
    <w:p w:rsidR="00E11A65" w:rsidRDefault="00E11A65" w:rsidP="00E11A65">
      <w:r>
        <w:t>But we are concerned here with the interpretation and application of s. 180 of the Penal Code - what is meant by malice aforethought and how it may be proved.</w:t>
      </w:r>
    </w:p>
    <w:p w:rsidR="00E11A65" w:rsidRDefault="00E11A65" w:rsidP="00E11A65"/>
    <w:p w:rsidR="00E11A65" w:rsidRDefault="00E11A65" w:rsidP="00E11A65">
      <w:r>
        <w:t>The malice aforethought that has to be established to convict of murder is, in my view, clearly subjective malice. I would repeat that what has to be proved is that the accused - not some hypothetical reasonable man - was actuated by malice. But in evaluating the evidence to see whether it establishes malice in the accused, it is logical to make use of an objective test; must a reasonable man, doing what the accused did, have foreseen that the probable result would be grievous harm to someone?</w:t>
      </w:r>
    </w:p>
    <w:p w:rsidR="00E11A65" w:rsidRDefault="00E11A65" w:rsidP="00E11A65"/>
    <w:p w:rsidR="00E11A65" w:rsidRDefault="00E11A65" w:rsidP="00E11A65">
      <w:r>
        <w:t>The objective test is naturally only applicable to such of the evidence as cannot be evaluated by more direct means. The totality of the evidence must be considered and the subjective elements in it may well weaken and displace any inference arising from the objective test.</w:t>
      </w:r>
    </w:p>
    <w:p w:rsidR="00E11A65" w:rsidRDefault="00E11A65" w:rsidP="00E11A65"/>
    <w:p w:rsidR="00E11A65" w:rsidRDefault="00E11A65" w:rsidP="00E11A65">
      <w:r>
        <w:t>p22</w:t>
      </w:r>
    </w:p>
    <w:p w:rsidR="00E11A65" w:rsidRDefault="00E11A65" w:rsidP="00E11A65"/>
    <w:p w:rsidR="00E11A65" w:rsidRDefault="00E11A65" w:rsidP="00E11A65">
      <w:r>
        <w:t>Now what was the respondent's position here? On an objective view of his actions he was clearly guilty of murder, because no reasonable man could have failed to foresee that if he struck blows with a pounding stick, as the respondent did, he would cause grievous harm to someone. But the respondent could not be accounted a reasonable man because he was suffering from a disease of the mind; true, that disease was not so severe as to render him insane within the meaning of s. 13 of the Penal Code, but might it not be sufficient to prevent him from knowing that his actions would probably cause grievous harm to someone? For myself, I readily concede that I would regard that possibility as minimal, but I do not think it can be ruled out.</w:t>
      </w:r>
    </w:p>
    <w:p w:rsidR="00E11A65" w:rsidRDefault="00E11A65" w:rsidP="00E11A65"/>
    <w:p w:rsidR="00E11A65" w:rsidRDefault="00E11A65" w:rsidP="00E11A65">
      <w:r>
        <w:t xml:space="preserve">I have referred earlier to the fact that s. l 3 of the Penal Code does not </w:t>
      </w:r>
      <w:proofErr w:type="spellStart"/>
      <w:r>
        <w:t>recognise</w:t>
      </w:r>
      <w:proofErr w:type="spellEnd"/>
      <w:r>
        <w:t xml:space="preserve"> diminished responsibility in law. But diminished responsibility may exist in fact; and its effect might conceivably be </w:t>
      </w:r>
      <w:r>
        <w:lastRenderedPageBreak/>
        <w:t>such as to prevent a man who knows what he is doing and that he ought not to do it, from knowing what the probable consequences of his actions will be.</w:t>
      </w:r>
    </w:p>
    <w:p w:rsidR="00E11A65" w:rsidRDefault="00E11A65" w:rsidP="00E11A65"/>
    <w:p w:rsidR="00E11A65" w:rsidRDefault="00E11A65" w:rsidP="00E11A65">
      <w:r>
        <w:t xml:space="preserve">The Court cannot ignore this possibility; and it is a possibility which does not have to be established by the </w:t>
      </w:r>
      <w:proofErr w:type="spellStart"/>
      <w:r>
        <w:t>defence</w:t>
      </w:r>
      <w:proofErr w:type="spellEnd"/>
      <w:r>
        <w:t xml:space="preserve">, but </w:t>
      </w:r>
      <w:proofErr w:type="spellStart"/>
      <w:r>
        <w:t>negatived</w:t>
      </w:r>
      <w:proofErr w:type="spellEnd"/>
      <w:r>
        <w:t xml:space="preserve"> by the prosecution - and that to the standard of proof beyond reasonable doubt.</w:t>
      </w:r>
    </w:p>
    <w:p w:rsidR="00E11A65" w:rsidRDefault="00E11A65" w:rsidP="00E11A65"/>
    <w:p w:rsidR="00E11A65" w:rsidRDefault="00E11A65" w:rsidP="00E11A65">
      <w:r>
        <w:t>I have come to this conclusion not without difficulty. I am aware of the contrary opinion expressed by Prof. Glanville Williams in his Criminal Law: The General Part, 2nd ed., at 521-627 (</w:t>
      </w:r>
      <w:proofErr w:type="spellStart"/>
      <w:r>
        <w:t>para</w:t>
      </w:r>
      <w:proofErr w:type="spellEnd"/>
      <w:r>
        <w:t xml:space="preserve">. 166) and in particular at 525-526, where the cases of </w:t>
      </w:r>
      <w:proofErr w:type="gramStart"/>
      <w:r>
        <w:t>Davies[</w:t>
      </w:r>
      <w:proofErr w:type="gramEnd"/>
      <w:r>
        <w:t>1858] 175 E.R. 630 and Bingham (1951) Lynn News and Advertiser, 2nd February, 1951 are discussed. But we are concerned here with the interpretation of a Zambian statute, not with the interpretation of British Common Law; and our interpretation must conform strictly to the meaning of the words used, even although, as here, those words constitute a codification of the British Common Law.</w:t>
      </w:r>
    </w:p>
    <w:p w:rsidR="00E11A65" w:rsidRDefault="00E11A65" w:rsidP="00E11A65"/>
    <w:p w:rsidR="00E11A65" w:rsidRDefault="00E11A65" w:rsidP="00E11A65">
      <w:r>
        <w:t xml:space="preserve">By  s.13 of the Penal Code, the Legislature limited the application of the </w:t>
      </w:r>
      <w:proofErr w:type="spellStart"/>
      <w:r>
        <w:t>defence</w:t>
      </w:r>
      <w:proofErr w:type="spellEnd"/>
      <w:r>
        <w:t xml:space="preserve"> of insanity to two classes of case- first, insanity which produces in the accused an incapacity to understand what he is doing; and secondly, insanity which produces in the accused an incapacity to understand that he ought not to do it. Had the Legislature intended that the </w:t>
      </w:r>
      <w:proofErr w:type="spellStart"/>
      <w:r>
        <w:t>defence</w:t>
      </w:r>
      <w:proofErr w:type="spellEnd"/>
      <w:r>
        <w:t xml:space="preserve"> of insanity should be applicable to a third class of case insanity which produces in the accused an incapacity to know that what he is doing will probably have certain consequences such as the causing of grievous harm to someone- the Legislature would surely have said so.</w:t>
      </w:r>
    </w:p>
    <w:p w:rsidR="00E11A65" w:rsidRDefault="00E11A65" w:rsidP="00E11A65"/>
    <w:p w:rsidR="00E11A65" w:rsidRDefault="00E11A65" w:rsidP="00E11A65">
      <w:r>
        <w:t xml:space="preserve">Where it appears from the evidence that an incapacity to appreciate consequences might reasonably exist although the two types of incapacity referred to in  s.13 do not, the </w:t>
      </w:r>
      <w:proofErr w:type="spellStart"/>
      <w:r>
        <w:t>defence</w:t>
      </w:r>
      <w:proofErr w:type="spellEnd"/>
      <w:r>
        <w:t xml:space="preserve"> of insanity would fail, but the position would be that the prosecution, too, would fail - fail, that is, to establish the incidence of malice aforethought beyond reasonable doubt.</w:t>
      </w:r>
    </w:p>
    <w:p w:rsidR="00E11A65" w:rsidRDefault="00E11A65" w:rsidP="00E11A65"/>
    <w:p w:rsidR="00E11A65" w:rsidRDefault="00E11A65" w:rsidP="00E11A65">
      <w:r>
        <w:t>p23</w:t>
      </w:r>
    </w:p>
    <w:p w:rsidR="00E11A65" w:rsidRDefault="00E11A65" w:rsidP="00E11A65"/>
    <w:p w:rsidR="00E11A65" w:rsidRDefault="00E11A65" w:rsidP="00E11A65">
      <w:r>
        <w:t xml:space="preserve">That was the position the judge found here. Malice aforethought in the respondent was not established to his satisfaction. Murder was not proved. This was a position which judging by the recorded evidence- I do not think I would have found myself if I had been trying the case. But I cannot say that the learned trial judge, who had the great advantage of seeing and hearing the evidence given before him, was </w:t>
      </w:r>
      <w:r>
        <w:lastRenderedPageBreak/>
        <w:t>wrong in coming to the conclusion he did; and for these reasons I would dismiss this appeal. In this I differ from my brethren whose judgments are about to be delivered. The order of this Court will be that this appeal is allowed. There will be no further order since in accordance with the proviso to s. 12 (2) of the Court of Appeal for Zambia Ordinance, the judgment and orders of the High Court still stand.</w:t>
      </w:r>
      <w:r>
        <w:tab/>
      </w:r>
    </w:p>
    <w:sectPr w:rsidR="00E11A65" w:rsidSect="00C9657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E11A65"/>
    <w:rsid w:val="00C9657B"/>
    <w:rsid w:val="00E11A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5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3894</Words>
  <Characters>22198</Characters>
  <Application>Microsoft Office Word</Application>
  <DocSecurity>0</DocSecurity>
  <Lines>184</Lines>
  <Paragraphs>52</Paragraphs>
  <ScaleCrop>false</ScaleCrop>
  <Company>JUROPH</Company>
  <LinksUpToDate>false</LinksUpToDate>
  <CharactersWithSpaces>26040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Tisangechi Sakala</dc:creator>
  <cp:keywords/>
  <dc:description/>
  <cp:lastModifiedBy>Tisangechi Sakala</cp:lastModifiedBy>
  <cp:revision>1</cp:revision>
  <dcterms:created xsi:type="dcterms:W3CDTF">2010-10-14T23:17:00Z</dcterms:created>
  <dcterms:modified xsi:type="dcterms:W3CDTF">2010-10-14T23:20:00Z</dcterms:modified>
</cp:coreProperties>
</file>