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Times New Roman" w:hAnsi="Times New Roman" w:cs="Times New Roman"/>
          <w:sz w:val="24"/>
          <w:szCs w:val="24"/>
        </w:rPr>
        <w:id w:val="164368367"/>
        <w:docPartObj>
          <w:docPartGallery w:val="Cover Pages"/>
          <w:docPartUnique/>
        </w:docPartObj>
      </w:sdtPr>
      <w:sdtEndPr>
        <w:rPr>
          <w:noProof/>
          <w:color w:val="EEECE1" w:themeColor="background2"/>
          <w:lang w:eastAsia="en-GB"/>
        </w:rPr>
      </w:sdtEndPr>
      <w:sdtContent>
        <w:p w:rsidR="006B18C6" w:rsidRPr="006B18C6" w:rsidRDefault="006B18C6">
          <w:pPr>
            <w:rPr>
              <w:rFonts w:ascii="Times New Roman" w:hAnsi="Times New Roman" w:cs="Times New Roman"/>
              <w:sz w:val="24"/>
              <w:szCs w:val="24"/>
            </w:rPr>
          </w:pPr>
        </w:p>
        <w:p w:rsidR="006B18C6" w:rsidRPr="006B18C6" w:rsidRDefault="00EC168B" w:rsidP="006B18C6">
          <w:pPr>
            <w:rPr>
              <w:rFonts w:ascii="Times New Roman" w:hAnsi="Times New Roman" w:cs="Times New Roman"/>
              <w:sz w:val="24"/>
              <w:szCs w:val="24"/>
            </w:rPr>
          </w:pPr>
          <w:r>
            <w:rPr>
              <w:rFonts w:ascii="Times New Roman" w:hAnsi="Times New Roman" w:cs="Times New Roman"/>
              <w:b/>
              <w:sz w:val="24"/>
              <w:szCs w:val="24"/>
            </w:rPr>
            <w:t>1</w:t>
          </w:r>
          <w:r w:rsidR="006B18C6" w:rsidRPr="006B18C6">
            <w:rPr>
              <w:rFonts w:ascii="Times New Roman" w:hAnsi="Times New Roman" w:cs="Times New Roman"/>
              <w:b/>
              <w:sz w:val="24"/>
              <w:szCs w:val="24"/>
            </w:rPr>
            <w:t>.0 TITLE:</w:t>
          </w:r>
          <w:r w:rsidR="006B18C6" w:rsidRPr="006B18C6">
            <w:rPr>
              <w:rFonts w:ascii="Times New Roman" w:hAnsi="Times New Roman" w:cs="Times New Roman"/>
              <w:sz w:val="24"/>
              <w:szCs w:val="24"/>
            </w:rPr>
            <w:t xml:space="preserve"> </w:t>
          </w:r>
          <w:r w:rsidRPr="006B18C6">
            <w:rPr>
              <w:rFonts w:ascii="Times New Roman" w:hAnsi="Times New Roman" w:cs="Times New Roman"/>
              <w:sz w:val="24"/>
              <w:szCs w:val="24"/>
            </w:rPr>
            <w:t>SATURATION TEMPERATURE AND PRESSURE.</w:t>
          </w:r>
        </w:p>
        <w:p w:rsidR="006B18C6" w:rsidRPr="006B18C6" w:rsidRDefault="006B18C6" w:rsidP="006B18C6">
          <w:pPr>
            <w:rPr>
              <w:rFonts w:ascii="Times New Roman" w:hAnsi="Times New Roman" w:cs="Times New Roman"/>
              <w:sz w:val="24"/>
              <w:szCs w:val="24"/>
            </w:rPr>
          </w:pPr>
          <w:r w:rsidRPr="006B18C6">
            <w:rPr>
              <w:rFonts w:ascii="Times New Roman" w:hAnsi="Times New Roman" w:cs="Times New Roman"/>
              <w:b/>
              <w:sz w:val="24"/>
              <w:szCs w:val="24"/>
            </w:rPr>
            <w:t>2.0 OBJECTIVE:</w:t>
          </w:r>
        </w:p>
        <w:p w:rsidR="006B18C6" w:rsidRPr="006B18C6" w:rsidRDefault="006B18C6" w:rsidP="006B18C6">
          <w:pPr>
            <w:pStyle w:val="ListParagraph"/>
            <w:numPr>
              <w:ilvl w:val="0"/>
              <w:numId w:val="4"/>
            </w:numPr>
            <w:rPr>
              <w:rFonts w:ascii="Times New Roman" w:hAnsi="Times New Roman" w:cs="Times New Roman"/>
              <w:sz w:val="24"/>
              <w:szCs w:val="24"/>
            </w:rPr>
          </w:pPr>
          <w:r w:rsidRPr="006B18C6">
            <w:rPr>
              <w:rFonts w:ascii="Times New Roman" w:hAnsi="Times New Roman" w:cs="Times New Roman"/>
              <w:sz w:val="24"/>
              <w:szCs w:val="24"/>
            </w:rPr>
            <w:t>To determine the relationship between saturation temperature and pressure.</w:t>
          </w:r>
        </w:p>
        <w:p w:rsidR="006B18C6" w:rsidRPr="006B18C6" w:rsidRDefault="006B18C6" w:rsidP="006B18C6">
          <w:pPr>
            <w:rPr>
              <w:rFonts w:ascii="Times New Roman" w:hAnsi="Times New Roman" w:cs="Times New Roman"/>
              <w:b/>
              <w:sz w:val="24"/>
              <w:szCs w:val="24"/>
            </w:rPr>
          </w:pPr>
          <w:r w:rsidRPr="006B18C6">
            <w:rPr>
              <w:rFonts w:ascii="Times New Roman" w:hAnsi="Times New Roman" w:cs="Times New Roman"/>
              <w:b/>
              <w:sz w:val="24"/>
              <w:szCs w:val="24"/>
            </w:rPr>
            <w:t>3.0 THEORY</w:t>
          </w:r>
        </w:p>
        <w:p w:rsidR="006B18C6" w:rsidRPr="006B18C6" w:rsidRDefault="006B18C6" w:rsidP="006B18C6">
          <w:pPr>
            <w:ind w:firstLine="720"/>
            <w:rPr>
              <w:rFonts w:ascii="Times New Roman" w:hAnsi="Times New Roman" w:cs="Times New Roman"/>
              <w:sz w:val="24"/>
              <w:szCs w:val="24"/>
            </w:rPr>
          </w:pPr>
          <w:r w:rsidRPr="006B18C6">
            <w:rPr>
              <w:rFonts w:ascii="Times New Roman" w:hAnsi="Times New Roman" w:cs="Times New Roman"/>
              <w:sz w:val="24"/>
              <w:szCs w:val="24"/>
            </w:rPr>
            <w:t xml:space="preserve">The </w:t>
          </w:r>
          <w:r w:rsidRPr="006B18C6">
            <w:rPr>
              <w:rStyle w:val="Strong"/>
              <w:rFonts w:ascii="Times New Roman" w:hAnsi="Times New Roman" w:cs="Times New Roman"/>
              <w:sz w:val="24"/>
              <w:szCs w:val="24"/>
            </w:rPr>
            <w:t>saturation</w:t>
          </w:r>
          <w:r w:rsidRPr="006B18C6">
            <w:rPr>
              <w:rFonts w:ascii="Times New Roman" w:hAnsi="Times New Roman" w:cs="Times New Roman"/>
              <w:b/>
              <w:sz w:val="24"/>
              <w:szCs w:val="24"/>
            </w:rPr>
            <w:t xml:space="preserve"> </w:t>
          </w:r>
          <w:r w:rsidRPr="006B18C6">
            <w:rPr>
              <w:rStyle w:val="Strong"/>
              <w:rFonts w:ascii="Times New Roman" w:hAnsi="Times New Roman" w:cs="Times New Roman"/>
              <w:sz w:val="24"/>
              <w:szCs w:val="24"/>
            </w:rPr>
            <w:t>temperature</w:t>
          </w:r>
          <w:r w:rsidRPr="006B18C6">
            <w:rPr>
              <w:rFonts w:ascii="Times New Roman" w:hAnsi="Times New Roman" w:cs="Times New Roman"/>
              <w:sz w:val="24"/>
              <w:szCs w:val="24"/>
            </w:rPr>
            <w:t xml:space="preserve"> is the </w:t>
          </w:r>
          <w:r w:rsidRPr="006B18C6">
            <w:rPr>
              <w:rStyle w:val="Strong"/>
              <w:rFonts w:ascii="Times New Roman" w:hAnsi="Times New Roman" w:cs="Times New Roman"/>
              <w:sz w:val="24"/>
              <w:szCs w:val="24"/>
            </w:rPr>
            <w:t>temperature</w:t>
          </w:r>
          <w:r w:rsidRPr="006B18C6">
            <w:rPr>
              <w:rFonts w:ascii="Times New Roman" w:hAnsi="Times New Roman" w:cs="Times New Roman"/>
              <w:sz w:val="24"/>
              <w:szCs w:val="24"/>
            </w:rPr>
            <w:t xml:space="preserve"> for a corresponding </w:t>
          </w:r>
          <w:r w:rsidRPr="006B18C6">
            <w:rPr>
              <w:rStyle w:val="Strong"/>
              <w:rFonts w:ascii="Times New Roman" w:hAnsi="Times New Roman" w:cs="Times New Roman"/>
              <w:sz w:val="24"/>
              <w:szCs w:val="24"/>
            </w:rPr>
            <w:t>saturation</w:t>
          </w:r>
          <w:r w:rsidRPr="006B18C6">
            <w:rPr>
              <w:rFonts w:ascii="Times New Roman" w:hAnsi="Times New Roman" w:cs="Times New Roman"/>
              <w:sz w:val="24"/>
              <w:szCs w:val="24"/>
            </w:rPr>
            <w:t xml:space="preserve"> </w:t>
          </w:r>
          <w:r w:rsidRPr="006B18C6">
            <w:rPr>
              <w:rStyle w:val="Strong"/>
              <w:rFonts w:ascii="Times New Roman" w:hAnsi="Times New Roman" w:cs="Times New Roman"/>
              <w:sz w:val="24"/>
              <w:szCs w:val="24"/>
            </w:rPr>
            <w:t>pressure</w:t>
          </w:r>
          <w:r w:rsidRPr="006B18C6">
            <w:rPr>
              <w:rFonts w:ascii="Times New Roman" w:hAnsi="Times New Roman" w:cs="Times New Roman"/>
              <w:sz w:val="24"/>
              <w:szCs w:val="24"/>
            </w:rPr>
            <w:t xml:space="preserve"> at which a liquid boils into its vapor phase. The liquid can be said to be saturated with thermal energy. Any addition of thermal energy results in a phase transition.</w:t>
          </w:r>
        </w:p>
        <w:p w:rsidR="006B18C6" w:rsidRPr="006B18C6" w:rsidRDefault="006B18C6" w:rsidP="006B18C6">
          <w:pPr>
            <w:ind w:firstLine="720"/>
            <w:rPr>
              <w:rFonts w:ascii="Times New Roman" w:hAnsi="Times New Roman" w:cs="Times New Roman"/>
              <w:sz w:val="24"/>
              <w:szCs w:val="24"/>
            </w:rPr>
          </w:pPr>
          <w:r w:rsidRPr="006B18C6">
            <w:rPr>
              <w:rFonts w:ascii="Times New Roman" w:hAnsi="Times New Roman" w:cs="Times New Roman"/>
              <w:sz w:val="24"/>
              <w:szCs w:val="24"/>
            </w:rPr>
            <w:t>When a mass of water is heated, its temperature and pressure accompanied by a small increase in volume. Further heating produces temperature rise and steam is produced at constant pressure. This pressure can be higher or lower as the case maybe. With a further increase in temperature, finally, the water mass will be at such a temperature that the steam (the vapor into which water is converted when heated, forming a white mist of minute water droplets in the air) will be able to completely rise through the water and escape from the surface.</w:t>
          </w:r>
        </w:p>
        <w:p w:rsidR="006B18C6" w:rsidRPr="006B18C6" w:rsidRDefault="006B18C6" w:rsidP="006B18C6">
          <w:pPr>
            <w:ind w:firstLine="720"/>
            <w:rPr>
              <w:rFonts w:ascii="Times New Roman" w:hAnsi="Times New Roman" w:cs="Times New Roman"/>
              <w:sz w:val="24"/>
              <w:szCs w:val="24"/>
            </w:rPr>
          </w:pPr>
          <w:r w:rsidRPr="006B18C6">
            <w:rPr>
              <w:rFonts w:ascii="Times New Roman" w:hAnsi="Times New Roman" w:cs="Times New Roman"/>
              <w:sz w:val="24"/>
              <w:szCs w:val="24"/>
            </w:rPr>
            <w:t>The turbulent state of steam formation is called BOILING. Boiling will occur at saturation temperature and it is found that saturation temperature depends upon the pressure exerted at the surface of the water and as long as there is water present, and at a constant pressure, it is impossible to increase the temperature beyond the saturation temperature.</w:t>
          </w:r>
        </w:p>
        <w:p w:rsidR="006B18C6" w:rsidRPr="006B18C6" w:rsidRDefault="006B18C6" w:rsidP="006B18C6">
          <w:pPr>
            <w:ind w:firstLine="720"/>
            <w:rPr>
              <w:rFonts w:ascii="Times New Roman" w:hAnsi="Times New Roman" w:cs="Times New Roman"/>
              <w:sz w:val="24"/>
              <w:szCs w:val="24"/>
              <w:lang w:val="en-US"/>
            </w:rPr>
          </w:pPr>
          <w:r w:rsidRPr="006B18C6">
            <w:rPr>
              <w:rFonts w:ascii="Times New Roman" w:hAnsi="Times New Roman" w:cs="Times New Roman"/>
              <w:sz w:val="24"/>
              <w:szCs w:val="24"/>
            </w:rPr>
            <w:t>In order to determine the relationship between the saturation temperature and pressure it is necessary to obtain a number of corresponding values of the two variables and then plot a graph.</w:t>
          </w:r>
        </w:p>
        <w:p w:rsidR="006B18C6" w:rsidRPr="006B18C6" w:rsidRDefault="006B18C6" w:rsidP="006B18C6">
          <w:pPr>
            <w:rPr>
              <w:rFonts w:ascii="Times New Roman" w:hAnsi="Times New Roman" w:cs="Times New Roman"/>
              <w:sz w:val="24"/>
              <w:szCs w:val="24"/>
            </w:rPr>
          </w:pPr>
        </w:p>
        <w:p w:rsidR="006B18C6" w:rsidRDefault="006B18C6" w:rsidP="006B18C6">
          <w:pPr>
            <w:rPr>
              <w:rFonts w:ascii="Times New Roman" w:hAnsi="Times New Roman" w:cs="Times New Roman"/>
              <w:b/>
              <w:sz w:val="24"/>
              <w:szCs w:val="24"/>
              <w:u w:val="single"/>
            </w:rPr>
          </w:pPr>
        </w:p>
        <w:p w:rsidR="006B18C6" w:rsidRDefault="006B18C6" w:rsidP="006B18C6">
          <w:pPr>
            <w:rPr>
              <w:rFonts w:ascii="Times New Roman" w:hAnsi="Times New Roman" w:cs="Times New Roman"/>
              <w:b/>
              <w:sz w:val="24"/>
              <w:szCs w:val="24"/>
              <w:u w:val="single"/>
            </w:rPr>
          </w:pPr>
        </w:p>
        <w:p w:rsidR="006B18C6" w:rsidRDefault="006B18C6" w:rsidP="006B18C6">
          <w:pPr>
            <w:rPr>
              <w:rFonts w:ascii="Times New Roman" w:hAnsi="Times New Roman" w:cs="Times New Roman"/>
              <w:b/>
              <w:sz w:val="24"/>
              <w:szCs w:val="24"/>
              <w:u w:val="single"/>
            </w:rPr>
          </w:pPr>
        </w:p>
        <w:p w:rsidR="006B18C6" w:rsidRDefault="006B18C6" w:rsidP="006B18C6">
          <w:pPr>
            <w:rPr>
              <w:rFonts w:ascii="Times New Roman" w:hAnsi="Times New Roman" w:cs="Times New Roman"/>
              <w:b/>
              <w:sz w:val="24"/>
              <w:szCs w:val="24"/>
              <w:u w:val="single"/>
            </w:rPr>
          </w:pPr>
        </w:p>
        <w:p w:rsidR="006B18C6" w:rsidRDefault="006B18C6" w:rsidP="006B18C6">
          <w:pPr>
            <w:rPr>
              <w:rFonts w:ascii="Times New Roman" w:hAnsi="Times New Roman" w:cs="Times New Roman"/>
              <w:b/>
              <w:sz w:val="24"/>
              <w:szCs w:val="24"/>
              <w:u w:val="single"/>
            </w:rPr>
          </w:pPr>
        </w:p>
        <w:p w:rsidR="006B18C6" w:rsidRDefault="006B18C6" w:rsidP="006B18C6">
          <w:pPr>
            <w:rPr>
              <w:rFonts w:ascii="Times New Roman" w:hAnsi="Times New Roman" w:cs="Times New Roman"/>
              <w:b/>
              <w:sz w:val="24"/>
              <w:szCs w:val="24"/>
              <w:u w:val="single"/>
            </w:rPr>
          </w:pPr>
        </w:p>
        <w:p w:rsidR="006B18C6" w:rsidRDefault="006B18C6" w:rsidP="006B18C6">
          <w:pPr>
            <w:rPr>
              <w:rFonts w:ascii="Times New Roman" w:hAnsi="Times New Roman" w:cs="Times New Roman"/>
              <w:b/>
              <w:sz w:val="24"/>
              <w:szCs w:val="24"/>
              <w:u w:val="single"/>
            </w:rPr>
          </w:pPr>
        </w:p>
        <w:p w:rsidR="006B18C6" w:rsidRDefault="006B18C6" w:rsidP="006B18C6">
          <w:pPr>
            <w:rPr>
              <w:rFonts w:ascii="Times New Roman" w:hAnsi="Times New Roman" w:cs="Times New Roman"/>
              <w:b/>
              <w:sz w:val="24"/>
              <w:szCs w:val="24"/>
              <w:u w:val="single"/>
            </w:rPr>
          </w:pPr>
        </w:p>
        <w:p w:rsidR="006B18C6" w:rsidRDefault="006B18C6" w:rsidP="006B18C6">
          <w:pPr>
            <w:rPr>
              <w:rFonts w:ascii="Times New Roman" w:hAnsi="Times New Roman" w:cs="Times New Roman"/>
              <w:b/>
              <w:sz w:val="24"/>
              <w:szCs w:val="24"/>
              <w:u w:val="single"/>
            </w:rPr>
          </w:pPr>
        </w:p>
        <w:p w:rsidR="006B18C6" w:rsidRDefault="006B18C6" w:rsidP="006B18C6">
          <w:pPr>
            <w:rPr>
              <w:rFonts w:ascii="Times New Roman" w:hAnsi="Times New Roman" w:cs="Times New Roman"/>
              <w:b/>
              <w:sz w:val="24"/>
              <w:szCs w:val="24"/>
              <w:u w:val="single"/>
            </w:rPr>
          </w:pPr>
          <w:bookmarkStart w:id="0" w:name="_GoBack"/>
          <w:bookmarkEnd w:id="0"/>
        </w:p>
        <w:p w:rsidR="006B18C6" w:rsidRPr="00EC168B" w:rsidRDefault="006B18C6" w:rsidP="006B18C6">
          <w:pPr>
            <w:rPr>
              <w:rFonts w:ascii="Times New Roman" w:hAnsi="Times New Roman" w:cs="Times New Roman"/>
              <w:b/>
              <w:sz w:val="24"/>
              <w:szCs w:val="24"/>
            </w:rPr>
          </w:pPr>
          <w:r w:rsidRPr="00EC168B">
            <w:rPr>
              <w:rFonts w:ascii="Times New Roman" w:hAnsi="Times New Roman" w:cs="Times New Roman"/>
              <w:b/>
              <w:sz w:val="24"/>
              <w:szCs w:val="24"/>
            </w:rPr>
            <w:t>3.1 DESCRIPTION OF EQUIPMENT AND APPARATUS</w:t>
          </w:r>
        </w:p>
        <w:p w:rsidR="006B18C6" w:rsidRPr="006B18C6" w:rsidRDefault="006B18C6" w:rsidP="006B18C6">
          <w:pPr>
            <w:rPr>
              <w:rFonts w:ascii="Times New Roman" w:hAnsi="Times New Roman" w:cs="Times New Roman"/>
              <w:b/>
              <w:sz w:val="24"/>
              <w:szCs w:val="24"/>
              <w:u w:val="single"/>
            </w:rPr>
          </w:pPr>
          <w:r w:rsidRPr="006B18C6">
            <w:rPr>
              <w:rFonts w:ascii="Times New Roman" w:hAnsi="Times New Roman" w:cs="Times New Roman"/>
              <w:b/>
              <w:noProof/>
              <w:sz w:val="24"/>
              <w:szCs w:val="24"/>
              <w:u w:val="single"/>
              <w:lang w:val="en-US"/>
            </w:rPr>
            <w:drawing>
              <wp:anchor distT="0" distB="0" distL="114300" distR="114300" simplePos="0" relativeHeight="251659264" behindDoc="1" locked="0" layoutInCell="1" allowOverlap="1" wp14:anchorId="3007BFD4" wp14:editId="345700E2">
                <wp:simplePos x="0" y="0"/>
                <wp:positionH relativeFrom="column">
                  <wp:posOffset>191135</wp:posOffset>
                </wp:positionH>
                <wp:positionV relativeFrom="paragraph">
                  <wp:posOffset>255905</wp:posOffset>
                </wp:positionV>
                <wp:extent cx="5379720" cy="4733925"/>
                <wp:effectExtent l="0" t="0" r="0" b="9525"/>
                <wp:wrapTight wrapText="bothSides">
                  <wp:wrapPolygon edited="0">
                    <wp:start x="0" y="0"/>
                    <wp:lineTo x="0" y="21557"/>
                    <wp:lineTo x="21493" y="21557"/>
                    <wp:lineTo x="21493"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79720" cy="4733925"/>
                        </a:xfrm>
                        <a:prstGeom prst="rect">
                          <a:avLst/>
                        </a:prstGeom>
                        <a:noFill/>
                      </pic:spPr>
                    </pic:pic>
                  </a:graphicData>
                </a:graphic>
                <wp14:sizeRelH relativeFrom="page">
                  <wp14:pctWidth>0</wp14:pctWidth>
                </wp14:sizeRelH>
                <wp14:sizeRelV relativeFrom="page">
                  <wp14:pctHeight>0</wp14:pctHeight>
                </wp14:sizeRelV>
              </wp:anchor>
            </w:drawing>
          </w:r>
        </w:p>
        <w:p w:rsidR="006B18C6" w:rsidRPr="006B18C6" w:rsidRDefault="006B18C6" w:rsidP="006B18C6">
          <w:pPr>
            <w:rPr>
              <w:rFonts w:ascii="Times New Roman" w:hAnsi="Times New Roman" w:cs="Times New Roman"/>
              <w:b/>
              <w:sz w:val="24"/>
              <w:szCs w:val="24"/>
            </w:rPr>
          </w:pPr>
          <w:r w:rsidRPr="006B18C6">
            <w:rPr>
              <w:rFonts w:ascii="Times New Roman" w:hAnsi="Times New Roman" w:cs="Times New Roman"/>
              <w:sz w:val="24"/>
              <w:szCs w:val="24"/>
            </w:rPr>
            <w:t xml:space="preserve">A high pressure tank </w:t>
          </w:r>
          <w:r w:rsidRPr="006B18C6">
            <w:rPr>
              <w:rFonts w:ascii="Times New Roman" w:hAnsi="Times New Roman" w:cs="Times New Roman"/>
              <w:b/>
              <w:sz w:val="24"/>
              <w:szCs w:val="24"/>
            </w:rPr>
            <w:t>A</w:t>
          </w:r>
          <w:r w:rsidRPr="006B18C6">
            <w:rPr>
              <w:rFonts w:ascii="Times New Roman" w:hAnsi="Times New Roman" w:cs="Times New Roman"/>
              <w:sz w:val="24"/>
              <w:szCs w:val="24"/>
            </w:rPr>
            <w:t xml:space="preserve"> is fitted with a flange at its top. Into the side of the tank is fitted a pressure gauge </w:t>
          </w:r>
          <w:r w:rsidRPr="006B18C6">
            <w:rPr>
              <w:rFonts w:ascii="Times New Roman" w:hAnsi="Times New Roman" w:cs="Times New Roman"/>
              <w:b/>
              <w:sz w:val="24"/>
              <w:szCs w:val="24"/>
            </w:rPr>
            <w:t>B</w:t>
          </w:r>
          <w:r w:rsidRPr="006B18C6">
            <w:rPr>
              <w:rFonts w:ascii="Times New Roman" w:hAnsi="Times New Roman" w:cs="Times New Roman"/>
              <w:sz w:val="24"/>
              <w:szCs w:val="24"/>
            </w:rPr>
            <w:t>. onto the tank flange is fitted a cover plate</w:t>
          </w:r>
          <w:r w:rsidRPr="006B18C6">
            <w:rPr>
              <w:rFonts w:ascii="Times New Roman" w:hAnsi="Times New Roman" w:cs="Times New Roman"/>
              <w:b/>
              <w:sz w:val="24"/>
              <w:szCs w:val="24"/>
            </w:rPr>
            <w:t xml:space="preserve"> C</w:t>
          </w:r>
          <w:r w:rsidRPr="006B18C6">
            <w:rPr>
              <w:rFonts w:ascii="Times New Roman" w:hAnsi="Times New Roman" w:cs="Times New Roman"/>
              <w:sz w:val="24"/>
              <w:szCs w:val="24"/>
            </w:rPr>
            <w:t xml:space="preserve"> and a steam-tight joint is made between the cover plate and flange by means of a gasket. The cover plate has a thermometer pocket</w:t>
          </w:r>
          <w:r w:rsidRPr="006B18C6">
            <w:rPr>
              <w:rFonts w:ascii="Times New Roman" w:hAnsi="Times New Roman" w:cs="Times New Roman"/>
              <w:b/>
              <w:sz w:val="24"/>
              <w:szCs w:val="24"/>
            </w:rPr>
            <w:t xml:space="preserve"> D</w:t>
          </w:r>
          <w:r w:rsidRPr="006B18C6">
            <w:rPr>
              <w:rFonts w:ascii="Times New Roman" w:hAnsi="Times New Roman" w:cs="Times New Roman"/>
              <w:sz w:val="24"/>
              <w:szCs w:val="24"/>
            </w:rPr>
            <w:t xml:space="preserve"> fitted together with a relief valve </w:t>
          </w:r>
          <w:r w:rsidRPr="006B18C6">
            <w:rPr>
              <w:rFonts w:ascii="Times New Roman" w:hAnsi="Times New Roman" w:cs="Times New Roman"/>
              <w:b/>
              <w:sz w:val="24"/>
              <w:szCs w:val="24"/>
            </w:rPr>
            <w:t>E</w:t>
          </w:r>
          <w:r w:rsidRPr="006B18C6">
            <w:rPr>
              <w:rFonts w:ascii="Times New Roman" w:hAnsi="Times New Roman" w:cs="Times New Roman"/>
              <w:sz w:val="24"/>
              <w:szCs w:val="24"/>
            </w:rPr>
            <w:t xml:space="preserve">. The relief valve is loaded by means of a loading arm </w:t>
          </w:r>
          <w:r w:rsidRPr="006B18C6">
            <w:rPr>
              <w:rFonts w:ascii="Times New Roman" w:hAnsi="Times New Roman" w:cs="Times New Roman"/>
              <w:b/>
              <w:sz w:val="24"/>
              <w:szCs w:val="24"/>
            </w:rPr>
            <w:t>F</w:t>
          </w:r>
          <w:r w:rsidRPr="006B18C6">
            <w:rPr>
              <w:rFonts w:ascii="Times New Roman" w:hAnsi="Times New Roman" w:cs="Times New Roman"/>
              <w:sz w:val="24"/>
              <w:szCs w:val="24"/>
            </w:rPr>
            <w:t xml:space="preserve"> on which slides the jockey weight G. The cover plate is also fitted with a screwed filler cap </w:t>
          </w:r>
          <w:r w:rsidRPr="006B18C6">
            <w:rPr>
              <w:rFonts w:ascii="Times New Roman" w:hAnsi="Times New Roman" w:cs="Times New Roman"/>
              <w:b/>
              <w:sz w:val="24"/>
              <w:szCs w:val="24"/>
            </w:rPr>
            <w:t xml:space="preserve">H </w:t>
          </w:r>
          <w:r w:rsidRPr="006B18C6">
            <w:rPr>
              <w:rFonts w:ascii="Times New Roman" w:hAnsi="Times New Roman" w:cs="Times New Roman"/>
              <w:sz w:val="24"/>
              <w:szCs w:val="24"/>
            </w:rPr>
            <w:t>and the</w:t>
          </w:r>
          <w:r w:rsidRPr="006B18C6">
            <w:rPr>
              <w:rFonts w:ascii="Times New Roman" w:hAnsi="Times New Roman" w:cs="Times New Roman"/>
              <w:b/>
              <w:sz w:val="24"/>
              <w:szCs w:val="24"/>
            </w:rPr>
            <w:t xml:space="preserve"> </w:t>
          </w:r>
          <w:r w:rsidRPr="006B18C6">
            <w:rPr>
              <w:rFonts w:ascii="Times New Roman" w:hAnsi="Times New Roman" w:cs="Times New Roman"/>
              <w:sz w:val="24"/>
              <w:szCs w:val="24"/>
            </w:rPr>
            <w:t xml:space="preserve">whole apparatus is mounted on a stand </w:t>
          </w:r>
          <w:r w:rsidRPr="006B18C6">
            <w:rPr>
              <w:rFonts w:ascii="Times New Roman" w:hAnsi="Times New Roman" w:cs="Times New Roman"/>
              <w:b/>
              <w:sz w:val="24"/>
              <w:szCs w:val="24"/>
            </w:rPr>
            <w:t xml:space="preserve">J </w:t>
          </w:r>
          <w:r w:rsidRPr="006B18C6">
            <w:rPr>
              <w:rFonts w:ascii="Times New Roman" w:hAnsi="Times New Roman" w:cs="Times New Roman"/>
              <w:sz w:val="24"/>
              <w:szCs w:val="24"/>
            </w:rPr>
            <w:t xml:space="preserve">and placed over the heater </w:t>
          </w:r>
          <w:r w:rsidRPr="006B18C6">
            <w:rPr>
              <w:rFonts w:ascii="Times New Roman" w:hAnsi="Times New Roman" w:cs="Times New Roman"/>
              <w:b/>
              <w:sz w:val="24"/>
              <w:szCs w:val="24"/>
            </w:rPr>
            <w:t xml:space="preserve">K. </w:t>
          </w:r>
          <w:r w:rsidRPr="006B18C6">
            <w:rPr>
              <w:rFonts w:ascii="Times New Roman" w:hAnsi="Times New Roman" w:cs="Times New Roman"/>
              <w:sz w:val="24"/>
              <w:szCs w:val="24"/>
            </w:rPr>
            <w:t xml:space="preserve">The thermometer </w:t>
          </w:r>
          <w:r w:rsidRPr="006B18C6">
            <w:rPr>
              <w:rFonts w:ascii="Times New Roman" w:hAnsi="Times New Roman" w:cs="Times New Roman"/>
              <w:b/>
              <w:sz w:val="24"/>
              <w:szCs w:val="24"/>
            </w:rPr>
            <w:t>L</w:t>
          </w:r>
          <w:r w:rsidRPr="006B18C6">
            <w:rPr>
              <w:rFonts w:ascii="Times New Roman" w:hAnsi="Times New Roman" w:cs="Times New Roman"/>
              <w:sz w:val="24"/>
              <w:szCs w:val="24"/>
            </w:rPr>
            <w:t xml:space="preserve"> is placed into the thermometer pocket</w:t>
          </w:r>
          <w:r w:rsidRPr="006B18C6">
            <w:rPr>
              <w:rFonts w:ascii="Times New Roman" w:hAnsi="Times New Roman" w:cs="Times New Roman"/>
              <w:b/>
              <w:sz w:val="24"/>
              <w:szCs w:val="24"/>
            </w:rPr>
            <w:t xml:space="preserve"> D. </w:t>
          </w:r>
        </w:p>
        <w:p w:rsidR="006B18C6" w:rsidRPr="006B18C6" w:rsidRDefault="006B18C6" w:rsidP="006B18C6">
          <w:pPr>
            <w:rPr>
              <w:rFonts w:ascii="Times New Roman" w:hAnsi="Times New Roman" w:cs="Times New Roman"/>
              <w:sz w:val="24"/>
              <w:szCs w:val="24"/>
            </w:rPr>
          </w:pPr>
          <w:r w:rsidRPr="006B18C6">
            <w:rPr>
              <w:rFonts w:ascii="Times New Roman" w:hAnsi="Times New Roman" w:cs="Times New Roman"/>
              <w:sz w:val="24"/>
              <w:szCs w:val="24"/>
            </w:rPr>
            <w:t>The diagram below shows the apparatus described above.</w:t>
          </w:r>
        </w:p>
        <w:p w:rsidR="006B18C6" w:rsidRPr="006B18C6" w:rsidRDefault="006B18C6" w:rsidP="006B18C6">
          <w:pPr>
            <w:rPr>
              <w:rFonts w:ascii="Times New Roman" w:hAnsi="Times New Roman" w:cs="Times New Roman"/>
              <w:sz w:val="24"/>
              <w:szCs w:val="24"/>
            </w:rPr>
          </w:pPr>
        </w:p>
        <w:p w:rsidR="006B18C6" w:rsidRPr="006B18C6" w:rsidRDefault="006B18C6" w:rsidP="006B18C6">
          <w:pPr>
            <w:rPr>
              <w:rFonts w:ascii="Times New Roman" w:hAnsi="Times New Roman" w:cs="Times New Roman"/>
              <w:sz w:val="24"/>
              <w:szCs w:val="24"/>
            </w:rPr>
          </w:pPr>
        </w:p>
        <w:p w:rsidR="00EC168B" w:rsidRDefault="00EC168B" w:rsidP="006B18C6">
          <w:pPr>
            <w:rPr>
              <w:rFonts w:ascii="Times New Roman" w:hAnsi="Times New Roman" w:cs="Times New Roman"/>
              <w:b/>
              <w:sz w:val="24"/>
              <w:szCs w:val="24"/>
            </w:rPr>
          </w:pPr>
        </w:p>
        <w:p w:rsidR="00EC168B" w:rsidRDefault="00EC168B" w:rsidP="006B18C6">
          <w:pPr>
            <w:rPr>
              <w:rFonts w:ascii="Times New Roman" w:hAnsi="Times New Roman" w:cs="Times New Roman"/>
              <w:b/>
              <w:sz w:val="24"/>
              <w:szCs w:val="24"/>
            </w:rPr>
          </w:pPr>
        </w:p>
        <w:p w:rsidR="006B18C6" w:rsidRPr="00EC168B" w:rsidRDefault="00EC168B" w:rsidP="006B18C6">
          <w:pPr>
            <w:rPr>
              <w:rFonts w:ascii="Times New Roman" w:hAnsi="Times New Roman" w:cs="Times New Roman"/>
              <w:b/>
              <w:sz w:val="24"/>
              <w:szCs w:val="24"/>
            </w:rPr>
          </w:pPr>
          <w:r>
            <w:rPr>
              <w:rFonts w:ascii="Times New Roman" w:hAnsi="Times New Roman" w:cs="Times New Roman"/>
              <w:b/>
              <w:sz w:val="24"/>
              <w:szCs w:val="24"/>
            </w:rPr>
            <w:lastRenderedPageBreak/>
            <w:t xml:space="preserve">4.0 </w:t>
          </w:r>
          <w:r w:rsidR="006B18C6" w:rsidRPr="00EC168B">
            <w:rPr>
              <w:rFonts w:ascii="Times New Roman" w:hAnsi="Times New Roman" w:cs="Times New Roman"/>
              <w:b/>
              <w:sz w:val="24"/>
              <w:szCs w:val="24"/>
            </w:rPr>
            <w:t>PROCEDURE</w:t>
          </w:r>
        </w:p>
        <w:p w:rsidR="006B18C6" w:rsidRPr="006B18C6" w:rsidRDefault="006B18C6" w:rsidP="006B18C6">
          <w:pPr>
            <w:pStyle w:val="ListParagraph"/>
            <w:numPr>
              <w:ilvl w:val="0"/>
              <w:numId w:val="5"/>
            </w:numPr>
            <w:rPr>
              <w:rFonts w:ascii="Times New Roman" w:hAnsi="Times New Roman" w:cs="Times New Roman"/>
              <w:sz w:val="24"/>
              <w:szCs w:val="24"/>
            </w:rPr>
          </w:pPr>
          <w:r w:rsidRPr="006B18C6">
            <w:rPr>
              <w:rFonts w:ascii="Times New Roman" w:hAnsi="Times New Roman" w:cs="Times New Roman"/>
              <w:sz w:val="24"/>
              <w:szCs w:val="24"/>
            </w:rPr>
            <w:t>The filler cap was removed and a quantity of water was poured into the tank. After the water was poured into the tank, the filler cap was replaced and screwed down tightly.</w:t>
          </w:r>
        </w:p>
        <w:p w:rsidR="006B18C6" w:rsidRPr="006B18C6" w:rsidRDefault="006B18C6" w:rsidP="006B18C6">
          <w:pPr>
            <w:pStyle w:val="ListParagraph"/>
            <w:numPr>
              <w:ilvl w:val="0"/>
              <w:numId w:val="5"/>
            </w:numPr>
            <w:rPr>
              <w:rFonts w:ascii="Times New Roman" w:hAnsi="Times New Roman" w:cs="Times New Roman"/>
              <w:sz w:val="24"/>
              <w:szCs w:val="24"/>
            </w:rPr>
          </w:pPr>
          <w:r w:rsidRPr="006B18C6">
            <w:rPr>
              <w:rFonts w:ascii="Times New Roman" w:hAnsi="Times New Roman" w:cs="Times New Roman"/>
              <w:sz w:val="24"/>
              <w:szCs w:val="24"/>
            </w:rPr>
            <w:t xml:space="preserve">Then the electric heater was turned on. The pressure at which the steam was generated was controlled by the jockey weight on the relief valve loading arm. Thus, the first position of the jockey weight from the pivot was measured and recorded. </w:t>
          </w:r>
        </w:p>
        <w:p w:rsidR="006B18C6" w:rsidRPr="006B18C6" w:rsidRDefault="006B18C6" w:rsidP="006B18C6">
          <w:pPr>
            <w:pStyle w:val="ListParagraph"/>
            <w:numPr>
              <w:ilvl w:val="0"/>
              <w:numId w:val="5"/>
            </w:numPr>
            <w:rPr>
              <w:rFonts w:ascii="Times New Roman" w:hAnsi="Times New Roman" w:cs="Times New Roman"/>
              <w:sz w:val="24"/>
              <w:szCs w:val="24"/>
            </w:rPr>
          </w:pPr>
          <w:r w:rsidRPr="006B18C6">
            <w:rPr>
              <w:rFonts w:ascii="Times New Roman" w:hAnsi="Times New Roman" w:cs="Times New Roman"/>
              <w:sz w:val="24"/>
              <w:szCs w:val="24"/>
            </w:rPr>
            <w:t>Two positions of the jockey weight were used for the experiment; one at 140mm from the pivot and the other at 220mm. It was found that the higher the pressure required, the further along the loading arm the jockey weight was placed.</w:t>
          </w:r>
        </w:p>
        <w:p w:rsidR="006B18C6" w:rsidRPr="006B18C6" w:rsidRDefault="006B18C6" w:rsidP="006B18C6">
          <w:pPr>
            <w:pStyle w:val="ListParagraph"/>
            <w:numPr>
              <w:ilvl w:val="0"/>
              <w:numId w:val="5"/>
            </w:numPr>
            <w:rPr>
              <w:rFonts w:ascii="Times New Roman" w:hAnsi="Times New Roman" w:cs="Times New Roman"/>
              <w:sz w:val="24"/>
              <w:szCs w:val="24"/>
            </w:rPr>
          </w:pPr>
          <w:r w:rsidRPr="006B18C6">
            <w:rPr>
              <w:rFonts w:ascii="Times New Roman" w:hAnsi="Times New Roman" w:cs="Times New Roman"/>
              <w:sz w:val="24"/>
              <w:szCs w:val="24"/>
            </w:rPr>
            <w:t>When the required steam pressure was reached, the relief valve blew off. The steam generated was wet steam and this steam was recorded to have been at saturation temperature. This temperature was read from the thermometer and the pressure was also read from the pressure gauge.</w:t>
          </w:r>
        </w:p>
        <w:p w:rsidR="006B18C6" w:rsidRPr="006B18C6" w:rsidRDefault="006B18C6" w:rsidP="006B18C6">
          <w:pPr>
            <w:pStyle w:val="ListParagraph"/>
            <w:numPr>
              <w:ilvl w:val="0"/>
              <w:numId w:val="5"/>
            </w:numPr>
            <w:rPr>
              <w:rFonts w:ascii="Times New Roman" w:hAnsi="Times New Roman" w:cs="Times New Roman"/>
              <w:sz w:val="24"/>
              <w:szCs w:val="24"/>
            </w:rPr>
          </w:pPr>
          <w:r w:rsidRPr="006B18C6">
            <w:rPr>
              <w:rFonts w:ascii="Times New Roman" w:hAnsi="Times New Roman" w:cs="Times New Roman"/>
              <w:sz w:val="24"/>
              <w:szCs w:val="24"/>
            </w:rPr>
            <w:t>A series of steam pressures and steam temperatures were recorded and to each pressure gauge, atmospheric pressure was added in order to obtain a series of absolute pressures.</w:t>
          </w:r>
        </w:p>
        <w:p w:rsidR="006B18C6" w:rsidRPr="006B18C6" w:rsidRDefault="006B18C6" w:rsidP="006B18C6">
          <w:pPr>
            <w:pStyle w:val="ListParagraph"/>
            <w:numPr>
              <w:ilvl w:val="0"/>
              <w:numId w:val="5"/>
            </w:numPr>
            <w:rPr>
              <w:rFonts w:ascii="Times New Roman" w:hAnsi="Times New Roman" w:cs="Times New Roman"/>
              <w:sz w:val="24"/>
              <w:szCs w:val="24"/>
            </w:rPr>
          </w:pPr>
          <w:r w:rsidRPr="006B18C6">
            <w:rPr>
              <w:rFonts w:ascii="Times New Roman" w:hAnsi="Times New Roman" w:cs="Times New Roman"/>
              <w:sz w:val="24"/>
              <w:szCs w:val="24"/>
            </w:rPr>
            <w:t>The results for this experiment were tabulated in tables and they can be seen from the results and data analysis section.</w:t>
          </w:r>
        </w:p>
        <w:p w:rsidR="00217922" w:rsidRPr="006B18C6" w:rsidRDefault="006B18C6">
          <w:pPr>
            <w:rPr>
              <w:rFonts w:ascii="Times New Roman" w:hAnsi="Times New Roman" w:cs="Times New Roman"/>
              <w:noProof/>
              <w:color w:val="EEECE1" w:themeColor="background2"/>
              <w:sz w:val="24"/>
              <w:szCs w:val="24"/>
              <w:lang w:eastAsia="en-GB"/>
            </w:rPr>
          </w:pPr>
          <w:r w:rsidRPr="006B18C6">
            <w:rPr>
              <w:rFonts w:ascii="Times New Roman" w:hAnsi="Times New Roman" w:cs="Times New Roman"/>
              <w:noProof/>
              <w:color w:val="EEECE1" w:themeColor="background2"/>
              <w:sz w:val="24"/>
              <w:szCs w:val="24"/>
              <w:lang w:eastAsia="en-GB"/>
            </w:rPr>
            <w:br w:type="page"/>
          </w:r>
        </w:p>
      </w:sdtContent>
    </w:sdt>
    <w:tbl>
      <w:tblPr>
        <w:tblStyle w:val="LightGrid"/>
        <w:tblpPr w:leftFromText="180" w:rightFromText="180" w:vertAnchor="page" w:horzAnchor="margin" w:tblpY="2986"/>
        <w:tblW w:w="0" w:type="auto"/>
        <w:tblLook w:val="04A0" w:firstRow="1" w:lastRow="0" w:firstColumn="1" w:lastColumn="0" w:noHBand="0" w:noVBand="1"/>
      </w:tblPr>
      <w:tblGrid>
        <w:gridCol w:w="1060"/>
        <w:gridCol w:w="1448"/>
        <w:gridCol w:w="1567"/>
        <w:gridCol w:w="1156"/>
        <w:gridCol w:w="1754"/>
        <w:gridCol w:w="2257"/>
      </w:tblGrid>
      <w:tr w:rsidR="00D56A46" w:rsidTr="007C2D0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0" w:type="dxa"/>
          </w:tcPr>
          <w:p w:rsidR="00D56A46" w:rsidRDefault="00D56A46" w:rsidP="007C2D0E">
            <w:pPr>
              <w:rPr>
                <w:b w:val="0"/>
                <w:bCs w:val="0"/>
              </w:rPr>
            </w:pPr>
          </w:p>
          <w:p w:rsidR="00D56A46" w:rsidRDefault="00D56A46" w:rsidP="007C2D0E">
            <w:r>
              <w:t>Reading</w:t>
            </w:r>
          </w:p>
          <w:p w:rsidR="00D56A46" w:rsidRDefault="00D56A46" w:rsidP="007C2D0E">
            <w:r>
              <w:t>No.</w:t>
            </w:r>
          </w:p>
        </w:tc>
        <w:tc>
          <w:tcPr>
            <w:tcW w:w="1448" w:type="dxa"/>
          </w:tcPr>
          <w:p w:rsidR="00D56A46" w:rsidRDefault="00D56A46" w:rsidP="007C2D0E">
            <w:pPr>
              <w:cnfStyle w:val="100000000000" w:firstRow="1" w:lastRow="0" w:firstColumn="0" w:lastColumn="0" w:oddVBand="0" w:evenVBand="0" w:oddHBand="0" w:evenHBand="0" w:firstRowFirstColumn="0" w:firstRowLastColumn="0" w:lastRowFirstColumn="0" w:lastRowLastColumn="0"/>
            </w:pPr>
            <w:r>
              <w:t xml:space="preserve">Pressure </w:t>
            </w:r>
          </w:p>
          <w:p w:rsidR="00D56A46" w:rsidRDefault="00D56A46" w:rsidP="007C2D0E">
            <w:pPr>
              <w:cnfStyle w:val="100000000000" w:firstRow="1" w:lastRow="0" w:firstColumn="0" w:lastColumn="0" w:oddVBand="0" w:evenVBand="0" w:oddHBand="0" w:evenHBand="0" w:firstRowFirstColumn="0" w:firstRowLastColumn="0" w:lastRowFirstColumn="0" w:lastRowLastColumn="0"/>
              <w:rPr>
                <w:b w:val="0"/>
                <w:bCs w:val="0"/>
              </w:rPr>
            </w:pPr>
            <w:r>
              <w:t>kg/cm</w:t>
            </w:r>
            <w:r w:rsidRPr="00AA7AA7">
              <w:rPr>
                <w:vertAlign w:val="superscript"/>
              </w:rPr>
              <w:t>2</w:t>
            </w:r>
          </w:p>
        </w:tc>
        <w:tc>
          <w:tcPr>
            <w:tcW w:w="1567" w:type="dxa"/>
          </w:tcPr>
          <w:p w:rsidR="00D56A46" w:rsidRDefault="00D56A46" w:rsidP="007C2D0E">
            <w:pPr>
              <w:cnfStyle w:val="100000000000" w:firstRow="1" w:lastRow="0" w:firstColumn="0" w:lastColumn="0" w:oddVBand="0" w:evenVBand="0" w:oddHBand="0" w:evenHBand="0" w:firstRowFirstColumn="0" w:firstRowLastColumn="0" w:lastRowFirstColumn="0" w:lastRowLastColumn="0"/>
            </w:pPr>
            <w:r>
              <w:t>Temperature</w:t>
            </w:r>
          </w:p>
          <w:p w:rsidR="00D56A46" w:rsidRDefault="00D56A46" w:rsidP="007C2D0E">
            <w:pPr>
              <w:cnfStyle w:val="100000000000" w:firstRow="1" w:lastRow="0" w:firstColumn="0" w:lastColumn="0" w:oddVBand="0" w:evenVBand="0" w:oddHBand="0" w:evenHBand="0" w:firstRowFirstColumn="0" w:firstRowLastColumn="0" w:lastRowFirstColumn="0" w:lastRowLastColumn="0"/>
            </w:pPr>
            <w:r w:rsidRPr="00C171B5">
              <w:rPr>
                <w:vertAlign w:val="superscript"/>
              </w:rPr>
              <w:t>0</w:t>
            </w:r>
            <w:r>
              <w:t>C</w:t>
            </w:r>
          </w:p>
        </w:tc>
        <w:tc>
          <w:tcPr>
            <w:tcW w:w="1156" w:type="dxa"/>
          </w:tcPr>
          <w:p w:rsidR="00D56A46" w:rsidRDefault="00D56A46" w:rsidP="007C2D0E">
            <w:pPr>
              <w:cnfStyle w:val="100000000000" w:firstRow="1" w:lastRow="0" w:firstColumn="0" w:lastColumn="0" w:oddVBand="0" w:evenVBand="0" w:oddHBand="0" w:evenHBand="0" w:firstRowFirstColumn="0" w:firstRowLastColumn="0" w:lastRowFirstColumn="0" w:lastRowLastColumn="0"/>
            </w:pPr>
          </w:p>
          <w:p w:rsidR="00D56A46" w:rsidRDefault="00D56A46" w:rsidP="007C2D0E">
            <w:pPr>
              <w:cnfStyle w:val="100000000000" w:firstRow="1" w:lastRow="0" w:firstColumn="0" w:lastColumn="0" w:oddVBand="0" w:evenVBand="0" w:oddHBand="0" w:evenHBand="0" w:firstRowFirstColumn="0" w:firstRowLastColumn="0" w:lastRowFirstColumn="0" w:lastRowLastColumn="0"/>
            </w:pPr>
            <w:r>
              <w:t>READING</w:t>
            </w:r>
          </w:p>
          <w:p w:rsidR="00D56A46" w:rsidRDefault="00D56A46" w:rsidP="007C2D0E">
            <w:pPr>
              <w:cnfStyle w:val="100000000000" w:firstRow="1" w:lastRow="0" w:firstColumn="0" w:lastColumn="0" w:oddVBand="0" w:evenVBand="0" w:oddHBand="0" w:evenHBand="0" w:firstRowFirstColumn="0" w:firstRowLastColumn="0" w:lastRowFirstColumn="0" w:lastRowLastColumn="0"/>
            </w:pPr>
            <w:r>
              <w:t>NO.</w:t>
            </w:r>
          </w:p>
        </w:tc>
        <w:tc>
          <w:tcPr>
            <w:tcW w:w="1754" w:type="dxa"/>
          </w:tcPr>
          <w:p w:rsidR="00D56A46" w:rsidRDefault="00D56A46" w:rsidP="007C2D0E">
            <w:pPr>
              <w:cnfStyle w:val="100000000000" w:firstRow="1" w:lastRow="0" w:firstColumn="0" w:lastColumn="0" w:oddVBand="0" w:evenVBand="0" w:oddHBand="0" w:evenHBand="0" w:firstRowFirstColumn="0" w:firstRowLastColumn="0" w:lastRowFirstColumn="0" w:lastRowLastColumn="0"/>
            </w:pPr>
            <w:r>
              <w:t>Pressure</w:t>
            </w:r>
          </w:p>
          <w:p w:rsidR="00D56A46" w:rsidRDefault="00D56A46" w:rsidP="007C2D0E">
            <w:pPr>
              <w:cnfStyle w:val="100000000000" w:firstRow="1" w:lastRow="0" w:firstColumn="0" w:lastColumn="0" w:oddVBand="0" w:evenVBand="0" w:oddHBand="0" w:evenHBand="0" w:firstRowFirstColumn="0" w:firstRowLastColumn="0" w:lastRowFirstColumn="0" w:lastRowLastColumn="0"/>
            </w:pPr>
            <w:r>
              <w:t>Kg/Cm2</w:t>
            </w:r>
          </w:p>
        </w:tc>
        <w:tc>
          <w:tcPr>
            <w:tcW w:w="2257" w:type="dxa"/>
          </w:tcPr>
          <w:p w:rsidR="00D56A46" w:rsidRDefault="00D56A46" w:rsidP="007C2D0E">
            <w:pPr>
              <w:cnfStyle w:val="100000000000" w:firstRow="1" w:lastRow="0" w:firstColumn="0" w:lastColumn="0" w:oddVBand="0" w:evenVBand="0" w:oddHBand="0" w:evenHBand="0" w:firstRowFirstColumn="0" w:firstRowLastColumn="0" w:lastRowFirstColumn="0" w:lastRowLastColumn="0"/>
            </w:pPr>
            <w:r>
              <w:t>Temperature</w:t>
            </w:r>
          </w:p>
        </w:tc>
      </w:tr>
      <w:tr w:rsidR="00D56A46" w:rsidTr="007C2D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0" w:type="dxa"/>
          </w:tcPr>
          <w:p w:rsidR="00D56A46" w:rsidRPr="00D56A46" w:rsidRDefault="00D56A46" w:rsidP="007C2D0E">
            <w:r w:rsidRPr="00D56A46">
              <w:t>1</w:t>
            </w:r>
          </w:p>
        </w:tc>
        <w:tc>
          <w:tcPr>
            <w:tcW w:w="1448" w:type="dxa"/>
          </w:tcPr>
          <w:p w:rsidR="00D56A46" w:rsidRPr="00D56A46" w:rsidRDefault="00D56A46" w:rsidP="007C2D0E">
            <w:pPr>
              <w:cnfStyle w:val="000000100000" w:firstRow="0" w:lastRow="0" w:firstColumn="0" w:lastColumn="0" w:oddVBand="0" w:evenVBand="0" w:oddHBand="1" w:evenHBand="0" w:firstRowFirstColumn="0" w:firstRowLastColumn="0" w:lastRowFirstColumn="0" w:lastRowLastColumn="0"/>
              <w:rPr>
                <w:bCs/>
              </w:rPr>
            </w:pPr>
            <w:r w:rsidRPr="00D56A46">
              <w:rPr>
                <w:bCs/>
              </w:rPr>
              <w:t>0.2</w:t>
            </w:r>
          </w:p>
        </w:tc>
        <w:tc>
          <w:tcPr>
            <w:tcW w:w="1567" w:type="dxa"/>
          </w:tcPr>
          <w:p w:rsidR="00D56A46" w:rsidRDefault="00D56A46" w:rsidP="007C2D0E">
            <w:pPr>
              <w:cnfStyle w:val="000000100000" w:firstRow="0" w:lastRow="0" w:firstColumn="0" w:lastColumn="0" w:oddVBand="0" w:evenVBand="0" w:oddHBand="1" w:evenHBand="0" w:firstRowFirstColumn="0" w:firstRowLastColumn="0" w:lastRowFirstColumn="0" w:lastRowLastColumn="0"/>
            </w:pPr>
            <w:r>
              <w:t>99</w:t>
            </w:r>
          </w:p>
        </w:tc>
        <w:tc>
          <w:tcPr>
            <w:tcW w:w="1156" w:type="dxa"/>
          </w:tcPr>
          <w:p w:rsidR="00D56A46" w:rsidRPr="00D56A46" w:rsidRDefault="00D56A46" w:rsidP="007C2D0E">
            <w:pPr>
              <w:cnfStyle w:val="000000100000" w:firstRow="0" w:lastRow="0" w:firstColumn="0" w:lastColumn="0" w:oddVBand="0" w:evenVBand="0" w:oddHBand="1" w:evenHBand="0" w:firstRowFirstColumn="0" w:firstRowLastColumn="0" w:lastRowFirstColumn="0" w:lastRowLastColumn="0"/>
              <w:rPr>
                <w:b/>
              </w:rPr>
            </w:pPr>
            <w:r w:rsidRPr="00D56A46">
              <w:rPr>
                <w:b/>
              </w:rPr>
              <w:t>10</w:t>
            </w:r>
          </w:p>
        </w:tc>
        <w:tc>
          <w:tcPr>
            <w:tcW w:w="1754" w:type="dxa"/>
          </w:tcPr>
          <w:p w:rsidR="00D56A46" w:rsidRDefault="00D56A46" w:rsidP="007C2D0E">
            <w:pPr>
              <w:cnfStyle w:val="000000100000" w:firstRow="0" w:lastRow="0" w:firstColumn="0" w:lastColumn="0" w:oddVBand="0" w:evenVBand="0" w:oddHBand="1" w:evenHBand="0" w:firstRowFirstColumn="0" w:firstRowLastColumn="0" w:lastRowFirstColumn="0" w:lastRowLastColumn="0"/>
            </w:pPr>
            <w:r>
              <w:t>2.0</w:t>
            </w:r>
          </w:p>
        </w:tc>
        <w:tc>
          <w:tcPr>
            <w:tcW w:w="2257" w:type="dxa"/>
          </w:tcPr>
          <w:p w:rsidR="00D56A46" w:rsidRDefault="00D56A46" w:rsidP="007C2D0E">
            <w:pPr>
              <w:cnfStyle w:val="000000100000" w:firstRow="0" w:lastRow="0" w:firstColumn="0" w:lastColumn="0" w:oddVBand="0" w:evenVBand="0" w:oddHBand="1" w:evenHBand="0" w:firstRowFirstColumn="0" w:firstRowLastColumn="0" w:lastRowFirstColumn="0" w:lastRowLastColumn="0"/>
            </w:pPr>
            <w:r>
              <w:t>129.7</w:t>
            </w:r>
          </w:p>
        </w:tc>
      </w:tr>
      <w:tr w:rsidR="00D56A46" w:rsidTr="007C2D0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0" w:type="dxa"/>
          </w:tcPr>
          <w:p w:rsidR="00D56A46" w:rsidRPr="00D56A46" w:rsidRDefault="00D56A46" w:rsidP="007C2D0E">
            <w:r w:rsidRPr="00D56A46">
              <w:t>2</w:t>
            </w:r>
          </w:p>
        </w:tc>
        <w:tc>
          <w:tcPr>
            <w:tcW w:w="1448" w:type="dxa"/>
          </w:tcPr>
          <w:p w:rsidR="00D56A46" w:rsidRPr="00D56A46" w:rsidRDefault="00D56A46" w:rsidP="007C2D0E">
            <w:pPr>
              <w:cnfStyle w:val="000000010000" w:firstRow="0" w:lastRow="0" w:firstColumn="0" w:lastColumn="0" w:oddVBand="0" w:evenVBand="0" w:oddHBand="0" w:evenHBand="1" w:firstRowFirstColumn="0" w:firstRowLastColumn="0" w:lastRowFirstColumn="0" w:lastRowLastColumn="0"/>
              <w:rPr>
                <w:bCs/>
              </w:rPr>
            </w:pPr>
            <w:r w:rsidRPr="00D56A46">
              <w:rPr>
                <w:bCs/>
              </w:rPr>
              <w:t>0.4</w:t>
            </w:r>
          </w:p>
        </w:tc>
        <w:tc>
          <w:tcPr>
            <w:tcW w:w="1567" w:type="dxa"/>
          </w:tcPr>
          <w:p w:rsidR="00D56A46" w:rsidRDefault="00D56A46" w:rsidP="007C2D0E">
            <w:pPr>
              <w:cnfStyle w:val="000000010000" w:firstRow="0" w:lastRow="0" w:firstColumn="0" w:lastColumn="0" w:oddVBand="0" w:evenVBand="0" w:oddHBand="0" w:evenHBand="1" w:firstRowFirstColumn="0" w:firstRowLastColumn="0" w:lastRowFirstColumn="0" w:lastRowLastColumn="0"/>
            </w:pPr>
            <w:r>
              <w:t>104.3</w:t>
            </w:r>
          </w:p>
        </w:tc>
        <w:tc>
          <w:tcPr>
            <w:tcW w:w="1156" w:type="dxa"/>
          </w:tcPr>
          <w:p w:rsidR="00D56A46" w:rsidRPr="00D56A46" w:rsidRDefault="00D56A46" w:rsidP="007C2D0E">
            <w:pPr>
              <w:cnfStyle w:val="000000010000" w:firstRow="0" w:lastRow="0" w:firstColumn="0" w:lastColumn="0" w:oddVBand="0" w:evenVBand="0" w:oddHBand="0" w:evenHBand="1" w:firstRowFirstColumn="0" w:firstRowLastColumn="0" w:lastRowFirstColumn="0" w:lastRowLastColumn="0"/>
              <w:rPr>
                <w:b/>
              </w:rPr>
            </w:pPr>
            <w:r w:rsidRPr="00D56A46">
              <w:rPr>
                <w:b/>
              </w:rPr>
              <w:t>11</w:t>
            </w:r>
          </w:p>
        </w:tc>
        <w:tc>
          <w:tcPr>
            <w:tcW w:w="1754" w:type="dxa"/>
          </w:tcPr>
          <w:p w:rsidR="00D56A46" w:rsidRDefault="00D56A46" w:rsidP="007C2D0E">
            <w:pPr>
              <w:cnfStyle w:val="000000010000" w:firstRow="0" w:lastRow="0" w:firstColumn="0" w:lastColumn="0" w:oddVBand="0" w:evenVBand="0" w:oddHBand="0" w:evenHBand="1" w:firstRowFirstColumn="0" w:firstRowLastColumn="0" w:lastRowFirstColumn="0" w:lastRowLastColumn="0"/>
            </w:pPr>
            <w:r>
              <w:t>2.2</w:t>
            </w:r>
          </w:p>
        </w:tc>
        <w:tc>
          <w:tcPr>
            <w:tcW w:w="2257" w:type="dxa"/>
          </w:tcPr>
          <w:p w:rsidR="00D56A46" w:rsidRDefault="00D56A46" w:rsidP="007C2D0E">
            <w:pPr>
              <w:cnfStyle w:val="000000010000" w:firstRow="0" w:lastRow="0" w:firstColumn="0" w:lastColumn="0" w:oddVBand="0" w:evenVBand="0" w:oddHBand="0" w:evenHBand="1" w:firstRowFirstColumn="0" w:firstRowLastColumn="0" w:lastRowFirstColumn="0" w:lastRowLastColumn="0"/>
            </w:pPr>
            <w:r>
              <w:t>132.2</w:t>
            </w:r>
          </w:p>
        </w:tc>
      </w:tr>
      <w:tr w:rsidR="00D56A46" w:rsidTr="007C2D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0" w:type="dxa"/>
          </w:tcPr>
          <w:p w:rsidR="00D56A46" w:rsidRPr="00D56A46" w:rsidRDefault="00D56A46" w:rsidP="007C2D0E">
            <w:r w:rsidRPr="00D56A46">
              <w:t>3</w:t>
            </w:r>
          </w:p>
        </w:tc>
        <w:tc>
          <w:tcPr>
            <w:tcW w:w="1448" w:type="dxa"/>
          </w:tcPr>
          <w:p w:rsidR="00D56A46" w:rsidRPr="00D56A46" w:rsidRDefault="00D56A46" w:rsidP="007C2D0E">
            <w:pPr>
              <w:cnfStyle w:val="000000100000" w:firstRow="0" w:lastRow="0" w:firstColumn="0" w:lastColumn="0" w:oddVBand="0" w:evenVBand="0" w:oddHBand="1" w:evenHBand="0" w:firstRowFirstColumn="0" w:firstRowLastColumn="0" w:lastRowFirstColumn="0" w:lastRowLastColumn="0"/>
              <w:rPr>
                <w:bCs/>
              </w:rPr>
            </w:pPr>
            <w:r w:rsidRPr="00D56A46">
              <w:rPr>
                <w:bCs/>
              </w:rPr>
              <w:t>0.6</w:t>
            </w:r>
          </w:p>
        </w:tc>
        <w:tc>
          <w:tcPr>
            <w:tcW w:w="1567" w:type="dxa"/>
          </w:tcPr>
          <w:p w:rsidR="00D56A46" w:rsidRDefault="00D56A46" w:rsidP="007C2D0E">
            <w:pPr>
              <w:cnfStyle w:val="000000100000" w:firstRow="0" w:lastRow="0" w:firstColumn="0" w:lastColumn="0" w:oddVBand="0" w:evenVBand="0" w:oddHBand="1" w:evenHBand="0" w:firstRowFirstColumn="0" w:firstRowLastColumn="0" w:lastRowFirstColumn="0" w:lastRowLastColumn="0"/>
            </w:pPr>
            <w:r>
              <w:t>108.1</w:t>
            </w:r>
          </w:p>
        </w:tc>
        <w:tc>
          <w:tcPr>
            <w:tcW w:w="1156" w:type="dxa"/>
          </w:tcPr>
          <w:p w:rsidR="00D56A46" w:rsidRPr="00D56A46" w:rsidRDefault="00D56A46" w:rsidP="007C2D0E">
            <w:pPr>
              <w:cnfStyle w:val="000000100000" w:firstRow="0" w:lastRow="0" w:firstColumn="0" w:lastColumn="0" w:oddVBand="0" w:evenVBand="0" w:oddHBand="1" w:evenHBand="0" w:firstRowFirstColumn="0" w:firstRowLastColumn="0" w:lastRowFirstColumn="0" w:lastRowLastColumn="0"/>
              <w:rPr>
                <w:b/>
              </w:rPr>
            </w:pPr>
            <w:r w:rsidRPr="00D56A46">
              <w:rPr>
                <w:b/>
              </w:rPr>
              <w:t>12</w:t>
            </w:r>
          </w:p>
        </w:tc>
        <w:tc>
          <w:tcPr>
            <w:tcW w:w="1754" w:type="dxa"/>
          </w:tcPr>
          <w:p w:rsidR="00D56A46" w:rsidRDefault="000133EA" w:rsidP="007C2D0E">
            <w:pPr>
              <w:cnfStyle w:val="000000100000" w:firstRow="0" w:lastRow="0" w:firstColumn="0" w:lastColumn="0" w:oddVBand="0" w:evenVBand="0" w:oddHBand="1" w:evenHBand="0" w:firstRowFirstColumn="0" w:firstRowLastColumn="0" w:lastRowFirstColumn="0" w:lastRowLastColumn="0"/>
            </w:pPr>
            <w:r>
              <w:t>2.4</w:t>
            </w:r>
          </w:p>
        </w:tc>
        <w:tc>
          <w:tcPr>
            <w:tcW w:w="2257" w:type="dxa"/>
          </w:tcPr>
          <w:p w:rsidR="00D56A46" w:rsidRDefault="00D56A46" w:rsidP="007C2D0E">
            <w:pPr>
              <w:cnfStyle w:val="000000100000" w:firstRow="0" w:lastRow="0" w:firstColumn="0" w:lastColumn="0" w:oddVBand="0" w:evenVBand="0" w:oddHBand="1" w:evenHBand="0" w:firstRowFirstColumn="0" w:firstRowLastColumn="0" w:lastRowFirstColumn="0" w:lastRowLastColumn="0"/>
            </w:pPr>
            <w:r>
              <w:t>134.3</w:t>
            </w:r>
          </w:p>
        </w:tc>
      </w:tr>
      <w:tr w:rsidR="00D56A46" w:rsidTr="007C2D0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0" w:type="dxa"/>
          </w:tcPr>
          <w:p w:rsidR="00D56A46" w:rsidRPr="00D56A46" w:rsidRDefault="00D56A46" w:rsidP="007C2D0E">
            <w:r w:rsidRPr="00D56A46">
              <w:t>4</w:t>
            </w:r>
          </w:p>
        </w:tc>
        <w:tc>
          <w:tcPr>
            <w:tcW w:w="1448" w:type="dxa"/>
          </w:tcPr>
          <w:p w:rsidR="00D56A46" w:rsidRPr="00D56A46" w:rsidRDefault="00D56A46" w:rsidP="007C2D0E">
            <w:pPr>
              <w:cnfStyle w:val="000000010000" w:firstRow="0" w:lastRow="0" w:firstColumn="0" w:lastColumn="0" w:oddVBand="0" w:evenVBand="0" w:oddHBand="0" w:evenHBand="1" w:firstRowFirstColumn="0" w:firstRowLastColumn="0" w:lastRowFirstColumn="0" w:lastRowLastColumn="0"/>
              <w:rPr>
                <w:bCs/>
              </w:rPr>
            </w:pPr>
            <w:r w:rsidRPr="00D56A46">
              <w:rPr>
                <w:bCs/>
              </w:rPr>
              <w:t>0.8</w:t>
            </w:r>
          </w:p>
        </w:tc>
        <w:tc>
          <w:tcPr>
            <w:tcW w:w="1567" w:type="dxa"/>
          </w:tcPr>
          <w:p w:rsidR="00D56A46" w:rsidRDefault="00D56A46" w:rsidP="007C2D0E">
            <w:pPr>
              <w:cnfStyle w:val="000000010000" w:firstRow="0" w:lastRow="0" w:firstColumn="0" w:lastColumn="0" w:oddVBand="0" w:evenVBand="0" w:oddHBand="0" w:evenHBand="1" w:firstRowFirstColumn="0" w:firstRowLastColumn="0" w:lastRowFirstColumn="0" w:lastRowLastColumn="0"/>
            </w:pPr>
            <w:r>
              <w:t>112.1</w:t>
            </w:r>
          </w:p>
        </w:tc>
        <w:tc>
          <w:tcPr>
            <w:tcW w:w="1156" w:type="dxa"/>
          </w:tcPr>
          <w:p w:rsidR="00D56A46" w:rsidRPr="00D56A46" w:rsidRDefault="00D56A46" w:rsidP="007C2D0E">
            <w:pPr>
              <w:cnfStyle w:val="000000010000" w:firstRow="0" w:lastRow="0" w:firstColumn="0" w:lastColumn="0" w:oddVBand="0" w:evenVBand="0" w:oddHBand="0" w:evenHBand="1" w:firstRowFirstColumn="0" w:firstRowLastColumn="0" w:lastRowFirstColumn="0" w:lastRowLastColumn="0"/>
              <w:rPr>
                <w:b/>
              </w:rPr>
            </w:pPr>
            <w:r w:rsidRPr="00D56A46">
              <w:rPr>
                <w:b/>
              </w:rPr>
              <w:t>13</w:t>
            </w:r>
          </w:p>
        </w:tc>
        <w:tc>
          <w:tcPr>
            <w:tcW w:w="1754" w:type="dxa"/>
          </w:tcPr>
          <w:p w:rsidR="00D56A46" w:rsidRDefault="000133EA" w:rsidP="007C2D0E">
            <w:pPr>
              <w:cnfStyle w:val="000000010000" w:firstRow="0" w:lastRow="0" w:firstColumn="0" w:lastColumn="0" w:oddVBand="0" w:evenVBand="0" w:oddHBand="0" w:evenHBand="1" w:firstRowFirstColumn="0" w:firstRowLastColumn="0" w:lastRowFirstColumn="0" w:lastRowLastColumn="0"/>
            </w:pPr>
            <w:r>
              <w:t>2.6</w:t>
            </w:r>
          </w:p>
        </w:tc>
        <w:tc>
          <w:tcPr>
            <w:tcW w:w="2257" w:type="dxa"/>
          </w:tcPr>
          <w:p w:rsidR="00D56A46" w:rsidRDefault="00D56A46" w:rsidP="007C2D0E">
            <w:pPr>
              <w:cnfStyle w:val="000000010000" w:firstRow="0" w:lastRow="0" w:firstColumn="0" w:lastColumn="0" w:oddVBand="0" w:evenVBand="0" w:oddHBand="0" w:evenHBand="1" w:firstRowFirstColumn="0" w:firstRowLastColumn="0" w:lastRowFirstColumn="0" w:lastRowLastColumn="0"/>
            </w:pPr>
            <w:r>
              <w:t>135.5</w:t>
            </w:r>
          </w:p>
        </w:tc>
      </w:tr>
      <w:tr w:rsidR="00D56A46" w:rsidTr="007C2D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0" w:type="dxa"/>
          </w:tcPr>
          <w:p w:rsidR="00D56A46" w:rsidRPr="00D56A46" w:rsidRDefault="00D56A46" w:rsidP="007C2D0E">
            <w:r w:rsidRPr="00D56A46">
              <w:t>5</w:t>
            </w:r>
          </w:p>
        </w:tc>
        <w:tc>
          <w:tcPr>
            <w:tcW w:w="1448" w:type="dxa"/>
          </w:tcPr>
          <w:p w:rsidR="00D56A46" w:rsidRPr="00D56A46" w:rsidRDefault="00D56A46" w:rsidP="007C2D0E">
            <w:pPr>
              <w:cnfStyle w:val="000000100000" w:firstRow="0" w:lastRow="0" w:firstColumn="0" w:lastColumn="0" w:oddVBand="0" w:evenVBand="0" w:oddHBand="1" w:evenHBand="0" w:firstRowFirstColumn="0" w:firstRowLastColumn="0" w:lastRowFirstColumn="0" w:lastRowLastColumn="0"/>
              <w:rPr>
                <w:bCs/>
              </w:rPr>
            </w:pPr>
            <w:r w:rsidRPr="00D56A46">
              <w:rPr>
                <w:bCs/>
              </w:rPr>
              <w:t>1.0</w:t>
            </w:r>
          </w:p>
        </w:tc>
        <w:tc>
          <w:tcPr>
            <w:tcW w:w="1567" w:type="dxa"/>
          </w:tcPr>
          <w:p w:rsidR="00D56A46" w:rsidRDefault="00D56A46" w:rsidP="007C2D0E">
            <w:pPr>
              <w:cnfStyle w:val="000000100000" w:firstRow="0" w:lastRow="0" w:firstColumn="0" w:lastColumn="0" w:oddVBand="0" w:evenVBand="0" w:oddHBand="1" w:evenHBand="0" w:firstRowFirstColumn="0" w:firstRowLastColumn="0" w:lastRowFirstColumn="0" w:lastRowLastColumn="0"/>
            </w:pPr>
            <w:r>
              <w:t>115.6</w:t>
            </w:r>
          </w:p>
        </w:tc>
        <w:tc>
          <w:tcPr>
            <w:tcW w:w="1156" w:type="dxa"/>
          </w:tcPr>
          <w:p w:rsidR="00D56A46" w:rsidRPr="00D56A46" w:rsidRDefault="00D56A46" w:rsidP="007C2D0E">
            <w:pPr>
              <w:cnfStyle w:val="000000100000" w:firstRow="0" w:lastRow="0" w:firstColumn="0" w:lastColumn="0" w:oddVBand="0" w:evenVBand="0" w:oddHBand="1" w:evenHBand="0" w:firstRowFirstColumn="0" w:firstRowLastColumn="0" w:lastRowFirstColumn="0" w:lastRowLastColumn="0"/>
              <w:rPr>
                <w:b/>
              </w:rPr>
            </w:pPr>
            <w:r w:rsidRPr="00D56A46">
              <w:rPr>
                <w:b/>
              </w:rPr>
              <w:t>14</w:t>
            </w:r>
          </w:p>
        </w:tc>
        <w:tc>
          <w:tcPr>
            <w:tcW w:w="1754" w:type="dxa"/>
          </w:tcPr>
          <w:p w:rsidR="00D56A46" w:rsidRDefault="000133EA" w:rsidP="007C2D0E">
            <w:pPr>
              <w:cnfStyle w:val="000000100000" w:firstRow="0" w:lastRow="0" w:firstColumn="0" w:lastColumn="0" w:oddVBand="0" w:evenVBand="0" w:oddHBand="1" w:evenHBand="0" w:firstRowFirstColumn="0" w:firstRowLastColumn="0" w:lastRowFirstColumn="0" w:lastRowLastColumn="0"/>
            </w:pPr>
            <w:r>
              <w:t>2.8</w:t>
            </w:r>
          </w:p>
        </w:tc>
        <w:tc>
          <w:tcPr>
            <w:tcW w:w="2257" w:type="dxa"/>
          </w:tcPr>
          <w:p w:rsidR="00D56A46" w:rsidRDefault="00D56A46" w:rsidP="007C2D0E">
            <w:pPr>
              <w:cnfStyle w:val="000000100000" w:firstRow="0" w:lastRow="0" w:firstColumn="0" w:lastColumn="0" w:oddVBand="0" w:evenVBand="0" w:oddHBand="1" w:evenHBand="0" w:firstRowFirstColumn="0" w:firstRowLastColumn="0" w:lastRowFirstColumn="0" w:lastRowLastColumn="0"/>
            </w:pPr>
            <w:r>
              <w:t>137.5</w:t>
            </w:r>
          </w:p>
        </w:tc>
      </w:tr>
      <w:tr w:rsidR="00D56A46" w:rsidTr="007C2D0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0" w:type="dxa"/>
          </w:tcPr>
          <w:p w:rsidR="00D56A46" w:rsidRPr="00D56A46" w:rsidRDefault="00D56A46" w:rsidP="007C2D0E">
            <w:r w:rsidRPr="00D56A46">
              <w:t>6</w:t>
            </w:r>
          </w:p>
        </w:tc>
        <w:tc>
          <w:tcPr>
            <w:tcW w:w="1448" w:type="dxa"/>
          </w:tcPr>
          <w:p w:rsidR="00D56A46" w:rsidRPr="00D56A46" w:rsidRDefault="00D56A46" w:rsidP="007C2D0E">
            <w:pPr>
              <w:cnfStyle w:val="000000010000" w:firstRow="0" w:lastRow="0" w:firstColumn="0" w:lastColumn="0" w:oddVBand="0" w:evenVBand="0" w:oddHBand="0" w:evenHBand="1" w:firstRowFirstColumn="0" w:firstRowLastColumn="0" w:lastRowFirstColumn="0" w:lastRowLastColumn="0"/>
              <w:rPr>
                <w:bCs/>
              </w:rPr>
            </w:pPr>
            <w:r w:rsidRPr="00D56A46">
              <w:rPr>
                <w:bCs/>
              </w:rPr>
              <w:t>1.2</w:t>
            </w:r>
          </w:p>
        </w:tc>
        <w:tc>
          <w:tcPr>
            <w:tcW w:w="1567" w:type="dxa"/>
          </w:tcPr>
          <w:p w:rsidR="00D56A46" w:rsidRDefault="00D56A46" w:rsidP="007C2D0E">
            <w:pPr>
              <w:cnfStyle w:val="000000010000" w:firstRow="0" w:lastRow="0" w:firstColumn="0" w:lastColumn="0" w:oddVBand="0" w:evenVBand="0" w:oddHBand="0" w:evenHBand="1" w:firstRowFirstColumn="0" w:firstRowLastColumn="0" w:lastRowFirstColumn="0" w:lastRowLastColumn="0"/>
            </w:pPr>
            <w:r>
              <w:t>119.1</w:t>
            </w:r>
          </w:p>
        </w:tc>
        <w:tc>
          <w:tcPr>
            <w:tcW w:w="1156" w:type="dxa"/>
          </w:tcPr>
          <w:p w:rsidR="00D56A46" w:rsidRPr="00D56A46" w:rsidRDefault="00D56A46" w:rsidP="007C2D0E">
            <w:pPr>
              <w:cnfStyle w:val="000000010000" w:firstRow="0" w:lastRow="0" w:firstColumn="0" w:lastColumn="0" w:oddVBand="0" w:evenVBand="0" w:oddHBand="0" w:evenHBand="1" w:firstRowFirstColumn="0" w:firstRowLastColumn="0" w:lastRowFirstColumn="0" w:lastRowLastColumn="0"/>
              <w:rPr>
                <w:b/>
              </w:rPr>
            </w:pPr>
            <w:r w:rsidRPr="00D56A46">
              <w:rPr>
                <w:b/>
              </w:rPr>
              <w:t>15</w:t>
            </w:r>
          </w:p>
        </w:tc>
        <w:tc>
          <w:tcPr>
            <w:tcW w:w="1754" w:type="dxa"/>
          </w:tcPr>
          <w:p w:rsidR="00D56A46" w:rsidRDefault="000133EA" w:rsidP="007C2D0E">
            <w:pPr>
              <w:cnfStyle w:val="000000010000" w:firstRow="0" w:lastRow="0" w:firstColumn="0" w:lastColumn="0" w:oddVBand="0" w:evenVBand="0" w:oddHBand="0" w:evenHBand="1" w:firstRowFirstColumn="0" w:firstRowLastColumn="0" w:lastRowFirstColumn="0" w:lastRowLastColumn="0"/>
            </w:pPr>
            <w:r>
              <w:t>3.0</w:t>
            </w:r>
          </w:p>
        </w:tc>
        <w:tc>
          <w:tcPr>
            <w:tcW w:w="2257" w:type="dxa"/>
          </w:tcPr>
          <w:p w:rsidR="00D56A46" w:rsidRDefault="00D56A46" w:rsidP="007C2D0E">
            <w:pPr>
              <w:cnfStyle w:val="000000010000" w:firstRow="0" w:lastRow="0" w:firstColumn="0" w:lastColumn="0" w:oddVBand="0" w:evenVBand="0" w:oddHBand="0" w:evenHBand="1" w:firstRowFirstColumn="0" w:firstRowLastColumn="0" w:lastRowFirstColumn="0" w:lastRowLastColumn="0"/>
            </w:pPr>
            <w:r>
              <w:t>139.9</w:t>
            </w:r>
          </w:p>
        </w:tc>
      </w:tr>
      <w:tr w:rsidR="00D56A46" w:rsidTr="007C2D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0" w:type="dxa"/>
          </w:tcPr>
          <w:p w:rsidR="00D56A46" w:rsidRPr="00D56A46" w:rsidRDefault="00D56A46" w:rsidP="007C2D0E">
            <w:r w:rsidRPr="00D56A46">
              <w:t>7</w:t>
            </w:r>
          </w:p>
        </w:tc>
        <w:tc>
          <w:tcPr>
            <w:tcW w:w="1448" w:type="dxa"/>
          </w:tcPr>
          <w:p w:rsidR="00D56A46" w:rsidRPr="00D56A46" w:rsidRDefault="00D56A46" w:rsidP="007C2D0E">
            <w:pPr>
              <w:cnfStyle w:val="000000100000" w:firstRow="0" w:lastRow="0" w:firstColumn="0" w:lastColumn="0" w:oddVBand="0" w:evenVBand="0" w:oddHBand="1" w:evenHBand="0" w:firstRowFirstColumn="0" w:firstRowLastColumn="0" w:lastRowFirstColumn="0" w:lastRowLastColumn="0"/>
              <w:rPr>
                <w:bCs/>
              </w:rPr>
            </w:pPr>
            <w:r w:rsidRPr="00D56A46">
              <w:rPr>
                <w:bCs/>
              </w:rPr>
              <w:t>1.4</w:t>
            </w:r>
          </w:p>
        </w:tc>
        <w:tc>
          <w:tcPr>
            <w:tcW w:w="1567" w:type="dxa"/>
          </w:tcPr>
          <w:p w:rsidR="00D56A46" w:rsidRDefault="00D56A46" w:rsidP="007C2D0E">
            <w:pPr>
              <w:cnfStyle w:val="000000100000" w:firstRow="0" w:lastRow="0" w:firstColumn="0" w:lastColumn="0" w:oddVBand="0" w:evenVBand="0" w:oddHBand="1" w:evenHBand="0" w:firstRowFirstColumn="0" w:firstRowLastColumn="0" w:lastRowFirstColumn="0" w:lastRowLastColumn="0"/>
            </w:pPr>
            <w:r>
              <w:t>122.0</w:t>
            </w:r>
          </w:p>
        </w:tc>
        <w:tc>
          <w:tcPr>
            <w:tcW w:w="1156" w:type="dxa"/>
          </w:tcPr>
          <w:p w:rsidR="00D56A46" w:rsidRPr="00D56A46" w:rsidRDefault="00D56A46" w:rsidP="007C2D0E">
            <w:pPr>
              <w:cnfStyle w:val="000000100000" w:firstRow="0" w:lastRow="0" w:firstColumn="0" w:lastColumn="0" w:oddVBand="0" w:evenVBand="0" w:oddHBand="1" w:evenHBand="0" w:firstRowFirstColumn="0" w:firstRowLastColumn="0" w:lastRowFirstColumn="0" w:lastRowLastColumn="0"/>
              <w:rPr>
                <w:b/>
              </w:rPr>
            </w:pPr>
            <w:r w:rsidRPr="00D56A46">
              <w:rPr>
                <w:b/>
              </w:rPr>
              <w:t>17</w:t>
            </w:r>
          </w:p>
        </w:tc>
        <w:tc>
          <w:tcPr>
            <w:tcW w:w="1754" w:type="dxa"/>
          </w:tcPr>
          <w:p w:rsidR="00D56A46" w:rsidRDefault="000133EA" w:rsidP="007C2D0E">
            <w:pPr>
              <w:cnfStyle w:val="000000100000" w:firstRow="0" w:lastRow="0" w:firstColumn="0" w:lastColumn="0" w:oddVBand="0" w:evenVBand="0" w:oddHBand="1" w:evenHBand="0" w:firstRowFirstColumn="0" w:firstRowLastColumn="0" w:lastRowFirstColumn="0" w:lastRowLastColumn="0"/>
            </w:pPr>
            <w:r>
              <w:t>3.2</w:t>
            </w:r>
          </w:p>
        </w:tc>
        <w:tc>
          <w:tcPr>
            <w:tcW w:w="2257" w:type="dxa"/>
          </w:tcPr>
          <w:p w:rsidR="00D56A46" w:rsidRDefault="00D56A46" w:rsidP="007C2D0E">
            <w:pPr>
              <w:cnfStyle w:val="000000100000" w:firstRow="0" w:lastRow="0" w:firstColumn="0" w:lastColumn="0" w:oddVBand="0" w:evenVBand="0" w:oddHBand="1" w:evenHBand="0" w:firstRowFirstColumn="0" w:firstRowLastColumn="0" w:lastRowFirstColumn="0" w:lastRowLastColumn="0"/>
            </w:pPr>
            <w:r>
              <w:t>141.7</w:t>
            </w:r>
          </w:p>
        </w:tc>
      </w:tr>
      <w:tr w:rsidR="00D56A46" w:rsidTr="007C2D0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0" w:type="dxa"/>
          </w:tcPr>
          <w:p w:rsidR="00D56A46" w:rsidRPr="00D56A46" w:rsidRDefault="00D56A46" w:rsidP="007C2D0E">
            <w:r w:rsidRPr="00D56A46">
              <w:t>8</w:t>
            </w:r>
          </w:p>
        </w:tc>
        <w:tc>
          <w:tcPr>
            <w:tcW w:w="1448" w:type="dxa"/>
          </w:tcPr>
          <w:p w:rsidR="00D56A46" w:rsidRPr="00D56A46" w:rsidRDefault="00D56A46" w:rsidP="007C2D0E">
            <w:pPr>
              <w:cnfStyle w:val="000000010000" w:firstRow="0" w:lastRow="0" w:firstColumn="0" w:lastColumn="0" w:oddVBand="0" w:evenVBand="0" w:oddHBand="0" w:evenHBand="1" w:firstRowFirstColumn="0" w:firstRowLastColumn="0" w:lastRowFirstColumn="0" w:lastRowLastColumn="0"/>
              <w:rPr>
                <w:bCs/>
              </w:rPr>
            </w:pPr>
            <w:r w:rsidRPr="00D56A46">
              <w:rPr>
                <w:bCs/>
              </w:rPr>
              <w:t>1.6</w:t>
            </w:r>
          </w:p>
        </w:tc>
        <w:tc>
          <w:tcPr>
            <w:tcW w:w="1567" w:type="dxa"/>
          </w:tcPr>
          <w:p w:rsidR="00D56A46" w:rsidRDefault="00D56A46" w:rsidP="007C2D0E">
            <w:pPr>
              <w:cnfStyle w:val="000000010000" w:firstRow="0" w:lastRow="0" w:firstColumn="0" w:lastColumn="0" w:oddVBand="0" w:evenVBand="0" w:oddHBand="0" w:evenHBand="1" w:firstRowFirstColumn="0" w:firstRowLastColumn="0" w:lastRowFirstColumn="0" w:lastRowLastColumn="0"/>
            </w:pPr>
            <w:r>
              <w:t>124.6</w:t>
            </w:r>
          </w:p>
        </w:tc>
        <w:tc>
          <w:tcPr>
            <w:tcW w:w="1156" w:type="dxa"/>
          </w:tcPr>
          <w:p w:rsidR="00D56A46" w:rsidRPr="00D56A46" w:rsidRDefault="00D56A46" w:rsidP="007C2D0E">
            <w:pPr>
              <w:cnfStyle w:val="000000010000" w:firstRow="0" w:lastRow="0" w:firstColumn="0" w:lastColumn="0" w:oddVBand="0" w:evenVBand="0" w:oddHBand="0" w:evenHBand="1" w:firstRowFirstColumn="0" w:firstRowLastColumn="0" w:lastRowFirstColumn="0" w:lastRowLastColumn="0"/>
              <w:rPr>
                <w:b/>
              </w:rPr>
            </w:pPr>
            <w:r w:rsidRPr="00D56A46">
              <w:rPr>
                <w:b/>
              </w:rPr>
              <w:t>18</w:t>
            </w:r>
          </w:p>
        </w:tc>
        <w:tc>
          <w:tcPr>
            <w:tcW w:w="1754" w:type="dxa"/>
          </w:tcPr>
          <w:p w:rsidR="00D56A46" w:rsidRDefault="000133EA" w:rsidP="007C2D0E">
            <w:pPr>
              <w:cnfStyle w:val="000000010000" w:firstRow="0" w:lastRow="0" w:firstColumn="0" w:lastColumn="0" w:oddVBand="0" w:evenVBand="0" w:oddHBand="0" w:evenHBand="1" w:firstRowFirstColumn="0" w:firstRowLastColumn="0" w:lastRowFirstColumn="0" w:lastRowLastColumn="0"/>
            </w:pPr>
            <w:r>
              <w:t>3.4</w:t>
            </w:r>
            <w:r w:rsidR="00195D34">
              <w:t xml:space="preserve"> </w:t>
            </w:r>
          </w:p>
        </w:tc>
        <w:tc>
          <w:tcPr>
            <w:tcW w:w="2257" w:type="dxa"/>
          </w:tcPr>
          <w:p w:rsidR="00D56A46" w:rsidRDefault="00D56A46" w:rsidP="007C2D0E">
            <w:pPr>
              <w:cnfStyle w:val="000000010000" w:firstRow="0" w:lastRow="0" w:firstColumn="0" w:lastColumn="0" w:oddVBand="0" w:evenVBand="0" w:oddHBand="0" w:evenHBand="1" w:firstRowFirstColumn="0" w:firstRowLastColumn="0" w:lastRowFirstColumn="0" w:lastRowLastColumn="0"/>
            </w:pPr>
            <w:r>
              <w:t>143.6</w:t>
            </w:r>
          </w:p>
        </w:tc>
      </w:tr>
      <w:tr w:rsidR="00D56A46" w:rsidTr="007C2D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0" w:type="dxa"/>
          </w:tcPr>
          <w:p w:rsidR="00D56A46" w:rsidRPr="00D56A46" w:rsidRDefault="00D56A46" w:rsidP="007C2D0E">
            <w:r w:rsidRPr="00D56A46">
              <w:t>9</w:t>
            </w:r>
          </w:p>
        </w:tc>
        <w:tc>
          <w:tcPr>
            <w:tcW w:w="1448" w:type="dxa"/>
          </w:tcPr>
          <w:p w:rsidR="00D56A46" w:rsidRPr="00D56A46" w:rsidRDefault="00D56A46" w:rsidP="007C2D0E">
            <w:pPr>
              <w:cnfStyle w:val="000000100000" w:firstRow="0" w:lastRow="0" w:firstColumn="0" w:lastColumn="0" w:oddVBand="0" w:evenVBand="0" w:oddHBand="1" w:evenHBand="0" w:firstRowFirstColumn="0" w:firstRowLastColumn="0" w:lastRowFirstColumn="0" w:lastRowLastColumn="0"/>
              <w:rPr>
                <w:bCs/>
              </w:rPr>
            </w:pPr>
            <w:r w:rsidRPr="00D56A46">
              <w:rPr>
                <w:bCs/>
              </w:rPr>
              <w:t>1.8</w:t>
            </w:r>
          </w:p>
        </w:tc>
        <w:tc>
          <w:tcPr>
            <w:tcW w:w="1567" w:type="dxa"/>
          </w:tcPr>
          <w:p w:rsidR="00D56A46" w:rsidRDefault="00D56A46" w:rsidP="007C2D0E">
            <w:pPr>
              <w:cnfStyle w:val="000000100000" w:firstRow="0" w:lastRow="0" w:firstColumn="0" w:lastColumn="0" w:oddVBand="0" w:evenVBand="0" w:oddHBand="1" w:evenHBand="0" w:firstRowFirstColumn="0" w:firstRowLastColumn="0" w:lastRowFirstColumn="0" w:lastRowLastColumn="0"/>
            </w:pPr>
            <w:r>
              <w:t>127.5</w:t>
            </w:r>
          </w:p>
        </w:tc>
        <w:tc>
          <w:tcPr>
            <w:tcW w:w="1156" w:type="dxa"/>
          </w:tcPr>
          <w:p w:rsidR="00D56A46" w:rsidRPr="00D56A46" w:rsidRDefault="00D56A46" w:rsidP="007C2D0E">
            <w:pPr>
              <w:cnfStyle w:val="000000100000" w:firstRow="0" w:lastRow="0" w:firstColumn="0" w:lastColumn="0" w:oddVBand="0" w:evenVBand="0" w:oddHBand="1" w:evenHBand="0" w:firstRowFirstColumn="0" w:firstRowLastColumn="0" w:lastRowFirstColumn="0" w:lastRowLastColumn="0"/>
              <w:rPr>
                <w:b/>
              </w:rPr>
            </w:pPr>
            <w:r w:rsidRPr="00D56A46">
              <w:rPr>
                <w:b/>
              </w:rPr>
              <w:t>19</w:t>
            </w:r>
          </w:p>
        </w:tc>
        <w:tc>
          <w:tcPr>
            <w:tcW w:w="1754" w:type="dxa"/>
          </w:tcPr>
          <w:p w:rsidR="00D56A46" w:rsidRDefault="00D56A46" w:rsidP="007C2D0E">
            <w:pPr>
              <w:cnfStyle w:val="000000100000" w:firstRow="0" w:lastRow="0" w:firstColumn="0" w:lastColumn="0" w:oddVBand="0" w:evenVBand="0" w:oddHBand="1" w:evenHBand="0" w:firstRowFirstColumn="0" w:firstRowLastColumn="0" w:lastRowFirstColumn="0" w:lastRowLastColumn="0"/>
            </w:pPr>
            <w:r>
              <w:t>3.8</w:t>
            </w:r>
          </w:p>
        </w:tc>
        <w:tc>
          <w:tcPr>
            <w:tcW w:w="2257" w:type="dxa"/>
          </w:tcPr>
          <w:p w:rsidR="00D56A46" w:rsidRDefault="00D56A46" w:rsidP="007C2D0E">
            <w:pPr>
              <w:cnfStyle w:val="000000100000" w:firstRow="0" w:lastRow="0" w:firstColumn="0" w:lastColumn="0" w:oddVBand="0" w:evenVBand="0" w:oddHBand="1" w:evenHBand="0" w:firstRowFirstColumn="0" w:firstRowLastColumn="0" w:lastRowFirstColumn="0" w:lastRowLastColumn="0"/>
            </w:pPr>
            <w:r>
              <w:t>144.5</w:t>
            </w:r>
          </w:p>
        </w:tc>
      </w:tr>
      <w:tr w:rsidR="00D56A46" w:rsidTr="007C2D0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0" w:type="dxa"/>
          </w:tcPr>
          <w:p w:rsidR="00D56A46" w:rsidRDefault="00D56A46" w:rsidP="007C2D0E"/>
        </w:tc>
        <w:tc>
          <w:tcPr>
            <w:tcW w:w="1448" w:type="dxa"/>
          </w:tcPr>
          <w:p w:rsidR="00D56A46" w:rsidRDefault="00D56A46" w:rsidP="007C2D0E">
            <w:pPr>
              <w:cnfStyle w:val="000000010000" w:firstRow="0" w:lastRow="0" w:firstColumn="0" w:lastColumn="0" w:oddVBand="0" w:evenVBand="0" w:oddHBand="0" w:evenHBand="1" w:firstRowFirstColumn="0" w:firstRowLastColumn="0" w:lastRowFirstColumn="0" w:lastRowLastColumn="0"/>
              <w:rPr>
                <w:b/>
                <w:bCs/>
              </w:rPr>
            </w:pPr>
          </w:p>
        </w:tc>
        <w:tc>
          <w:tcPr>
            <w:tcW w:w="1567" w:type="dxa"/>
          </w:tcPr>
          <w:p w:rsidR="00D56A46" w:rsidRDefault="00D56A46" w:rsidP="007C2D0E">
            <w:pPr>
              <w:cnfStyle w:val="000000010000" w:firstRow="0" w:lastRow="0" w:firstColumn="0" w:lastColumn="0" w:oddVBand="0" w:evenVBand="0" w:oddHBand="0" w:evenHBand="1" w:firstRowFirstColumn="0" w:firstRowLastColumn="0" w:lastRowFirstColumn="0" w:lastRowLastColumn="0"/>
            </w:pPr>
          </w:p>
        </w:tc>
        <w:tc>
          <w:tcPr>
            <w:tcW w:w="1156" w:type="dxa"/>
          </w:tcPr>
          <w:p w:rsidR="00D56A46" w:rsidRDefault="00D56A46" w:rsidP="007C2D0E">
            <w:pPr>
              <w:cnfStyle w:val="000000010000" w:firstRow="0" w:lastRow="0" w:firstColumn="0" w:lastColumn="0" w:oddVBand="0" w:evenVBand="0" w:oddHBand="0" w:evenHBand="1" w:firstRowFirstColumn="0" w:firstRowLastColumn="0" w:lastRowFirstColumn="0" w:lastRowLastColumn="0"/>
            </w:pPr>
          </w:p>
        </w:tc>
        <w:tc>
          <w:tcPr>
            <w:tcW w:w="1754" w:type="dxa"/>
          </w:tcPr>
          <w:p w:rsidR="00D56A46" w:rsidRDefault="00D56A46" w:rsidP="007C2D0E">
            <w:pPr>
              <w:cnfStyle w:val="000000010000" w:firstRow="0" w:lastRow="0" w:firstColumn="0" w:lastColumn="0" w:oddVBand="0" w:evenVBand="0" w:oddHBand="0" w:evenHBand="1" w:firstRowFirstColumn="0" w:firstRowLastColumn="0" w:lastRowFirstColumn="0" w:lastRowLastColumn="0"/>
            </w:pPr>
          </w:p>
        </w:tc>
        <w:tc>
          <w:tcPr>
            <w:tcW w:w="2257" w:type="dxa"/>
          </w:tcPr>
          <w:p w:rsidR="00D56A46" w:rsidRDefault="00D56A46" w:rsidP="007C2D0E">
            <w:pPr>
              <w:cnfStyle w:val="000000010000" w:firstRow="0" w:lastRow="0" w:firstColumn="0" w:lastColumn="0" w:oddVBand="0" w:evenVBand="0" w:oddHBand="0" w:evenHBand="1" w:firstRowFirstColumn="0" w:firstRowLastColumn="0" w:lastRowFirstColumn="0" w:lastRowLastColumn="0"/>
            </w:pPr>
          </w:p>
        </w:tc>
      </w:tr>
    </w:tbl>
    <w:p w:rsidR="007C2D0E" w:rsidRPr="00EC168B" w:rsidRDefault="00EC168B">
      <w:pPr>
        <w:rPr>
          <w:rFonts w:ascii="Times New Roman" w:hAnsi="Times New Roman" w:cs="Times New Roman"/>
          <w:b/>
          <w:sz w:val="24"/>
          <w:szCs w:val="24"/>
        </w:rPr>
      </w:pPr>
      <w:r w:rsidRPr="00EC168B">
        <w:rPr>
          <w:rFonts w:ascii="Times New Roman" w:hAnsi="Times New Roman" w:cs="Times New Roman"/>
          <w:b/>
          <w:sz w:val="24"/>
          <w:szCs w:val="24"/>
        </w:rPr>
        <w:t>5.0 DATA</w:t>
      </w:r>
      <w:r w:rsidR="00D56A46" w:rsidRPr="00EC168B">
        <w:rPr>
          <w:rFonts w:ascii="Times New Roman" w:hAnsi="Times New Roman" w:cs="Times New Roman"/>
          <w:b/>
          <w:sz w:val="24"/>
          <w:szCs w:val="24"/>
        </w:rPr>
        <w:t xml:space="preserve"> COLLECTION AND ANALYSIS</w:t>
      </w:r>
    </w:p>
    <w:p w:rsidR="007A0164" w:rsidRPr="00EC168B" w:rsidRDefault="00D56A46" w:rsidP="007A0164">
      <w:pPr>
        <w:spacing w:line="240" w:lineRule="auto"/>
        <w:rPr>
          <w:rFonts w:ascii="Times New Roman" w:hAnsi="Times New Roman" w:cs="Times New Roman"/>
          <w:b/>
          <w:sz w:val="20"/>
          <w:szCs w:val="20"/>
          <w:u w:val="single"/>
        </w:rPr>
      </w:pPr>
      <w:r w:rsidRPr="00EC168B">
        <w:rPr>
          <w:rFonts w:ascii="Times New Roman" w:hAnsi="Times New Roman" w:cs="Times New Roman"/>
          <w:b/>
          <w:sz w:val="20"/>
          <w:szCs w:val="20"/>
          <w:u w:val="single"/>
        </w:rPr>
        <w:t xml:space="preserve">TABLE </w:t>
      </w:r>
      <w:r w:rsidR="007A0164" w:rsidRPr="00EC168B">
        <w:rPr>
          <w:rFonts w:ascii="Times New Roman" w:hAnsi="Times New Roman" w:cs="Times New Roman"/>
          <w:b/>
          <w:sz w:val="20"/>
          <w:szCs w:val="20"/>
          <w:u w:val="single"/>
        </w:rPr>
        <w:t xml:space="preserve">6.0 </w:t>
      </w:r>
      <w:r w:rsidRPr="00EC168B">
        <w:rPr>
          <w:rFonts w:ascii="Times New Roman" w:hAnsi="Times New Roman" w:cs="Times New Roman"/>
          <w:b/>
          <w:sz w:val="20"/>
          <w:szCs w:val="20"/>
          <w:u w:val="single"/>
        </w:rPr>
        <w:t>FOR VALUES OF TEMPERATURE</w:t>
      </w:r>
      <w:r w:rsidR="007A0164" w:rsidRPr="00EC168B">
        <w:rPr>
          <w:rFonts w:ascii="Times New Roman" w:hAnsi="Times New Roman" w:cs="Times New Roman"/>
          <w:b/>
          <w:sz w:val="20"/>
          <w:szCs w:val="20"/>
          <w:u w:val="single"/>
        </w:rPr>
        <w:t xml:space="preserve"> WITH Disc </w:t>
      </w:r>
      <w:r w:rsidRPr="00EC168B">
        <w:rPr>
          <w:rFonts w:ascii="Times New Roman" w:hAnsi="Times New Roman" w:cs="Times New Roman"/>
          <w:b/>
          <w:sz w:val="20"/>
          <w:szCs w:val="20"/>
          <w:u w:val="single"/>
        </w:rPr>
        <w:t>JOCKEY AT 1</w:t>
      </w:r>
      <w:r w:rsidRPr="00EC168B">
        <w:rPr>
          <w:rFonts w:ascii="Times New Roman" w:hAnsi="Times New Roman" w:cs="Times New Roman"/>
          <w:b/>
          <w:sz w:val="20"/>
          <w:szCs w:val="20"/>
          <w:u w:val="single"/>
          <w:vertAlign w:val="superscript"/>
        </w:rPr>
        <w:t>ST</w:t>
      </w:r>
      <w:r w:rsidRPr="00EC168B">
        <w:rPr>
          <w:rFonts w:ascii="Times New Roman" w:hAnsi="Times New Roman" w:cs="Times New Roman"/>
          <w:b/>
          <w:sz w:val="20"/>
          <w:szCs w:val="20"/>
          <w:u w:val="single"/>
        </w:rPr>
        <w:t xml:space="preserve"> POSITION</w:t>
      </w:r>
      <w:r w:rsidR="007A0164" w:rsidRPr="00EC168B">
        <w:rPr>
          <w:rFonts w:ascii="Times New Roman" w:hAnsi="Times New Roman" w:cs="Times New Roman"/>
          <w:b/>
          <w:sz w:val="20"/>
          <w:szCs w:val="20"/>
          <w:u w:val="single"/>
        </w:rPr>
        <w:t xml:space="preserve"> </w:t>
      </w:r>
    </w:p>
    <w:p w:rsidR="00BC4657" w:rsidRPr="00EC168B" w:rsidRDefault="00553C8C" w:rsidP="007A0164">
      <w:pPr>
        <w:spacing w:line="240" w:lineRule="auto"/>
        <w:rPr>
          <w:rFonts w:ascii="Times New Roman" w:hAnsi="Times New Roman" w:cs="Times New Roman"/>
          <w:b/>
          <w:sz w:val="20"/>
          <w:szCs w:val="20"/>
          <w:u w:val="single"/>
        </w:rPr>
      </w:pPr>
      <w:r w:rsidRPr="00EC168B">
        <w:rPr>
          <w:rFonts w:ascii="Times New Roman" w:hAnsi="Times New Roman" w:cs="Times New Roman"/>
          <w:b/>
          <w:sz w:val="20"/>
          <w:szCs w:val="20"/>
        </w:rPr>
        <w:t xml:space="preserve">            </w:t>
      </w:r>
      <w:r w:rsidR="007A0164" w:rsidRPr="00EC168B">
        <w:rPr>
          <w:rFonts w:ascii="Times New Roman" w:hAnsi="Times New Roman" w:cs="Times New Roman"/>
          <w:b/>
          <w:sz w:val="20"/>
          <w:szCs w:val="20"/>
        </w:rPr>
        <w:t xml:space="preserve">                                  </w:t>
      </w:r>
      <w:r w:rsidR="007A0164" w:rsidRPr="00EC168B">
        <w:rPr>
          <w:rFonts w:ascii="Times New Roman" w:hAnsi="Times New Roman" w:cs="Times New Roman"/>
          <w:b/>
          <w:sz w:val="20"/>
          <w:szCs w:val="20"/>
          <w:u w:val="single"/>
        </w:rPr>
        <w:t>(At 0.14m From Pivot)</w:t>
      </w:r>
    </w:p>
    <w:p w:rsidR="00D56A46" w:rsidRDefault="00D56A46"/>
    <w:p w:rsidR="00D56A46" w:rsidRDefault="00D56A46"/>
    <w:p w:rsidR="007A0164" w:rsidRPr="00EC168B" w:rsidRDefault="00D56A46" w:rsidP="007A0164">
      <w:pPr>
        <w:spacing w:line="240" w:lineRule="auto"/>
        <w:rPr>
          <w:b/>
          <w:u w:val="single"/>
        </w:rPr>
      </w:pPr>
      <w:r w:rsidRPr="00EC168B">
        <w:rPr>
          <w:b/>
          <w:u w:val="single"/>
        </w:rPr>
        <w:t>TABLE 6.2 FOR VALUES OF TEMPERATURE WITH JISC JOCKEY AT 2</w:t>
      </w:r>
      <w:r w:rsidRPr="00EC168B">
        <w:rPr>
          <w:b/>
          <w:u w:val="single"/>
          <w:vertAlign w:val="superscript"/>
        </w:rPr>
        <w:t>ND</w:t>
      </w:r>
      <w:r w:rsidRPr="00EC168B">
        <w:rPr>
          <w:b/>
          <w:u w:val="single"/>
        </w:rPr>
        <w:t xml:space="preserve"> POSITION</w:t>
      </w:r>
      <w:r w:rsidR="007A0164" w:rsidRPr="00EC168B">
        <w:rPr>
          <w:b/>
          <w:u w:val="single"/>
        </w:rPr>
        <w:t xml:space="preserve"> </w:t>
      </w:r>
    </w:p>
    <w:p w:rsidR="007A0164" w:rsidRPr="00EC168B" w:rsidRDefault="007A0164" w:rsidP="007A0164">
      <w:pPr>
        <w:spacing w:line="240" w:lineRule="auto"/>
        <w:rPr>
          <w:b/>
          <w:u w:val="single"/>
        </w:rPr>
      </w:pPr>
      <w:r>
        <w:rPr>
          <w:b/>
        </w:rPr>
        <w:t xml:space="preserve">             </w:t>
      </w:r>
      <w:r w:rsidR="00EC168B">
        <w:rPr>
          <w:b/>
        </w:rPr>
        <w:t xml:space="preserve">                            </w:t>
      </w:r>
      <w:r>
        <w:rPr>
          <w:b/>
        </w:rPr>
        <w:t xml:space="preserve">  </w:t>
      </w:r>
      <w:r w:rsidRPr="00EC168B">
        <w:rPr>
          <w:b/>
          <w:u w:val="single"/>
        </w:rPr>
        <w:t>(At 0.22m from pivot)</w:t>
      </w:r>
    </w:p>
    <w:tbl>
      <w:tblPr>
        <w:tblStyle w:val="LightGrid"/>
        <w:tblW w:w="0" w:type="auto"/>
        <w:tblLook w:val="04A0" w:firstRow="1" w:lastRow="0" w:firstColumn="1" w:lastColumn="0" w:noHBand="0" w:noVBand="1"/>
      </w:tblPr>
      <w:tblGrid>
        <w:gridCol w:w="1093"/>
        <w:gridCol w:w="1419"/>
        <w:gridCol w:w="1567"/>
        <w:gridCol w:w="1078"/>
        <w:gridCol w:w="1755"/>
        <w:gridCol w:w="2330"/>
      </w:tblGrid>
      <w:tr w:rsidR="009F77AB" w:rsidTr="009F77A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8" w:type="dxa"/>
          </w:tcPr>
          <w:p w:rsidR="009F77AB" w:rsidRDefault="009F77AB" w:rsidP="009F77AB">
            <w:r>
              <w:t>Reading</w:t>
            </w:r>
          </w:p>
          <w:p w:rsidR="009F77AB" w:rsidRDefault="009F77AB" w:rsidP="009F77AB">
            <w:r>
              <w:t>No.</w:t>
            </w:r>
          </w:p>
        </w:tc>
        <w:tc>
          <w:tcPr>
            <w:tcW w:w="1440" w:type="dxa"/>
          </w:tcPr>
          <w:p w:rsidR="009F77AB" w:rsidRDefault="009F77AB" w:rsidP="009F77AB">
            <w:pPr>
              <w:cnfStyle w:val="100000000000" w:firstRow="1" w:lastRow="0" w:firstColumn="0" w:lastColumn="0" w:oddVBand="0" w:evenVBand="0" w:oddHBand="0" w:evenHBand="0" w:firstRowFirstColumn="0" w:firstRowLastColumn="0" w:lastRowFirstColumn="0" w:lastRowLastColumn="0"/>
            </w:pPr>
            <w:r>
              <w:t xml:space="preserve">Pressure </w:t>
            </w:r>
          </w:p>
          <w:p w:rsidR="009F77AB" w:rsidRDefault="009F77AB" w:rsidP="009F77AB">
            <w:pPr>
              <w:cnfStyle w:val="100000000000" w:firstRow="1" w:lastRow="0" w:firstColumn="0" w:lastColumn="0" w:oddVBand="0" w:evenVBand="0" w:oddHBand="0" w:evenHBand="0" w:firstRowFirstColumn="0" w:firstRowLastColumn="0" w:lastRowFirstColumn="0" w:lastRowLastColumn="0"/>
            </w:pPr>
            <w:r>
              <w:t>Kg/Cm2</w:t>
            </w:r>
          </w:p>
        </w:tc>
        <w:tc>
          <w:tcPr>
            <w:tcW w:w="1440" w:type="dxa"/>
          </w:tcPr>
          <w:p w:rsidR="009F77AB" w:rsidRDefault="009F77AB" w:rsidP="009F77AB">
            <w:pPr>
              <w:cnfStyle w:val="100000000000" w:firstRow="1" w:lastRow="0" w:firstColumn="0" w:lastColumn="0" w:oddVBand="0" w:evenVBand="0" w:oddHBand="0" w:evenHBand="0" w:firstRowFirstColumn="0" w:firstRowLastColumn="0" w:lastRowFirstColumn="0" w:lastRowLastColumn="0"/>
            </w:pPr>
            <w:r>
              <w:t>Temperature</w:t>
            </w:r>
          </w:p>
          <w:p w:rsidR="009F77AB" w:rsidRDefault="009F77AB" w:rsidP="009F77AB">
            <w:pPr>
              <w:cnfStyle w:val="100000000000" w:firstRow="1" w:lastRow="0" w:firstColumn="0" w:lastColumn="0" w:oddVBand="0" w:evenVBand="0" w:oddHBand="0" w:evenHBand="0" w:firstRowFirstColumn="0" w:firstRowLastColumn="0" w:lastRowFirstColumn="0" w:lastRowLastColumn="0"/>
            </w:pPr>
            <w:r w:rsidRPr="009F77AB">
              <w:rPr>
                <w:vertAlign w:val="superscript"/>
              </w:rPr>
              <w:t>0</w:t>
            </w:r>
            <w:r>
              <w:t>c</w:t>
            </w:r>
          </w:p>
        </w:tc>
        <w:tc>
          <w:tcPr>
            <w:tcW w:w="1080" w:type="dxa"/>
          </w:tcPr>
          <w:p w:rsidR="009F77AB" w:rsidRDefault="009F77AB" w:rsidP="009F77AB">
            <w:pPr>
              <w:cnfStyle w:val="100000000000" w:firstRow="1" w:lastRow="0" w:firstColumn="0" w:lastColumn="0" w:oddVBand="0" w:evenVBand="0" w:oddHBand="0" w:evenHBand="0" w:firstRowFirstColumn="0" w:firstRowLastColumn="0" w:lastRowFirstColumn="0" w:lastRowLastColumn="0"/>
            </w:pPr>
            <w:r>
              <w:t>Reading</w:t>
            </w:r>
          </w:p>
          <w:p w:rsidR="009F77AB" w:rsidRDefault="009F77AB" w:rsidP="009F77AB">
            <w:pPr>
              <w:cnfStyle w:val="100000000000" w:firstRow="1" w:lastRow="0" w:firstColumn="0" w:lastColumn="0" w:oddVBand="0" w:evenVBand="0" w:oddHBand="0" w:evenHBand="0" w:firstRowFirstColumn="0" w:firstRowLastColumn="0" w:lastRowFirstColumn="0" w:lastRowLastColumn="0"/>
            </w:pPr>
            <w:r>
              <w:t>No.</w:t>
            </w:r>
          </w:p>
        </w:tc>
        <w:tc>
          <w:tcPr>
            <w:tcW w:w="1800" w:type="dxa"/>
          </w:tcPr>
          <w:p w:rsidR="009F77AB" w:rsidRDefault="009F77AB" w:rsidP="009F77AB">
            <w:pPr>
              <w:cnfStyle w:val="100000000000" w:firstRow="1" w:lastRow="0" w:firstColumn="0" w:lastColumn="0" w:oddVBand="0" w:evenVBand="0" w:oddHBand="0" w:evenHBand="0" w:firstRowFirstColumn="0" w:firstRowLastColumn="0" w:lastRowFirstColumn="0" w:lastRowLastColumn="0"/>
            </w:pPr>
            <w:r>
              <w:t>Pressure</w:t>
            </w:r>
          </w:p>
          <w:p w:rsidR="009F77AB" w:rsidRDefault="009F77AB" w:rsidP="009F77AB">
            <w:pPr>
              <w:cnfStyle w:val="100000000000" w:firstRow="1" w:lastRow="0" w:firstColumn="0" w:lastColumn="0" w:oddVBand="0" w:evenVBand="0" w:oddHBand="0" w:evenHBand="0" w:firstRowFirstColumn="0" w:firstRowLastColumn="0" w:lastRowFirstColumn="0" w:lastRowLastColumn="0"/>
            </w:pPr>
            <w:r>
              <w:t>Kg/Cm</w:t>
            </w:r>
            <w:r w:rsidRPr="009F77AB">
              <w:rPr>
                <w:vertAlign w:val="superscript"/>
              </w:rPr>
              <w:t>2</w:t>
            </w:r>
          </w:p>
        </w:tc>
        <w:tc>
          <w:tcPr>
            <w:tcW w:w="2384" w:type="dxa"/>
          </w:tcPr>
          <w:p w:rsidR="009F77AB" w:rsidRDefault="009F77AB">
            <w:pPr>
              <w:cnfStyle w:val="100000000000" w:firstRow="1" w:lastRow="0" w:firstColumn="0" w:lastColumn="0" w:oddVBand="0" w:evenVBand="0" w:oddHBand="0" w:evenHBand="0" w:firstRowFirstColumn="0" w:firstRowLastColumn="0" w:lastRowFirstColumn="0" w:lastRowLastColumn="0"/>
            </w:pPr>
            <w:r w:rsidRPr="009F77AB">
              <w:t>Temperature</w:t>
            </w:r>
          </w:p>
        </w:tc>
      </w:tr>
      <w:tr w:rsidR="009F77AB" w:rsidTr="009F77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8" w:type="dxa"/>
          </w:tcPr>
          <w:p w:rsidR="009F77AB" w:rsidRDefault="009F77AB">
            <w:r>
              <w:t>1</w:t>
            </w:r>
          </w:p>
        </w:tc>
        <w:tc>
          <w:tcPr>
            <w:tcW w:w="1440" w:type="dxa"/>
          </w:tcPr>
          <w:p w:rsidR="009F77AB" w:rsidRDefault="00EF3115">
            <w:pPr>
              <w:cnfStyle w:val="000000100000" w:firstRow="0" w:lastRow="0" w:firstColumn="0" w:lastColumn="0" w:oddVBand="0" w:evenVBand="0" w:oddHBand="1" w:evenHBand="0" w:firstRowFirstColumn="0" w:firstRowLastColumn="0" w:lastRowFirstColumn="0" w:lastRowLastColumn="0"/>
            </w:pPr>
            <w:r>
              <w:t>0.2</w:t>
            </w:r>
          </w:p>
        </w:tc>
        <w:tc>
          <w:tcPr>
            <w:tcW w:w="1440" w:type="dxa"/>
          </w:tcPr>
          <w:p w:rsidR="009F77AB" w:rsidRDefault="00EF3115">
            <w:pPr>
              <w:cnfStyle w:val="000000100000" w:firstRow="0" w:lastRow="0" w:firstColumn="0" w:lastColumn="0" w:oddVBand="0" w:evenVBand="0" w:oddHBand="1" w:evenHBand="0" w:firstRowFirstColumn="0" w:firstRowLastColumn="0" w:lastRowFirstColumn="0" w:lastRowLastColumn="0"/>
            </w:pPr>
            <w:r>
              <w:t>94.6</w:t>
            </w:r>
          </w:p>
        </w:tc>
        <w:tc>
          <w:tcPr>
            <w:tcW w:w="1080" w:type="dxa"/>
          </w:tcPr>
          <w:p w:rsidR="009F77AB" w:rsidRPr="00D56A46" w:rsidRDefault="009F77AB">
            <w:pPr>
              <w:cnfStyle w:val="000000100000" w:firstRow="0" w:lastRow="0" w:firstColumn="0" w:lastColumn="0" w:oddVBand="0" w:evenVBand="0" w:oddHBand="1" w:evenHBand="0" w:firstRowFirstColumn="0" w:firstRowLastColumn="0" w:lastRowFirstColumn="0" w:lastRowLastColumn="0"/>
              <w:rPr>
                <w:b/>
              </w:rPr>
            </w:pPr>
            <w:r w:rsidRPr="00D56A46">
              <w:rPr>
                <w:b/>
              </w:rPr>
              <w:t>12</w:t>
            </w:r>
          </w:p>
        </w:tc>
        <w:tc>
          <w:tcPr>
            <w:tcW w:w="1800" w:type="dxa"/>
          </w:tcPr>
          <w:p w:rsidR="009F77AB" w:rsidRDefault="00EF3115">
            <w:pPr>
              <w:cnfStyle w:val="000000100000" w:firstRow="0" w:lastRow="0" w:firstColumn="0" w:lastColumn="0" w:oddVBand="0" w:evenVBand="0" w:oddHBand="1" w:evenHBand="0" w:firstRowFirstColumn="0" w:firstRowLastColumn="0" w:lastRowFirstColumn="0" w:lastRowLastColumn="0"/>
            </w:pPr>
            <w:r>
              <w:t>2.4</w:t>
            </w:r>
          </w:p>
        </w:tc>
        <w:tc>
          <w:tcPr>
            <w:tcW w:w="2384" w:type="dxa"/>
          </w:tcPr>
          <w:p w:rsidR="009F77AB" w:rsidRDefault="00EF3115">
            <w:pPr>
              <w:cnfStyle w:val="000000100000" w:firstRow="0" w:lastRow="0" w:firstColumn="0" w:lastColumn="0" w:oddVBand="0" w:evenVBand="0" w:oddHBand="1" w:evenHBand="0" w:firstRowFirstColumn="0" w:firstRowLastColumn="0" w:lastRowFirstColumn="0" w:lastRowLastColumn="0"/>
            </w:pPr>
            <w:r>
              <w:t>134.6</w:t>
            </w:r>
          </w:p>
        </w:tc>
      </w:tr>
      <w:tr w:rsidR="009F77AB" w:rsidTr="009F77A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8" w:type="dxa"/>
          </w:tcPr>
          <w:p w:rsidR="009F77AB" w:rsidRDefault="009F77AB">
            <w:r>
              <w:t>2</w:t>
            </w:r>
          </w:p>
        </w:tc>
        <w:tc>
          <w:tcPr>
            <w:tcW w:w="1440" w:type="dxa"/>
          </w:tcPr>
          <w:p w:rsidR="009F77AB" w:rsidRDefault="00EF3115">
            <w:pPr>
              <w:cnfStyle w:val="000000010000" w:firstRow="0" w:lastRow="0" w:firstColumn="0" w:lastColumn="0" w:oddVBand="0" w:evenVBand="0" w:oddHBand="0" w:evenHBand="1" w:firstRowFirstColumn="0" w:firstRowLastColumn="0" w:lastRowFirstColumn="0" w:lastRowLastColumn="0"/>
            </w:pPr>
            <w:r>
              <w:t>0.4</w:t>
            </w:r>
          </w:p>
        </w:tc>
        <w:tc>
          <w:tcPr>
            <w:tcW w:w="1440" w:type="dxa"/>
          </w:tcPr>
          <w:p w:rsidR="009F77AB" w:rsidRDefault="00EF3115">
            <w:pPr>
              <w:cnfStyle w:val="000000010000" w:firstRow="0" w:lastRow="0" w:firstColumn="0" w:lastColumn="0" w:oddVBand="0" w:evenVBand="0" w:oddHBand="0" w:evenHBand="1" w:firstRowFirstColumn="0" w:firstRowLastColumn="0" w:lastRowFirstColumn="0" w:lastRowLastColumn="0"/>
            </w:pPr>
            <w:r>
              <w:t>103.7</w:t>
            </w:r>
          </w:p>
        </w:tc>
        <w:tc>
          <w:tcPr>
            <w:tcW w:w="1080" w:type="dxa"/>
          </w:tcPr>
          <w:p w:rsidR="009F77AB" w:rsidRPr="00D56A46" w:rsidRDefault="009F77AB">
            <w:pPr>
              <w:cnfStyle w:val="000000010000" w:firstRow="0" w:lastRow="0" w:firstColumn="0" w:lastColumn="0" w:oddVBand="0" w:evenVBand="0" w:oddHBand="0" w:evenHBand="1" w:firstRowFirstColumn="0" w:firstRowLastColumn="0" w:lastRowFirstColumn="0" w:lastRowLastColumn="0"/>
              <w:rPr>
                <w:b/>
              </w:rPr>
            </w:pPr>
            <w:r w:rsidRPr="00D56A46">
              <w:rPr>
                <w:b/>
              </w:rPr>
              <w:t>13</w:t>
            </w:r>
          </w:p>
        </w:tc>
        <w:tc>
          <w:tcPr>
            <w:tcW w:w="1800" w:type="dxa"/>
          </w:tcPr>
          <w:p w:rsidR="009F77AB" w:rsidRDefault="00EF3115">
            <w:pPr>
              <w:cnfStyle w:val="000000010000" w:firstRow="0" w:lastRow="0" w:firstColumn="0" w:lastColumn="0" w:oddVBand="0" w:evenVBand="0" w:oddHBand="0" w:evenHBand="1" w:firstRowFirstColumn="0" w:firstRowLastColumn="0" w:lastRowFirstColumn="0" w:lastRowLastColumn="0"/>
            </w:pPr>
            <w:r>
              <w:t>2.6</w:t>
            </w:r>
          </w:p>
        </w:tc>
        <w:tc>
          <w:tcPr>
            <w:tcW w:w="2384" w:type="dxa"/>
          </w:tcPr>
          <w:p w:rsidR="009F77AB" w:rsidRDefault="00D56A46">
            <w:pPr>
              <w:cnfStyle w:val="000000010000" w:firstRow="0" w:lastRow="0" w:firstColumn="0" w:lastColumn="0" w:oddVBand="0" w:evenVBand="0" w:oddHBand="0" w:evenHBand="1" w:firstRowFirstColumn="0" w:firstRowLastColumn="0" w:lastRowFirstColumn="0" w:lastRowLastColumn="0"/>
            </w:pPr>
            <w:r>
              <w:t>136.0</w:t>
            </w:r>
          </w:p>
        </w:tc>
      </w:tr>
      <w:tr w:rsidR="009F77AB" w:rsidTr="009F77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8" w:type="dxa"/>
          </w:tcPr>
          <w:p w:rsidR="009F77AB" w:rsidRDefault="009F77AB">
            <w:r>
              <w:t>3</w:t>
            </w:r>
          </w:p>
        </w:tc>
        <w:tc>
          <w:tcPr>
            <w:tcW w:w="1440" w:type="dxa"/>
          </w:tcPr>
          <w:p w:rsidR="009F77AB" w:rsidRDefault="00EF3115">
            <w:pPr>
              <w:cnfStyle w:val="000000100000" w:firstRow="0" w:lastRow="0" w:firstColumn="0" w:lastColumn="0" w:oddVBand="0" w:evenVBand="0" w:oddHBand="1" w:evenHBand="0" w:firstRowFirstColumn="0" w:firstRowLastColumn="0" w:lastRowFirstColumn="0" w:lastRowLastColumn="0"/>
            </w:pPr>
            <w:r>
              <w:t>0.6</w:t>
            </w:r>
          </w:p>
        </w:tc>
        <w:tc>
          <w:tcPr>
            <w:tcW w:w="1440" w:type="dxa"/>
          </w:tcPr>
          <w:p w:rsidR="009F77AB" w:rsidRDefault="00EF3115">
            <w:pPr>
              <w:cnfStyle w:val="000000100000" w:firstRow="0" w:lastRow="0" w:firstColumn="0" w:lastColumn="0" w:oddVBand="0" w:evenVBand="0" w:oddHBand="1" w:evenHBand="0" w:firstRowFirstColumn="0" w:firstRowLastColumn="0" w:lastRowFirstColumn="0" w:lastRowLastColumn="0"/>
            </w:pPr>
            <w:r>
              <w:t>108.4</w:t>
            </w:r>
          </w:p>
        </w:tc>
        <w:tc>
          <w:tcPr>
            <w:tcW w:w="1080" w:type="dxa"/>
          </w:tcPr>
          <w:p w:rsidR="009F77AB" w:rsidRPr="00D56A46" w:rsidRDefault="009F77AB">
            <w:pPr>
              <w:cnfStyle w:val="000000100000" w:firstRow="0" w:lastRow="0" w:firstColumn="0" w:lastColumn="0" w:oddVBand="0" w:evenVBand="0" w:oddHBand="1" w:evenHBand="0" w:firstRowFirstColumn="0" w:firstRowLastColumn="0" w:lastRowFirstColumn="0" w:lastRowLastColumn="0"/>
              <w:rPr>
                <w:b/>
              </w:rPr>
            </w:pPr>
            <w:r w:rsidRPr="00D56A46">
              <w:rPr>
                <w:b/>
              </w:rPr>
              <w:t>14</w:t>
            </w:r>
          </w:p>
        </w:tc>
        <w:tc>
          <w:tcPr>
            <w:tcW w:w="1800" w:type="dxa"/>
          </w:tcPr>
          <w:p w:rsidR="009F77AB" w:rsidRDefault="00EF3115">
            <w:pPr>
              <w:cnfStyle w:val="000000100000" w:firstRow="0" w:lastRow="0" w:firstColumn="0" w:lastColumn="0" w:oddVBand="0" w:evenVBand="0" w:oddHBand="1" w:evenHBand="0" w:firstRowFirstColumn="0" w:firstRowLastColumn="0" w:lastRowFirstColumn="0" w:lastRowLastColumn="0"/>
            </w:pPr>
            <w:r>
              <w:t>2.8</w:t>
            </w:r>
          </w:p>
        </w:tc>
        <w:tc>
          <w:tcPr>
            <w:tcW w:w="2384" w:type="dxa"/>
          </w:tcPr>
          <w:p w:rsidR="009F77AB" w:rsidRDefault="00D56A46">
            <w:pPr>
              <w:cnfStyle w:val="000000100000" w:firstRow="0" w:lastRow="0" w:firstColumn="0" w:lastColumn="0" w:oddVBand="0" w:evenVBand="0" w:oddHBand="1" w:evenHBand="0" w:firstRowFirstColumn="0" w:firstRowLastColumn="0" w:lastRowFirstColumn="0" w:lastRowLastColumn="0"/>
            </w:pPr>
            <w:r>
              <w:t>138.0</w:t>
            </w:r>
          </w:p>
        </w:tc>
      </w:tr>
      <w:tr w:rsidR="009F77AB" w:rsidTr="009F77A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8" w:type="dxa"/>
          </w:tcPr>
          <w:p w:rsidR="009F77AB" w:rsidRDefault="009F77AB">
            <w:r>
              <w:t>4</w:t>
            </w:r>
          </w:p>
        </w:tc>
        <w:tc>
          <w:tcPr>
            <w:tcW w:w="1440" w:type="dxa"/>
          </w:tcPr>
          <w:p w:rsidR="009F77AB" w:rsidRDefault="00EF3115">
            <w:pPr>
              <w:cnfStyle w:val="000000010000" w:firstRow="0" w:lastRow="0" w:firstColumn="0" w:lastColumn="0" w:oddVBand="0" w:evenVBand="0" w:oddHBand="0" w:evenHBand="1" w:firstRowFirstColumn="0" w:firstRowLastColumn="0" w:lastRowFirstColumn="0" w:lastRowLastColumn="0"/>
            </w:pPr>
            <w:r>
              <w:t>0.8</w:t>
            </w:r>
          </w:p>
        </w:tc>
        <w:tc>
          <w:tcPr>
            <w:tcW w:w="1440" w:type="dxa"/>
          </w:tcPr>
          <w:p w:rsidR="009F77AB" w:rsidRDefault="00EF3115">
            <w:pPr>
              <w:cnfStyle w:val="000000010000" w:firstRow="0" w:lastRow="0" w:firstColumn="0" w:lastColumn="0" w:oddVBand="0" w:evenVBand="0" w:oddHBand="0" w:evenHBand="1" w:firstRowFirstColumn="0" w:firstRowLastColumn="0" w:lastRowFirstColumn="0" w:lastRowLastColumn="0"/>
            </w:pPr>
            <w:r>
              <w:t>112.2</w:t>
            </w:r>
          </w:p>
        </w:tc>
        <w:tc>
          <w:tcPr>
            <w:tcW w:w="1080" w:type="dxa"/>
          </w:tcPr>
          <w:p w:rsidR="009F77AB" w:rsidRPr="00D56A46" w:rsidRDefault="009F77AB">
            <w:pPr>
              <w:cnfStyle w:val="000000010000" w:firstRow="0" w:lastRow="0" w:firstColumn="0" w:lastColumn="0" w:oddVBand="0" w:evenVBand="0" w:oddHBand="0" w:evenHBand="1" w:firstRowFirstColumn="0" w:firstRowLastColumn="0" w:lastRowFirstColumn="0" w:lastRowLastColumn="0"/>
              <w:rPr>
                <w:b/>
              </w:rPr>
            </w:pPr>
            <w:r w:rsidRPr="00D56A46">
              <w:rPr>
                <w:b/>
              </w:rPr>
              <w:t>15</w:t>
            </w:r>
          </w:p>
        </w:tc>
        <w:tc>
          <w:tcPr>
            <w:tcW w:w="1800" w:type="dxa"/>
          </w:tcPr>
          <w:p w:rsidR="009F77AB" w:rsidRDefault="00EF3115">
            <w:pPr>
              <w:cnfStyle w:val="000000010000" w:firstRow="0" w:lastRow="0" w:firstColumn="0" w:lastColumn="0" w:oddVBand="0" w:evenVBand="0" w:oddHBand="0" w:evenHBand="1" w:firstRowFirstColumn="0" w:firstRowLastColumn="0" w:lastRowFirstColumn="0" w:lastRowLastColumn="0"/>
            </w:pPr>
            <w:r>
              <w:t>3.0</w:t>
            </w:r>
          </w:p>
        </w:tc>
        <w:tc>
          <w:tcPr>
            <w:tcW w:w="2384" w:type="dxa"/>
          </w:tcPr>
          <w:p w:rsidR="009F77AB" w:rsidRDefault="00D56A46">
            <w:pPr>
              <w:cnfStyle w:val="000000010000" w:firstRow="0" w:lastRow="0" w:firstColumn="0" w:lastColumn="0" w:oddVBand="0" w:evenVBand="0" w:oddHBand="0" w:evenHBand="1" w:firstRowFirstColumn="0" w:firstRowLastColumn="0" w:lastRowFirstColumn="0" w:lastRowLastColumn="0"/>
            </w:pPr>
            <w:r>
              <w:t>139.9</w:t>
            </w:r>
          </w:p>
        </w:tc>
      </w:tr>
      <w:tr w:rsidR="009F77AB" w:rsidTr="009F77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8" w:type="dxa"/>
          </w:tcPr>
          <w:p w:rsidR="009F77AB" w:rsidRDefault="009F77AB">
            <w:r>
              <w:t>5</w:t>
            </w:r>
          </w:p>
        </w:tc>
        <w:tc>
          <w:tcPr>
            <w:tcW w:w="1440" w:type="dxa"/>
          </w:tcPr>
          <w:p w:rsidR="009F77AB" w:rsidRDefault="00EF3115">
            <w:pPr>
              <w:cnfStyle w:val="000000100000" w:firstRow="0" w:lastRow="0" w:firstColumn="0" w:lastColumn="0" w:oddVBand="0" w:evenVBand="0" w:oddHBand="1" w:evenHBand="0" w:firstRowFirstColumn="0" w:firstRowLastColumn="0" w:lastRowFirstColumn="0" w:lastRowLastColumn="0"/>
            </w:pPr>
            <w:r>
              <w:t>1.0</w:t>
            </w:r>
          </w:p>
        </w:tc>
        <w:tc>
          <w:tcPr>
            <w:tcW w:w="1440" w:type="dxa"/>
          </w:tcPr>
          <w:p w:rsidR="009F77AB" w:rsidRDefault="00EF3115">
            <w:pPr>
              <w:cnfStyle w:val="000000100000" w:firstRow="0" w:lastRow="0" w:firstColumn="0" w:lastColumn="0" w:oddVBand="0" w:evenVBand="0" w:oddHBand="1" w:evenHBand="0" w:firstRowFirstColumn="0" w:firstRowLastColumn="0" w:lastRowFirstColumn="0" w:lastRowLastColumn="0"/>
            </w:pPr>
            <w:r>
              <w:t>115.7</w:t>
            </w:r>
          </w:p>
        </w:tc>
        <w:tc>
          <w:tcPr>
            <w:tcW w:w="1080" w:type="dxa"/>
          </w:tcPr>
          <w:p w:rsidR="009F77AB" w:rsidRPr="00D56A46" w:rsidRDefault="009F77AB">
            <w:pPr>
              <w:cnfStyle w:val="000000100000" w:firstRow="0" w:lastRow="0" w:firstColumn="0" w:lastColumn="0" w:oddVBand="0" w:evenVBand="0" w:oddHBand="1" w:evenHBand="0" w:firstRowFirstColumn="0" w:firstRowLastColumn="0" w:lastRowFirstColumn="0" w:lastRowLastColumn="0"/>
              <w:rPr>
                <w:b/>
              </w:rPr>
            </w:pPr>
            <w:r w:rsidRPr="00D56A46">
              <w:rPr>
                <w:b/>
              </w:rPr>
              <w:t>16</w:t>
            </w:r>
          </w:p>
        </w:tc>
        <w:tc>
          <w:tcPr>
            <w:tcW w:w="1800" w:type="dxa"/>
          </w:tcPr>
          <w:p w:rsidR="009F77AB" w:rsidRDefault="00EF3115">
            <w:pPr>
              <w:cnfStyle w:val="000000100000" w:firstRow="0" w:lastRow="0" w:firstColumn="0" w:lastColumn="0" w:oddVBand="0" w:evenVBand="0" w:oddHBand="1" w:evenHBand="0" w:firstRowFirstColumn="0" w:firstRowLastColumn="0" w:lastRowFirstColumn="0" w:lastRowLastColumn="0"/>
            </w:pPr>
            <w:r>
              <w:t>3.2</w:t>
            </w:r>
          </w:p>
        </w:tc>
        <w:tc>
          <w:tcPr>
            <w:tcW w:w="2384" w:type="dxa"/>
          </w:tcPr>
          <w:p w:rsidR="009F77AB" w:rsidRDefault="00D56A46">
            <w:pPr>
              <w:cnfStyle w:val="000000100000" w:firstRow="0" w:lastRow="0" w:firstColumn="0" w:lastColumn="0" w:oddVBand="0" w:evenVBand="0" w:oddHBand="1" w:evenHBand="0" w:firstRowFirstColumn="0" w:firstRowLastColumn="0" w:lastRowFirstColumn="0" w:lastRowLastColumn="0"/>
            </w:pPr>
            <w:r>
              <w:t>141.4</w:t>
            </w:r>
          </w:p>
        </w:tc>
      </w:tr>
      <w:tr w:rsidR="009F77AB" w:rsidTr="009F77A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8" w:type="dxa"/>
          </w:tcPr>
          <w:p w:rsidR="009F77AB" w:rsidRDefault="009F77AB">
            <w:r>
              <w:t>6</w:t>
            </w:r>
          </w:p>
        </w:tc>
        <w:tc>
          <w:tcPr>
            <w:tcW w:w="1440" w:type="dxa"/>
          </w:tcPr>
          <w:p w:rsidR="009F77AB" w:rsidRDefault="00EF3115">
            <w:pPr>
              <w:cnfStyle w:val="000000010000" w:firstRow="0" w:lastRow="0" w:firstColumn="0" w:lastColumn="0" w:oddVBand="0" w:evenVBand="0" w:oddHBand="0" w:evenHBand="1" w:firstRowFirstColumn="0" w:firstRowLastColumn="0" w:lastRowFirstColumn="0" w:lastRowLastColumn="0"/>
            </w:pPr>
            <w:r>
              <w:t>1.2</w:t>
            </w:r>
          </w:p>
        </w:tc>
        <w:tc>
          <w:tcPr>
            <w:tcW w:w="1440" w:type="dxa"/>
          </w:tcPr>
          <w:p w:rsidR="009F77AB" w:rsidRDefault="00EF3115">
            <w:pPr>
              <w:cnfStyle w:val="000000010000" w:firstRow="0" w:lastRow="0" w:firstColumn="0" w:lastColumn="0" w:oddVBand="0" w:evenVBand="0" w:oddHBand="0" w:evenHBand="1" w:firstRowFirstColumn="0" w:firstRowLastColumn="0" w:lastRowFirstColumn="0" w:lastRowLastColumn="0"/>
            </w:pPr>
            <w:r>
              <w:t>119.1</w:t>
            </w:r>
          </w:p>
        </w:tc>
        <w:tc>
          <w:tcPr>
            <w:tcW w:w="1080" w:type="dxa"/>
          </w:tcPr>
          <w:p w:rsidR="009F77AB" w:rsidRPr="00D56A46" w:rsidRDefault="009F77AB">
            <w:pPr>
              <w:cnfStyle w:val="000000010000" w:firstRow="0" w:lastRow="0" w:firstColumn="0" w:lastColumn="0" w:oddVBand="0" w:evenVBand="0" w:oddHBand="0" w:evenHBand="1" w:firstRowFirstColumn="0" w:firstRowLastColumn="0" w:lastRowFirstColumn="0" w:lastRowLastColumn="0"/>
              <w:rPr>
                <w:b/>
              </w:rPr>
            </w:pPr>
            <w:r w:rsidRPr="00D56A46">
              <w:rPr>
                <w:b/>
              </w:rPr>
              <w:t>17</w:t>
            </w:r>
          </w:p>
        </w:tc>
        <w:tc>
          <w:tcPr>
            <w:tcW w:w="1800" w:type="dxa"/>
          </w:tcPr>
          <w:p w:rsidR="009F77AB" w:rsidRDefault="00EF3115">
            <w:pPr>
              <w:cnfStyle w:val="000000010000" w:firstRow="0" w:lastRow="0" w:firstColumn="0" w:lastColumn="0" w:oddVBand="0" w:evenVBand="0" w:oddHBand="0" w:evenHBand="1" w:firstRowFirstColumn="0" w:firstRowLastColumn="0" w:lastRowFirstColumn="0" w:lastRowLastColumn="0"/>
            </w:pPr>
            <w:r>
              <w:t>3.4</w:t>
            </w:r>
          </w:p>
        </w:tc>
        <w:tc>
          <w:tcPr>
            <w:tcW w:w="2384" w:type="dxa"/>
          </w:tcPr>
          <w:p w:rsidR="009F77AB" w:rsidRDefault="00D56A46">
            <w:pPr>
              <w:cnfStyle w:val="000000010000" w:firstRow="0" w:lastRow="0" w:firstColumn="0" w:lastColumn="0" w:oddVBand="0" w:evenVBand="0" w:oddHBand="0" w:evenHBand="1" w:firstRowFirstColumn="0" w:firstRowLastColumn="0" w:lastRowFirstColumn="0" w:lastRowLastColumn="0"/>
            </w:pPr>
            <w:r>
              <w:t>143.3</w:t>
            </w:r>
          </w:p>
        </w:tc>
      </w:tr>
      <w:tr w:rsidR="009F77AB" w:rsidTr="009F77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8" w:type="dxa"/>
          </w:tcPr>
          <w:p w:rsidR="009F77AB" w:rsidRDefault="009F77AB">
            <w:r>
              <w:t>7</w:t>
            </w:r>
          </w:p>
        </w:tc>
        <w:tc>
          <w:tcPr>
            <w:tcW w:w="1440" w:type="dxa"/>
          </w:tcPr>
          <w:p w:rsidR="009F77AB" w:rsidRDefault="00EF3115">
            <w:pPr>
              <w:cnfStyle w:val="000000100000" w:firstRow="0" w:lastRow="0" w:firstColumn="0" w:lastColumn="0" w:oddVBand="0" w:evenVBand="0" w:oddHBand="1" w:evenHBand="0" w:firstRowFirstColumn="0" w:firstRowLastColumn="0" w:lastRowFirstColumn="0" w:lastRowLastColumn="0"/>
            </w:pPr>
            <w:r>
              <w:t>1.4</w:t>
            </w:r>
          </w:p>
        </w:tc>
        <w:tc>
          <w:tcPr>
            <w:tcW w:w="1440" w:type="dxa"/>
          </w:tcPr>
          <w:p w:rsidR="009F77AB" w:rsidRDefault="00EF3115">
            <w:pPr>
              <w:cnfStyle w:val="000000100000" w:firstRow="0" w:lastRow="0" w:firstColumn="0" w:lastColumn="0" w:oddVBand="0" w:evenVBand="0" w:oddHBand="1" w:evenHBand="0" w:firstRowFirstColumn="0" w:firstRowLastColumn="0" w:lastRowFirstColumn="0" w:lastRowLastColumn="0"/>
            </w:pPr>
            <w:r>
              <w:t>121.9</w:t>
            </w:r>
          </w:p>
        </w:tc>
        <w:tc>
          <w:tcPr>
            <w:tcW w:w="1080" w:type="dxa"/>
          </w:tcPr>
          <w:p w:rsidR="009F77AB" w:rsidRPr="00D56A46" w:rsidRDefault="009F77AB">
            <w:pPr>
              <w:cnfStyle w:val="000000100000" w:firstRow="0" w:lastRow="0" w:firstColumn="0" w:lastColumn="0" w:oddVBand="0" w:evenVBand="0" w:oddHBand="1" w:evenHBand="0" w:firstRowFirstColumn="0" w:firstRowLastColumn="0" w:lastRowFirstColumn="0" w:lastRowLastColumn="0"/>
              <w:rPr>
                <w:b/>
              </w:rPr>
            </w:pPr>
            <w:r w:rsidRPr="00D56A46">
              <w:rPr>
                <w:b/>
              </w:rPr>
              <w:t>18</w:t>
            </w:r>
          </w:p>
        </w:tc>
        <w:tc>
          <w:tcPr>
            <w:tcW w:w="1800" w:type="dxa"/>
          </w:tcPr>
          <w:p w:rsidR="009F77AB" w:rsidRDefault="00EF3115">
            <w:pPr>
              <w:cnfStyle w:val="000000100000" w:firstRow="0" w:lastRow="0" w:firstColumn="0" w:lastColumn="0" w:oddVBand="0" w:evenVBand="0" w:oddHBand="1" w:evenHBand="0" w:firstRowFirstColumn="0" w:firstRowLastColumn="0" w:lastRowFirstColumn="0" w:lastRowLastColumn="0"/>
            </w:pPr>
            <w:r>
              <w:t>3.6</w:t>
            </w:r>
          </w:p>
        </w:tc>
        <w:tc>
          <w:tcPr>
            <w:tcW w:w="2384" w:type="dxa"/>
          </w:tcPr>
          <w:p w:rsidR="009F77AB" w:rsidRDefault="00D56A46">
            <w:pPr>
              <w:cnfStyle w:val="000000100000" w:firstRow="0" w:lastRow="0" w:firstColumn="0" w:lastColumn="0" w:oddVBand="0" w:evenVBand="0" w:oddHBand="1" w:evenHBand="0" w:firstRowFirstColumn="0" w:firstRowLastColumn="0" w:lastRowFirstColumn="0" w:lastRowLastColumn="0"/>
            </w:pPr>
            <w:r>
              <w:t>144.7</w:t>
            </w:r>
          </w:p>
        </w:tc>
      </w:tr>
      <w:tr w:rsidR="009F77AB" w:rsidTr="009F77A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8" w:type="dxa"/>
          </w:tcPr>
          <w:p w:rsidR="009F77AB" w:rsidRDefault="009F77AB">
            <w:r>
              <w:t>8</w:t>
            </w:r>
          </w:p>
        </w:tc>
        <w:tc>
          <w:tcPr>
            <w:tcW w:w="1440" w:type="dxa"/>
          </w:tcPr>
          <w:p w:rsidR="009F77AB" w:rsidRDefault="00EF3115">
            <w:pPr>
              <w:cnfStyle w:val="000000010000" w:firstRow="0" w:lastRow="0" w:firstColumn="0" w:lastColumn="0" w:oddVBand="0" w:evenVBand="0" w:oddHBand="0" w:evenHBand="1" w:firstRowFirstColumn="0" w:firstRowLastColumn="0" w:lastRowFirstColumn="0" w:lastRowLastColumn="0"/>
            </w:pPr>
            <w:r>
              <w:t>1.6</w:t>
            </w:r>
          </w:p>
        </w:tc>
        <w:tc>
          <w:tcPr>
            <w:tcW w:w="1440" w:type="dxa"/>
          </w:tcPr>
          <w:p w:rsidR="009F77AB" w:rsidRDefault="00EF3115">
            <w:pPr>
              <w:cnfStyle w:val="000000010000" w:firstRow="0" w:lastRow="0" w:firstColumn="0" w:lastColumn="0" w:oddVBand="0" w:evenVBand="0" w:oddHBand="0" w:evenHBand="1" w:firstRowFirstColumn="0" w:firstRowLastColumn="0" w:lastRowFirstColumn="0" w:lastRowLastColumn="0"/>
            </w:pPr>
            <w:r>
              <w:t>124.9</w:t>
            </w:r>
          </w:p>
        </w:tc>
        <w:tc>
          <w:tcPr>
            <w:tcW w:w="1080" w:type="dxa"/>
          </w:tcPr>
          <w:p w:rsidR="009F77AB" w:rsidRPr="00D56A46" w:rsidRDefault="009F77AB">
            <w:pPr>
              <w:cnfStyle w:val="000000010000" w:firstRow="0" w:lastRow="0" w:firstColumn="0" w:lastColumn="0" w:oddVBand="0" w:evenVBand="0" w:oddHBand="0" w:evenHBand="1" w:firstRowFirstColumn="0" w:firstRowLastColumn="0" w:lastRowFirstColumn="0" w:lastRowLastColumn="0"/>
              <w:rPr>
                <w:b/>
              </w:rPr>
            </w:pPr>
            <w:r w:rsidRPr="00D56A46">
              <w:rPr>
                <w:b/>
              </w:rPr>
              <w:t>19</w:t>
            </w:r>
          </w:p>
        </w:tc>
        <w:tc>
          <w:tcPr>
            <w:tcW w:w="1800" w:type="dxa"/>
          </w:tcPr>
          <w:p w:rsidR="009F77AB" w:rsidRDefault="00EF3115">
            <w:pPr>
              <w:cnfStyle w:val="000000010000" w:firstRow="0" w:lastRow="0" w:firstColumn="0" w:lastColumn="0" w:oddVBand="0" w:evenVBand="0" w:oddHBand="0" w:evenHBand="1" w:firstRowFirstColumn="0" w:firstRowLastColumn="0" w:lastRowFirstColumn="0" w:lastRowLastColumn="0"/>
            </w:pPr>
            <w:r>
              <w:t>3.8</w:t>
            </w:r>
          </w:p>
        </w:tc>
        <w:tc>
          <w:tcPr>
            <w:tcW w:w="2384" w:type="dxa"/>
          </w:tcPr>
          <w:p w:rsidR="009F77AB" w:rsidRDefault="00D56A46">
            <w:pPr>
              <w:cnfStyle w:val="000000010000" w:firstRow="0" w:lastRow="0" w:firstColumn="0" w:lastColumn="0" w:oddVBand="0" w:evenVBand="0" w:oddHBand="0" w:evenHBand="1" w:firstRowFirstColumn="0" w:firstRowLastColumn="0" w:lastRowFirstColumn="0" w:lastRowLastColumn="0"/>
            </w:pPr>
            <w:r>
              <w:t>146.0</w:t>
            </w:r>
          </w:p>
        </w:tc>
      </w:tr>
      <w:tr w:rsidR="009F77AB" w:rsidTr="009F77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8" w:type="dxa"/>
          </w:tcPr>
          <w:p w:rsidR="009F77AB" w:rsidRDefault="009F77AB">
            <w:r>
              <w:t>9</w:t>
            </w:r>
          </w:p>
        </w:tc>
        <w:tc>
          <w:tcPr>
            <w:tcW w:w="1440" w:type="dxa"/>
          </w:tcPr>
          <w:p w:rsidR="009F77AB" w:rsidRDefault="00EF3115">
            <w:pPr>
              <w:cnfStyle w:val="000000100000" w:firstRow="0" w:lastRow="0" w:firstColumn="0" w:lastColumn="0" w:oddVBand="0" w:evenVBand="0" w:oddHBand="1" w:evenHBand="0" w:firstRowFirstColumn="0" w:firstRowLastColumn="0" w:lastRowFirstColumn="0" w:lastRowLastColumn="0"/>
            </w:pPr>
            <w:r>
              <w:t>1.8</w:t>
            </w:r>
          </w:p>
        </w:tc>
        <w:tc>
          <w:tcPr>
            <w:tcW w:w="1440" w:type="dxa"/>
          </w:tcPr>
          <w:p w:rsidR="009F77AB" w:rsidRDefault="00EF3115">
            <w:pPr>
              <w:cnfStyle w:val="000000100000" w:firstRow="0" w:lastRow="0" w:firstColumn="0" w:lastColumn="0" w:oddVBand="0" w:evenVBand="0" w:oddHBand="1" w:evenHBand="0" w:firstRowFirstColumn="0" w:firstRowLastColumn="0" w:lastRowFirstColumn="0" w:lastRowLastColumn="0"/>
            </w:pPr>
            <w:r>
              <w:t>127.2</w:t>
            </w:r>
          </w:p>
        </w:tc>
        <w:tc>
          <w:tcPr>
            <w:tcW w:w="1080" w:type="dxa"/>
          </w:tcPr>
          <w:p w:rsidR="009F77AB" w:rsidRPr="00D56A46" w:rsidRDefault="009F77AB">
            <w:pPr>
              <w:cnfStyle w:val="000000100000" w:firstRow="0" w:lastRow="0" w:firstColumn="0" w:lastColumn="0" w:oddVBand="0" w:evenVBand="0" w:oddHBand="1" w:evenHBand="0" w:firstRowFirstColumn="0" w:firstRowLastColumn="0" w:lastRowFirstColumn="0" w:lastRowLastColumn="0"/>
              <w:rPr>
                <w:b/>
              </w:rPr>
            </w:pPr>
            <w:r w:rsidRPr="00D56A46">
              <w:rPr>
                <w:b/>
              </w:rPr>
              <w:t>20</w:t>
            </w:r>
          </w:p>
        </w:tc>
        <w:tc>
          <w:tcPr>
            <w:tcW w:w="1800" w:type="dxa"/>
          </w:tcPr>
          <w:p w:rsidR="009F77AB" w:rsidRDefault="00EF3115">
            <w:pPr>
              <w:cnfStyle w:val="000000100000" w:firstRow="0" w:lastRow="0" w:firstColumn="0" w:lastColumn="0" w:oddVBand="0" w:evenVBand="0" w:oddHBand="1" w:evenHBand="0" w:firstRowFirstColumn="0" w:firstRowLastColumn="0" w:lastRowFirstColumn="0" w:lastRowLastColumn="0"/>
            </w:pPr>
            <w:r>
              <w:t>4.2</w:t>
            </w:r>
          </w:p>
        </w:tc>
        <w:tc>
          <w:tcPr>
            <w:tcW w:w="2384" w:type="dxa"/>
          </w:tcPr>
          <w:p w:rsidR="009F77AB" w:rsidRDefault="00D56A46">
            <w:pPr>
              <w:cnfStyle w:val="000000100000" w:firstRow="0" w:lastRow="0" w:firstColumn="0" w:lastColumn="0" w:oddVBand="0" w:evenVBand="0" w:oddHBand="1" w:evenHBand="0" w:firstRowFirstColumn="0" w:firstRowLastColumn="0" w:lastRowFirstColumn="0" w:lastRowLastColumn="0"/>
            </w:pPr>
            <w:r>
              <w:t>149.3</w:t>
            </w:r>
          </w:p>
        </w:tc>
      </w:tr>
      <w:tr w:rsidR="009F77AB" w:rsidTr="009F77A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8" w:type="dxa"/>
          </w:tcPr>
          <w:p w:rsidR="009F77AB" w:rsidRDefault="009F77AB">
            <w:r>
              <w:t>10</w:t>
            </w:r>
          </w:p>
        </w:tc>
        <w:tc>
          <w:tcPr>
            <w:tcW w:w="1440" w:type="dxa"/>
          </w:tcPr>
          <w:p w:rsidR="009F77AB" w:rsidRDefault="00EF3115">
            <w:pPr>
              <w:cnfStyle w:val="000000010000" w:firstRow="0" w:lastRow="0" w:firstColumn="0" w:lastColumn="0" w:oddVBand="0" w:evenVBand="0" w:oddHBand="0" w:evenHBand="1" w:firstRowFirstColumn="0" w:firstRowLastColumn="0" w:lastRowFirstColumn="0" w:lastRowLastColumn="0"/>
            </w:pPr>
            <w:r>
              <w:t>2.0</w:t>
            </w:r>
          </w:p>
        </w:tc>
        <w:tc>
          <w:tcPr>
            <w:tcW w:w="1440" w:type="dxa"/>
          </w:tcPr>
          <w:p w:rsidR="009F77AB" w:rsidRDefault="00EF3115">
            <w:pPr>
              <w:cnfStyle w:val="000000010000" w:firstRow="0" w:lastRow="0" w:firstColumn="0" w:lastColumn="0" w:oddVBand="0" w:evenVBand="0" w:oddHBand="0" w:evenHBand="1" w:firstRowFirstColumn="0" w:firstRowLastColumn="0" w:lastRowFirstColumn="0" w:lastRowLastColumn="0"/>
            </w:pPr>
            <w:r>
              <w:t>129.6</w:t>
            </w:r>
          </w:p>
        </w:tc>
        <w:tc>
          <w:tcPr>
            <w:tcW w:w="1080" w:type="dxa"/>
          </w:tcPr>
          <w:p w:rsidR="009F77AB" w:rsidRPr="00D56A46" w:rsidRDefault="009F77AB">
            <w:pPr>
              <w:cnfStyle w:val="000000010000" w:firstRow="0" w:lastRow="0" w:firstColumn="0" w:lastColumn="0" w:oddVBand="0" w:evenVBand="0" w:oddHBand="0" w:evenHBand="1" w:firstRowFirstColumn="0" w:firstRowLastColumn="0" w:lastRowFirstColumn="0" w:lastRowLastColumn="0"/>
              <w:rPr>
                <w:b/>
              </w:rPr>
            </w:pPr>
            <w:r w:rsidRPr="00D56A46">
              <w:rPr>
                <w:b/>
              </w:rPr>
              <w:t>21</w:t>
            </w:r>
          </w:p>
        </w:tc>
        <w:tc>
          <w:tcPr>
            <w:tcW w:w="1800" w:type="dxa"/>
          </w:tcPr>
          <w:p w:rsidR="009F77AB" w:rsidRDefault="00EF3115">
            <w:pPr>
              <w:cnfStyle w:val="000000010000" w:firstRow="0" w:lastRow="0" w:firstColumn="0" w:lastColumn="0" w:oddVBand="0" w:evenVBand="0" w:oddHBand="0" w:evenHBand="1" w:firstRowFirstColumn="0" w:firstRowLastColumn="0" w:lastRowFirstColumn="0" w:lastRowLastColumn="0"/>
            </w:pPr>
            <w:r>
              <w:t>4.4</w:t>
            </w:r>
          </w:p>
        </w:tc>
        <w:tc>
          <w:tcPr>
            <w:tcW w:w="2384" w:type="dxa"/>
          </w:tcPr>
          <w:p w:rsidR="009F77AB" w:rsidRDefault="00D56A46">
            <w:pPr>
              <w:cnfStyle w:val="000000010000" w:firstRow="0" w:lastRow="0" w:firstColumn="0" w:lastColumn="0" w:oddVBand="0" w:evenVBand="0" w:oddHBand="0" w:evenHBand="1" w:firstRowFirstColumn="0" w:firstRowLastColumn="0" w:lastRowFirstColumn="0" w:lastRowLastColumn="0"/>
            </w:pPr>
            <w:r>
              <w:t>151.0</w:t>
            </w:r>
          </w:p>
        </w:tc>
      </w:tr>
      <w:tr w:rsidR="009F77AB" w:rsidTr="009F77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8" w:type="dxa"/>
          </w:tcPr>
          <w:p w:rsidR="009F77AB" w:rsidRDefault="009F77AB">
            <w:r>
              <w:t>11</w:t>
            </w:r>
          </w:p>
        </w:tc>
        <w:tc>
          <w:tcPr>
            <w:tcW w:w="1440" w:type="dxa"/>
          </w:tcPr>
          <w:p w:rsidR="009F77AB" w:rsidRDefault="00EF3115">
            <w:pPr>
              <w:cnfStyle w:val="000000100000" w:firstRow="0" w:lastRow="0" w:firstColumn="0" w:lastColumn="0" w:oddVBand="0" w:evenVBand="0" w:oddHBand="1" w:evenHBand="0" w:firstRowFirstColumn="0" w:firstRowLastColumn="0" w:lastRowFirstColumn="0" w:lastRowLastColumn="0"/>
            </w:pPr>
            <w:r>
              <w:t>2.2</w:t>
            </w:r>
          </w:p>
        </w:tc>
        <w:tc>
          <w:tcPr>
            <w:tcW w:w="1440" w:type="dxa"/>
          </w:tcPr>
          <w:p w:rsidR="009F77AB" w:rsidRDefault="00EF3115">
            <w:pPr>
              <w:cnfStyle w:val="000000100000" w:firstRow="0" w:lastRow="0" w:firstColumn="0" w:lastColumn="0" w:oddVBand="0" w:evenVBand="0" w:oddHBand="1" w:evenHBand="0" w:firstRowFirstColumn="0" w:firstRowLastColumn="0" w:lastRowFirstColumn="0" w:lastRowLastColumn="0"/>
            </w:pPr>
            <w:r>
              <w:t>132.0</w:t>
            </w:r>
          </w:p>
        </w:tc>
        <w:tc>
          <w:tcPr>
            <w:tcW w:w="1080" w:type="dxa"/>
          </w:tcPr>
          <w:p w:rsidR="009F77AB" w:rsidRPr="00D56A46" w:rsidRDefault="009F77AB">
            <w:pPr>
              <w:cnfStyle w:val="000000100000" w:firstRow="0" w:lastRow="0" w:firstColumn="0" w:lastColumn="0" w:oddVBand="0" w:evenVBand="0" w:oddHBand="1" w:evenHBand="0" w:firstRowFirstColumn="0" w:firstRowLastColumn="0" w:lastRowFirstColumn="0" w:lastRowLastColumn="0"/>
              <w:rPr>
                <w:b/>
              </w:rPr>
            </w:pPr>
            <w:r w:rsidRPr="00D56A46">
              <w:rPr>
                <w:b/>
              </w:rPr>
              <w:t>22</w:t>
            </w:r>
          </w:p>
        </w:tc>
        <w:tc>
          <w:tcPr>
            <w:tcW w:w="1800" w:type="dxa"/>
          </w:tcPr>
          <w:p w:rsidR="009F77AB" w:rsidRDefault="00EF3115">
            <w:pPr>
              <w:cnfStyle w:val="000000100000" w:firstRow="0" w:lastRow="0" w:firstColumn="0" w:lastColumn="0" w:oddVBand="0" w:evenVBand="0" w:oddHBand="1" w:evenHBand="0" w:firstRowFirstColumn="0" w:firstRowLastColumn="0" w:lastRowFirstColumn="0" w:lastRowLastColumn="0"/>
            </w:pPr>
            <w:r>
              <w:t>4.6</w:t>
            </w:r>
          </w:p>
        </w:tc>
        <w:tc>
          <w:tcPr>
            <w:tcW w:w="2384" w:type="dxa"/>
          </w:tcPr>
          <w:p w:rsidR="009F77AB" w:rsidRDefault="00D56A46">
            <w:pPr>
              <w:cnfStyle w:val="000000100000" w:firstRow="0" w:lastRow="0" w:firstColumn="0" w:lastColumn="0" w:oddVBand="0" w:evenVBand="0" w:oddHBand="1" w:evenHBand="0" w:firstRowFirstColumn="0" w:firstRowLastColumn="0" w:lastRowFirstColumn="0" w:lastRowLastColumn="0"/>
            </w:pPr>
            <w:r>
              <w:t>152.2</w:t>
            </w:r>
          </w:p>
        </w:tc>
      </w:tr>
    </w:tbl>
    <w:p w:rsidR="007C2D0E" w:rsidRDefault="00E60245">
      <w:r>
        <w:t>;</w:t>
      </w:r>
    </w:p>
    <w:p w:rsidR="007A0164" w:rsidRDefault="007A0164"/>
    <w:p w:rsidR="006F69EC" w:rsidRDefault="006F69EC">
      <w:pPr>
        <w:rPr>
          <w:b/>
        </w:rPr>
      </w:pPr>
      <w:r w:rsidRPr="006F69EC">
        <w:rPr>
          <w:b/>
        </w:rPr>
        <w:t>Assumptions</w:t>
      </w:r>
    </w:p>
    <w:p w:rsidR="007A0164" w:rsidRPr="007A0164" w:rsidRDefault="007A0164" w:rsidP="007A0164">
      <w:pPr>
        <w:pStyle w:val="ListParagraph"/>
        <w:numPr>
          <w:ilvl w:val="0"/>
          <w:numId w:val="1"/>
        </w:numPr>
        <w:rPr>
          <w:b/>
        </w:rPr>
      </w:pPr>
      <w:r w:rsidRPr="007A0164">
        <w:rPr>
          <w:b/>
        </w:rPr>
        <w:t>Pressure tank is initialy at the room temperature of 18</w:t>
      </w:r>
      <w:r w:rsidRPr="007A0164">
        <w:rPr>
          <w:b/>
          <w:vertAlign w:val="superscript"/>
        </w:rPr>
        <w:t>o</w:t>
      </w:r>
      <w:r w:rsidRPr="007A0164">
        <w:rPr>
          <w:b/>
        </w:rPr>
        <w:t>C.</w:t>
      </w:r>
    </w:p>
    <w:p w:rsidR="007A0164" w:rsidRDefault="007A0164" w:rsidP="007A0164">
      <w:pPr>
        <w:pStyle w:val="ListParagraph"/>
        <w:numPr>
          <w:ilvl w:val="0"/>
          <w:numId w:val="1"/>
        </w:numPr>
        <w:rPr>
          <w:b/>
        </w:rPr>
      </w:pPr>
      <w:r>
        <w:rPr>
          <w:b/>
        </w:rPr>
        <w:t>66.2mHg as initial pressure.</w:t>
      </w:r>
    </w:p>
    <w:p w:rsidR="007A0164" w:rsidRDefault="007A0164" w:rsidP="001726A6">
      <w:pPr>
        <w:pStyle w:val="ListParagraph"/>
        <w:numPr>
          <w:ilvl w:val="0"/>
          <w:numId w:val="1"/>
        </w:numPr>
        <w:rPr>
          <w:b/>
        </w:rPr>
      </w:pPr>
      <w:r>
        <w:rPr>
          <w:b/>
        </w:rPr>
        <w:t>662mm/Hg, the final pressure</w:t>
      </w:r>
    </w:p>
    <w:p w:rsidR="00553C8C" w:rsidRDefault="00553C8C" w:rsidP="001726A6">
      <w:pPr>
        <w:ind w:left="360"/>
        <w:rPr>
          <w:rFonts w:ascii="Times New Roman" w:hAnsi="Times New Roman" w:cs="Times New Roman"/>
          <w:b/>
          <w:sz w:val="24"/>
          <w:szCs w:val="24"/>
        </w:rPr>
      </w:pPr>
    </w:p>
    <w:tbl>
      <w:tblPr>
        <w:tblStyle w:val="LightGrid"/>
        <w:tblpPr w:leftFromText="180" w:rightFromText="180" w:horzAnchor="margin" w:tblpY="580"/>
        <w:tblW w:w="0" w:type="auto"/>
        <w:tblLook w:val="04A0" w:firstRow="1" w:lastRow="0" w:firstColumn="1" w:lastColumn="0" w:noHBand="0" w:noVBand="1"/>
      </w:tblPr>
      <w:tblGrid>
        <w:gridCol w:w="1017"/>
        <w:gridCol w:w="2106"/>
        <w:gridCol w:w="1522"/>
        <w:gridCol w:w="1016"/>
        <w:gridCol w:w="2058"/>
        <w:gridCol w:w="1523"/>
      </w:tblGrid>
      <w:tr w:rsidR="006F1940" w:rsidTr="006F194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17" w:type="dxa"/>
          </w:tcPr>
          <w:p w:rsidR="00230051" w:rsidRDefault="00230051" w:rsidP="006F1940">
            <w:pPr>
              <w:rPr>
                <w:rFonts w:ascii="Times New Roman" w:hAnsi="Times New Roman" w:cs="Times New Roman"/>
                <w:b w:val="0"/>
                <w:sz w:val="24"/>
                <w:szCs w:val="24"/>
              </w:rPr>
            </w:pPr>
            <w:r>
              <w:rPr>
                <w:rFonts w:ascii="Times New Roman" w:hAnsi="Times New Roman" w:cs="Times New Roman"/>
                <w:b w:val="0"/>
                <w:sz w:val="24"/>
                <w:szCs w:val="24"/>
              </w:rPr>
              <w:lastRenderedPageBreak/>
              <w:t xml:space="preserve">Reading </w:t>
            </w:r>
          </w:p>
          <w:p w:rsidR="00230051" w:rsidRDefault="00230051" w:rsidP="006F1940">
            <w:pPr>
              <w:rPr>
                <w:rFonts w:ascii="Times New Roman" w:hAnsi="Times New Roman" w:cs="Times New Roman"/>
                <w:b w:val="0"/>
                <w:sz w:val="24"/>
                <w:szCs w:val="24"/>
              </w:rPr>
            </w:pPr>
            <w:r>
              <w:rPr>
                <w:rFonts w:ascii="Times New Roman" w:hAnsi="Times New Roman" w:cs="Times New Roman"/>
                <w:b w:val="0"/>
                <w:sz w:val="24"/>
                <w:szCs w:val="24"/>
              </w:rPr>
              <w:t>No.</w:t>
            </w:r>
          </w:p>
        </w:tc>
        <w:tc>
          <w:tcPr>
            <w:tcW w:w="2106" w:type="dxa"/>
          </w:tcPr>
          <w:p w:rsidR="00230051" w:rsidRPr="00230051" w:rsidRDefault="00230051" w:rsidP="006F1940">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230051">
              <w:rPr>
                <w:rFonts w:ascii="Times New Roman" w:hAnsi="Times New Roman" w:cs="Times New Roman"/>
                <w:b w:val="0"/>
                <w:sz w:val="24"/>
                <w:szCs w:val="24"/>
              </w:rPr>
              <w:t xml:space="preserve">Pressure </w:t>
            </w:r>
          </w:p>
          <w:p w:rsidR="00230051" w:rsidRDefault="00230051" w:rsidP="006F1940">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230051">
              <w:rPr>
                <w:rFonts w:ascii="Times New Roman" w:hAnsi="Times New Roman" w:cs="Times New Roman"/>
                <w:b w:val="0"/>
                <w:sz w:val="24"/>
                <w:szCs w:val="24"/>
              </w:rPr>
              <w:t>kg/cm</w:t>
            </w:r>
            <w:r w:rsidRPr="00230051">
              <w:rPr>
                <w:rFonts w:ascii="Times New Roman" w:hAnsi="Times New Roman" w:cs="Times New Roman"/>
                <w:b w:val="0"/>
                <w:sz w:val="24"/>
                <w:szCs w:val="24"/>
                <w:vertAlign w:val="superscript"/>
              </w:rPr>
              <w:t>2</w:t>
            </w:r>
          </w:p>
        </w:tc>
        <w:tc>
          <w:tcPr>
            <w:tcW w:w="1522" w:type="dxa"/>
          </w:tcPr>
          <w:p w:rsidR="00230051" w:rsidRPr="00230051" w:rsidRDefault="00230051" w:rsidP="006F1940">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230051">
              <w:rPr>
                <w:rFonts w:ascii="Times New Roman" w:hAnsi="Times New Roman" w:cs="Times New Roman"/>
                <w:b w:val="0"/>
                <w:sz w:val="24"/>
                <w:szCs w:val="24"/>
              </w:rPr>
              <w:t>Temperature</w:t>
            </w:r>
          </w:p>
          <w:p w:rsidR="00230051" w:rsidRDefault="00230051" w:rsidP="006F1940">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230051">
              <w:rPr>
                <w:rFonts w:ascii="Times New Roman" w:hAnsi="Times New Roman" w:cs="Times New Roman"/>
                <w:b w:val="0"/>
                <w:sz w:val="24"/>
                <w:szCs w:val="24"/>
                <w:vertAlign w:val="superscript"/>
              </w:rPr>
              <w:t>0</w:t>
            </w:r>
            <w:r w:rsidRPr="00230051">
              <w:rPr>
                <w:rFonts w:ascii="Times New Roman" w:hAnsi="Times New Roman" w:cs="Times New Roman"/>
                <w:b w:val="0"/>
                <w:sz w:val="24"/>
                <w:szCs w:val="24"/>
              </w:rPr>
              <w:t>C</w:t>
            </w:r>
          </w:p>
        </w:tc>
        <w:tc>
          <w:tcPr>
            <w:tcW w:w="1016" w:type="dxa"/>
          </w:tcPr>
          <w:p w:rsidR="00230051" w:rsidRPr="00230051" w:rsidRDefault="00230051" w:rsidP="006F1940">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230051">
              <w:rPr>
                <w:rFonts w:ascii="Times New Roman" w:hAnsi="Times New Roman" w:cs="Times New Roman"/>
                <w:b w:val="0"/>
                <w:sz w:val="24"/>
                <w:szCs w:val="24"/>
              </w:rPr>
              <w:t xml:space="preserve">Reading </w:t>
            </w:r>
          </w:p>
          <w:p w:rsidR="00230051" w:rsidRDefault="00230051" w:rsidP="006F1940">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230051">
              <w:rPr>
                <w:rFonts w:ascii="Times New Roman" w:hAnsi="Times New Roman" w:cs="Times New Roman"/>
                <w:b w:val="0"/>
                <w:sz w:val="24"/>
                <w:szCs w:val="24"/>
              </w:rPr>
              <w:t>No.</w:t>
            </w:r>
          </w:p>
        </w:tc>
        <w:tc>
          <w:tcPr>
            <w:tcW w:w="2058" w:type="dxa"/>
          </w:tcPr>
          <w:p w:rsidR="00230051" w:rsidRPr="00230051" w:rsidRDefault="00230051" w:rsidP="006F1940">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230051">
              <w:rPr>
                <w:rFonts w:ascii="Times New Roman" w:hAnsi="Times New Roman" w:cs="Times New Roman"/>
                <w:b w:val="0"/>
                <w:sz w:val="24"/>
                <w:szCs w:val="24"/>
              </w:rPr>
              <w:t xml:space="preserve">Pressure </w:t>
            </w:r>
          </w:p>
          <w:p w:rsidR="00230051" w:rsidRPr="00230051" w:rsidRDefault="00230051" w:rsidP="006F1940">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230051">
              <w:rPr>
                <w:rFonts w:ascii="Times New Roman" w:hAnsi="Times New Roman" w:cs="Times New Roman"/>
                <w:b w:val="0"/>
                <w:sz w:val="24"/>
                <w:szCs w:val="24"/>
              </w:rPr>
              <w:t>kg/cm</w:t>
            </w:r>
            <w:r w:rsidRPr="00230051">
              <w:rPr>
                <w:rFonts w:ascii="Times New Roman" w:hAnsi="Times New Roman" w:cs="Times New Roman"/>
                <w:b w:val="0"/>
                <w:sz w:val="24"/>
                <w:szCs w:val="24"/>
                <w:vertAlign w:val="superscript"/>
              </w:rPr>
              <w:t>2</w:t>
            </w:r>
          </w:p>
          <w:p w:rsidR="00230051" w:rsidRDefault="00230051" w:rsidP="006F1940">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p>
        </w:tc>
        <w:tc>
          <w:tcPr>
            <w:tcW w:w="1523" w:type="dxa"/>
          </w:tcPr>
          <w:p w:rsidR="00230051" w:rsidRPr="00230051" w:rsidRDefault="00230051" w:rsidP="006F1940">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230051">
              <w:rPr>
                <w:rFonts w:ascii="Times New Roman" w:hAnsi="Times New Roman" w:cs="Times New Roman"/>
                <w:b w:val="0"/>
                <w:sz w:val="24"/>
                <w:szCs w:val="24"/>
              </w:rPr>
              <w:t>Temperature</w:t>
            </w:r>
          </w:p>
          <w:p w:rsidR="00230051" w:rsidRDefault="00230051" w:rsidP="006F1940">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230051">
              <w:rPr>
                <w:rFonts w:ascii="Times New Roman" w:hAnsi="Times New Roman" w:cs="Times New Roman"/>
                <w:b w:val="0"/>
                <w:sz w:val="24"/>
                <w:szCs w:val="24"/>
                <w:vertAlign w:val="superscript"/>
              </w:rPr>
              <w:t>0</w:t>
            </w:r>
            <w:r w:rsidRPr="00230051">
              <w:rPr>
                <w:rFonts w:ascii="Times New Roman" w:hAnsi="Times New Roman" w:cs="Times New Roman"/>
                <w:b w:val="0"/>
                <w:sz w:val="24"/>
                <w:szCs w:val="24"/>
              </w:rPr>
              <w:t>C</w:t>
            </w:r>
          </w:p>
        </w:tc>
      </w:tr>
      <w:tr w:rsidR="00230051" w:rsidTr="006F19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17" w:type="dxa"/>
          </w:tcPr>
          <w:p w:rsidR="00230051" w:rsidRDefault="00230051" w:rsidP="006F1940">
            <w:pPr>
              <w:rPr>
                <w:rFonts w:ascii="Times New Roman" w:hAnsi="Times New Roman" w:cs="Times New Roman"/>
                <w:b w:val="0"/>
                <w:sz w:val="24"/>
                <w:szCs w:val="24"/>
              </w:rPr>
            </w:pPr>
            <w:r>
              <w:rPr>
                <w:rFonts w:ascii="Times New Roman" w:hAnsi="Times New Roman" w:cs="Times New Roman"/>
                <w:b w:val="0"/>
                <w:sz w:val="24"/>
                <w:szCs w:val="24"/>
              </w:rPr>
              <w:t>1</w:t>
            </w:r>
          </w:p>
        </w:tc>
        <w:tc>
          <w:tcPr>
            <w:tcW w:w="2106" w:type="dxa"/>
          </w:tcPr>
          <w:p w:rsidR="00230051" w:rsidRDefault="00230051" w:rsidP="006F194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0.2</w:t>
            </w:r>
          </w:p>
        </w:tc>
        <w:tc>
          <w:tcPr>
            <w:tcW w:w="1522" w:type="dxa"/>
          </w:tcPr>
          <w:p w:rsidR="00230051" w:rsidRDefault="00230051" w:rsidP="006F194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96.8</w:t>
            </w:r>
          </w:p>
        </w:tc>
        <w:tc>
          <w:tcPr>
            <w:tcW w:w="1016" w:type="dxa"/>
          </w:tcPr>
          <w:p w:rsidR="00230051" w:rsidRDefault="00230051" w:rsidP="006F194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10</w:t>
            </w:r>
          </w:p>
        </w:tc>
        <w:tc>
          <w:tcPr>
            <w:tcW w:w="2058" w:type="dxa"/>
          </w:tcPr>
          <w:p w:rsidR="00230051" w:rsidRDefault="00230051" w:rsidP="006F194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2.0</w:t>
            </w:r>
          </w:p>
        </w:tc>
        <w:tc>
          <w:tcPr>
            <w:tcW w:w="1523" w:type="dxa"/>
          </w:tcPr>
          <w:p w:rsidR="00230051" w:rsidRDefault="00E55361" w:rsidP="006F194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129.15</w:t>
            </w:r>
          </w:p>
        </w:tc>
      </w:tr>
      <w:tr w:rsidR="006F1940" w:rsidTr="006F194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17" w:type="dxa"/>
          </w:tcPr>
          <w:p w:rsidR="00230051" w:rsidRDefault="00230051" w:rsidP="006F1940">
            <w:pPr>
              <w:rPr>
                <w:rFonts w:ascii="Times New Roman" w:hAnsi="Times New Roman" w:cs="Times New Roman"/>
                <w:b w:val="0"/>
                <w:sz w:val="24"/>
                <w:szCs w:val="24"/>
              </w:rPr>
            </w:pPr>
            <w:r>
              <w:rPr>
                <w:rFonts w:ascii="Times New Roman" w:hAnsi="Times New Roman" w:cs="Times New Roman"/>
                <w:b w:val="0"/>
                <w:sz w:val="24"/>
                <w:szCs w:val="24"/>
              </w:rPr>
              <w:t>2</w:t>
            </w:r>
          </w:p>
        </w:tc>
        <w:tc>
          <w:tcPr>
            <w:tcW w:w="2106" w:type="dxa"/>
          </w:tcPr>
          <w:p w:rsidR="00230051" w:rsidRDefault="00230051" w:rsidP="006F1940">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0.4</w:t>
            </w:r>
          </w:p>
        </w:tc>
        <w:tc>
          <w:tcPr>
            <w:tcW w:w="1522" w:type="dxa"/>
          </w:tcPr>
          <w:p w:rsidR="00230051" w:rsidRDefault="00E55361" w:rsidP="006F1940">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104</w:t>
            </w:r>
          </w:p>
        </w:tc>
        <w:tc>
          <w:tcPr>
            <w:tcW w:w="1016" w:type="dxa"/>
          </w:tcPr>
          <w:p w:rsidR="00230051" w:rsidRDefault="00230051" w:rsidP="006F1940">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11</w:t>
            </w:r>
          </w:p>
        </w:tc>
        <w:tc>
          <w:tcPr>
            <w:tcW w:w="2058" w:type="dxa"/>
          </w:tcPr>
          <w:p w:rsidR="00230051" w:rsidRDefault="00230051" w:rsidP="006F1940">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2.2</w:t>
            </w:r>
          </w:p>
        </w:tc>
        <w:tc>
          <w:tcPr>
            <w:tcW w:w="1523" w:type="dxa"/>
          </w:tcPr>
          <w:p w:rsidR="00230051" w:rsidRDefault="00E55361" w:rsidP="006F1940">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132.1</w:t>
            </w:r>
          </w:p>
        </w:tc>
      </w:tr>
      <w:tr w:rsidR="00230051" w:rsidTr="006F19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17" w:type="dxa"/>
          </w:tcPr>
          <w:p w:rsidR="00230051" w:rsidRDefault="00230051" w:rsidP="006F1940">
            <w:pPr>
              <w:rPr>
                <w:rFonts w:ascii="Times New Roman" w:hAnsi="Times New Roman" w:cs="Times New Roman"/>
                <w:b w:val="0"/>
                <w:sz w:val="24"/>
                <w:szCs w:val="24"/>
              </w:rPr>
            </w:pPr>
            <w:r>
              <w:rPr>
                <w:rFonts w:ascii="Times New Roman" w:hAnsi="Times New Roman" w:cs="Times New Roman"/>
                <w:b w:val="0"/>
                <w:sz w:val="24"/>
                <w:szCs w:val="24"/>
              </w:rPr>
              <w:t>3</w:t>
            </w:r>
          </w:p>
        </w:tc>
        <w:tc>
          <w:tcPr>
            <w:tcW w:w="2106" w:type="dxa"/>
          </w:tcPr>
          <w:p w:rsidR="00230051" w:rsidRDefault="00230051" w:rsidP="006F194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0.6</w:t>
            </w:r>
          </w:p>
        </w:tc>
        <w:tc>
          <w:tcPr>
            <w:tcW w:w="1522" w:type="dxa"/>
          </w:tcPr>
          <w:p w:rsidR="00230051" w:rsidRDefault="00E55361" w:rsidP="006F194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108.25</w:t>
            </w:r>
          </w:p>
        </w:tc>
        <w:tc>
          <w:tcPr>
            <w:tcW w:w="1016" w:type="dxa"/>
          </w:tcPr>
          <w:p w:rsidR="00230051" w:rsidRDefault="00230051" w:rsidP="006F194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12</w:t>
            </w:r>
          </w:p>
        </w:tc>
        <w:tc>
          <w:tcPr>
            <w:tcW w:w="2058" w:type="dxa"/>
          </w:tcPr>
          <w:p w:rsidR="00230051" w:rsidRDefault="00230051" w:rsidP="006F194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2.4</w:t>
            </w:r>
          </w:p>
        </w:tc>
        <w:tc>
          <w:tcPr>
            <w:tcW w:w="1523" w:type="dxa"/>
          </w:tcPr>
          <w:p w:rsidR="00230051" w:rsidRDefault="00E55361" w:rsidP="006F194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134.45</w:t>
            </w:r>
          </w:p>
        </w:tc>
      </w:tr>
      <w:tr w:rsidR="006F1940" w:rsidTr="006F194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17" w:type="dxa"/>
          </w:tcPr>
          <w:p w:rsidR="00230051" w:rsidRDefault="00230051" w:rsidP="006F1940">
            <w:pPr>
              <w:rPr>
                <w:rFonts w:ascii="Times New Roman" w:hAnsi="Times New Roman" w:cs="Times New Roman"/>
                <w:b w:val="0"/>
                <w:sz w:val="24"/>
                <w:szCs w:val="24"/>
              </w:rPr>
            </w:pPr>
            <w:r>
              <w:rPr>
                <w:rFonts w:ascii="Times New Roman" w:hAnsi="Times New Roman" w:cs="Times New Roman"/>
                <w:b w:val="0"/>
                <w:sz w:val="24"/>
                <w:szCs w:val="24"/>
              </w:rPr>
              <w:t>4</w:t>
            </w:r>
          </w:p>
        </w:tc>
        <w:tc>
          <w:tcPr>
            <w:tcW w:w="2106" w:type="dxa"/>
          </w:tcPr>
          <w:p w:rsidR="00230051" w:rsidRDefault="00230051" w:rsidP="006F1940">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0.8</w:t>
            </w:r>
          </w:p>
        </w:tc>
        <w:tc>
          <w:tcPr>
            <w:tcW w:w="1522" w:type="dxa"/>
          </w:tcPr>
          <w:p w:rsidR="00230051" w:rsidRDefault="00E55361" w:rsidP="006F1940">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112.15</w:t>
            </w:r>
          </w:p>
        </w:tc>
        <w:tc>
          <w:tcPr>
            <w:tcW w:w="1016" w:type="dxa"/>
          </w:tcPr>
          <w:p w:rsidR="00230051" w:rsidRDefault="00230051" w:rsidP="006F1940">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13</w:t>
            </w:r>
          </w:p>
        </w:tc>
        <w:tc>
          <w:tcPr>
            <w:tcW w:w="2058" w:type="dxa"/>
          </w:tcPr>
          <w:p w:rsidR="00230051" w:rsidRDefault="00230051" w:rsidP="006F1940">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2.6</w:t>
            </w:r>
          </w:p>
        </w:tc>
        <w:tc>
          <w:tcPr>
            <w:tcW w:w="1523" w:type="dxa"/>
          </w:tcPr>
          <w:p w:rsidR="00230051" w:rsidRDefault="00E55361" w:rsidP="006F1940">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135.75</w:t>
            </w:r>
          </w:p>
        </w:tc>
      </w:tr>
      <w:tr w:rsidR="00230051" w:rsidTr="006F19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17" w:type="dxa"/>
          </w:tcPr>
          <w:p w:rsidR="00230051" w:rsidRDefault="00230051" w:rsidP="006F1940">
            <w:pPr>
              <w:rPr>
                <w:rFonts w:ascii="Times New Roman" w:hAnsi="Times New Roman" w:cs="Times New Roman"/>
                <w:b w:val="0"/>
                <w:sz w:val="24"/>
                <w:szCs w:val="24"/>
              </w:rPr>
            </w:pPr>
            <w:r>
              <w:rPr>
                <w:rFonts w:ascii="Times New Roman" w:hAnsi="Times New Roman" w:cs="Times New Roman"/>
                <w:b w:val="0"/>
                <w:sz w:val="24"/>
                <w:szCs w:val="24"/>
              </w:rPr>
              <w:t>5</w:t>
            </w:r>
          </w:p>
        </w:tc>
        <w:tc>
          <w:tcPr>
            <w:tcW w:w="2106" w:type="dxa"/>
          </w:tcPr>
          <w:p w:rsidR="00230051" w:rsidRDefault="00230051" w:rsidP="006F194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1.0</w:t>
            </w:r>
          </w:p>
        </w:tc>
        <w:tc>
          <w:tcPr>
            <w:tcW w:w="1522" w:type="dxa"/>
          </w:tcPr>
          <w:p w:rsidR="00230051" w:rsidRDefault="00E55361" w:rsidP="006F194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115.65</w:t>
            </w:r>
          </w:p>
        </w:tc>
        <w:tc>
          <w:tcPr>
            <w:tcW w:w="1016" w:type="dxa"/>
          </w:tcPr>
          <w:p w:rsidR="00230051" w:rsidRDefault="00230051" w:rsidP="006F194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14</w:t>
            </w:r>
          </w:p>
        </w:tc>
        <w:tc>
          <w:tcPr>
            <w:tcW w:w="2058" w:type="dxa"/>
          </w:tcPr>
          <w:p w:rsidR="00230051" w:rsidRDefault="00230051" w:rsidP="006F194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2.8</w:t>
            </w:r>
          </w:p>
        </w:tc>
        <w:tc>
          <w:tcPr>
            <w:tcW w:w="1523" w:type="dxa"/>
          </w:tcPr>
          <w:p w:rsidR="00230051" w:rsidRDefault="00E55361" w:rsidP="006F194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137.75</w:t>
            </w:r>
          </w:p>
        </w:tc>
      </w:tr>
      <w:tr w:rsidR="006F1940" w:rsidTr="006F194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17" w:type="dxa"/>
          </w:tcPr>
          <w:p w:rsidR="00230051" w:rsidRDefault="00230051" w:rsidP="006F1940">
            <w:pPr>
              <w:rPr>
                <w:rFonts w:ascii="Times New Roman" w:hAnsi="Times New Roman" w:cs="Times New Roman"/>
                <w:b w:val="0"/>
                <w:sz w:val="24"/>
                <w:szCs w:val="24"/>
              </w:rPr>
            </w:pPr>
            <w:r>
              <w:rPr>
                <w:rFonts w:ascii="Times New Roman" w:hAnsi="Times New Roman" w:cs="Times New Roman"/>
                <w:b w:val="0"/>
                <w:sz w:val="24"/>
                <w:szCs w:val="24"/>
              </w:rPr>
              <w:t>6</w:t>
            </w:r>
          </w:p>
        </w:tc>
        <w:tc>
          <w:tcPr>
            <w:tcW w:w="2106" w:type="dxa"/>
          </w:tcPr>
          <w:p w:rsidR="00230051" w:rsidRDefault="00230051" w:rsidP="006F1940">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1.2</w:t>
            </w:r>
          </w:p>
        </w:tc>
        <w:tc>
          <w:tcPr>
            <w:tcW w:w="1522" w:type="dxa"/>
          </w:tcPr>
          <w:p w:rsidR="00230051" w:rsidRDefault="00E55361" w:rsidP="006F1940">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119.1</w:t>
            </w:r>
          </w:p>
        </w:tc>
        <w:tc>
          <w:tcPr>
            <w:tcW w:w="1016" w:type="dxa"/>
          </w:tcPr>
          <w:p w:rsidR="00230051" w:rsidRDefault="00230051" w:rsidP="006F1940">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15</w:t>
            </w:r>
          </w:p>
        </w:tc>
        <w:tc>
          <w:tcPr>
            <w:tcW w:w="2058" w:type="dxa"/>
          </w:tcPr>
          <w:p w:rsidR="00230051" w:rsidRDefault="00230051" w:rsidP="006F1940">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3.0</w:t>
            </w:r>
          </w:p>
        </w:tc>
        <w:tc>
          <w:tcPr>
            <w:tcW w:w="1523" w:type="dxa"/>
          </w:tcPr>
          <w:p w:rsidR="00230051" w:rsidRDefault="00E55361" w:rsidP="006F1940">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139.9</w:t>
            </w:r>
          </w:p>
        </w:tc>
      </w:tr>
      <w:tr w:rsidR="00230051" w:rsidTr="006F19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17" w:type="dxa"/>
          </w:tcPr>
          <w:p w:rsidR="00230051" w:rsidRDefault="00230051" w:rsidP="006F1940">
            <w:pPr>
              <w:rPr>
                <w:rFonts w:ascii="Times New Roman" w:hAnsi="Times New Roman" w:cs="Times New Roman"/>
                <w:b w:val="0"/>
                <w:sz w:val="24"/>
                <w:szCs w:val="24"/>
              </w:rPr>
            </w:pPr>
            <w:r>
              <w:rPr>
                <w:rFonts w:ascii="Times New Roman" w:hAnsi="Times New Roman" w:cs="Times New Roman"/>
                <w:b w:val="0"/>
                <w:sz w:val="24"/>
                <w:szCs w:val="24"/>
              </w:rPr>
              <w:t>7</w:t>
            </w:r>
          </w:p>
        </w:tc>
        <w:tc>
          <w:tcPr>
            <w:tcW w:w="2106" w:type="dxa"/>
          </w:tcPr>
          <w:p w:rsidR="00230051" w:rsidRDefault="00230051" w:rsidP="006F194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1.4</w:t>
            </w:r>
          </w:p>
        </w:tc>
        <w:tc>
          <w:tcPr>
            <w:tcW w:w="1522" w:type="dxa"/>
          </w:tcPr>
          <w:p w:rsidR="00230051" w:rsidRDefault="00E55361" w:rsidP="006F194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121.95</w:t>
            </w:r>
          </w:p>
        </w:tc>
        <w:tc>
          <w:tcPr>
            <w:tcW w:w="1016" w:type="dxa"/>
          </w:tcPr>
          <w:p w:rsidR="00230051" w:rsidRDefault="00230051" w:rsidP="006F194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16</w:t>
            </w:r>
          </w:p>
        </w:tc>
        <w:tc>
          <w:tcPr>
            <w:tcW w:w="2058" w:type="dxa"/>
          </w:tcPr>
          <w:p w:rsidR="00230051" w:rsidRDefault="00230051" w:rsidP="006F194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3.2</w:t>
            </w:r>
          </w:p>
        </w:tc>
        <w:tc>
          <w:tcPr>
            <w:tcW w:w="1523" w:type="dxa"/>
          </w:tcPr>
          <w:p w:rsidR="00230051" w:rsidRDefault="00E55361" w:rsidP="006F194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141.55</w:t>
            </w:r>
          </w:p>
        </w:tc>
      </w:tr>
      <w:tr w:rsidR="006F1940" w:rsidTr="006F194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17" w:type="dxa"/>
          </w:tcPr>
          <w:p w:rsidR="00230051" w:rsidRDefault="00230051" w:rsidP="006F1940">
            <w:pPr>
              <w:rPr>
                <w:rFonts w:ascii="Times New Roman" w:hAnsi="Times New Roman" w:cs="Times New Roman"/>
                <w:b w:val="0"/>
                <w:sz w:val="24"/>
                <w:szCs w:val="24"/>
              </w:rPr>
            </w:pPr>
            <w:r>
              <w:rPr>
                <w:rFonts w:ascii="Times New Roman" w:hAnsi="Times New Roman" w:cs="Times New Roman"/>
                <w:b w:val="0"/>
                <w:sz w:val="24"/>
                <w:szCs w:val="24"/>
              </w:rPr>
              <w:t>8</w:t>
            </w:r>
          </w:p>
        </w:tc>
        <w:tc>
          <w:tcPr>
            <w:tcW w:w="2106" w:type="dxa"/>
          </w:tcPr>
          <w:p w:rsidR="00230051" w:rsidRDefault="00230051" w:rsidP="006F1940">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1.6</w:t>
            </w:r>
          </w:p>
        </w:tc>
        <w:tc>
          <w:tcPr>
            <w:tcW w:w="1522" w:type="dxa"/>
          </w:tcPr>
          <w:p w:rsidR="00230051" w:rsidRDefault="00E55361" w:rsidP="006F1940">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124.75</w:t>
            </w:r>
          </w:p>
        </w:tc>
        <w:tc>
          <w:tcPr>
            <w:tcW w:w="1016" w:type="dxa"/>
          </w:tcPr>
          <w:p w:rsidR="00230051" w:rsidRDefault="00230051" w:rsidP="006F1940">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17</w:t>
            </w:r>
          </w:p>
        </w:tc>
        <w:tc>
          <w:tcPr>
            <w:tcW w:w="2058" w:type="dxa"/>
          </w:tcPr>
          <w:p w:rsidR="00230051" w:rsidRDefault="00230051" w:rsidP="006F1940">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3.4</w:t>
            </w:r>
          </w:p>
        </w:tc>
        <w:tc>
          <w:tcPr>
            <w:tcW w:w="1523" w:type="dxa"/>
          </w:tcPr>
          <w:p w:rsidR="00230051" w:rsidRDefault="00E55361" w:rsidP="006F1940">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143.55</w:t>
            </w:r>
          </w:p>
        </w:tc>
      </w:tr>
      <w:tr w:rsidR="00230051" w:rsidTr="006F19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17" w:type="dxa"/>
          </w:tcPr>
          <w:p w:rsidR="00230051" w:rsidRDefault="00230051" w:rsidP="006F1940">
            <w:pPr>
              <w:rPr>
                <w:rFonts w:ascii="Times New Roman" w:hAnsi="Times New Roman" w:cs="Times New Roman"/>
                <w:b w:val="0"/>
                <w:sz w:val="24"/>
                <w:szCs w:val="24"/>
              </w:rPr>
            </w:pPr>
            <w:r>
              <w:rPr>
                <w:rFonts w:ascii="Times New Roman" w:hAnsi="Times New Roman" w:cs="Times New Roman"/>
                <w:b w:val="0"/>
                <w:sz w:val="24"/>
                <w:szCs w:val="24"/>
              </w:rPr>
              <w:t>9</w:t>
            </w:r>
          </w:p>
        </w:tc>
        <w:tc>
          <w:tcPr>
            <w:tcW w:w="2106" w:type="dxa"/>
          </w:tcPr>
          <w:p w:rsidR="00230051" w:rsidRDefault="00230051" w:rsidP="006F194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1.8</w:t>
            </w:r>
          </w:p>
        </w:tc>
        <w:tc>
          <w:tcPr>
            <w:tcW w:w="1522" w:type="dxa"/>
          </w:tcPr>
          <w:p w:rsidR="00230051" w:rsidRDefault="00E55361" w:rsidP="006F194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127.35</w:t>
            </w:r>
          </w:p>
        </w:tc>
        <w:tc>
          <w:tcPr>
            <w:tcW w:w="1016" w:type="dxa"/>
          </w:tcPr>
          <w:p w:rsidR="00230051" w:rsidRDefault="00230051" w:rsidP="006F194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18</w:t>
            </w:r>
          </w:p>
        </w:tc>
        <w:tc>
          <w:tcPr>
            <w:tcW w:w="2058" w:type="dxa"/>
          </w:tcPr>
          <w:p w:rsidR="00230051" w:rsidRDefault="00230051" w:rsidP="006F194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p>
        </w:tc>
        <w:tc>
          <w:tcPr>
            <w:tcW w:w="1523" w:type="dxa"/>
          </w:tcPr>
          <w:p w:rsidR="00230051" w:rsidRDefault="00230051" w:rsidP="006F194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p>
        </w:tc>
      </w:tr>
    </w:tbl>
    <w:p w:rsidR="001726A6" w:rsidRDefault="006F1940" w:rsidP="00230051">
      <w:pPr>
        <w:rPr>
          <w:rFonts w:ascii="Times New Roman" w:hAnsi="Times New Roman" w:cs="Times New Roman"/>
          <w:b/>
        </w:rPr>
      </w:pPr>
      <w:r>
        <w:rPr>
          <w:rFonts w:ascii="Times New Roman" w:hAnsi="Times New Roman" w:cs="Times New Roman"/>
          <w:b/>
        </w:rPr>
        <w:t xml:space="preserve">                                        </w:t>
      </w:r>
      <w:r w:rsidRPr="006F1940">
        <w:rPr>
          <w:rFonts w:ascii="Times New Roman" w:hAnsi="Times New Roman" w:cs="Times New Roman"/>
          <w:b/>
        </w:rPr>
        <w:t>TABLE OF AVERAGE VALUES</w:t>
      </w:r>
    </w:p>
    <w:p w:rsidR="00187000" w:rsidRPr="006F1940" w:rsidRDefault="00187000" w:rsidP="00230051">
      <w:pPr>
        <w:rPr>
          <w:rFonts w:ascii="Times New Roman" w:hAnsi="Times New Roman" w:cs="Times New Roman"/>
          <w:b/>
        </w:rPr>
      </w:pPr>
    </w:p>
    <w:p w:rsidR="00E55361" w:rsidRDefault="00E55361" w:rsidP="00230051">
      <w:pPr>
        <w:rPr>
          <w:rFonts w:ascii="Times New Roman" w:hAnsi="Times New Roman" w:cs="Times New Roman"/>
          <w:b/>
          <w:sz w:val="24"/>
          <w:szCs w:val="24"/>
        </w:rPr>
      </w:pPr>
      <w:r>
        <w:rPr>
          <w:rFonts w:ascii="Times New Roman" w:hAnsi="Times New Roman" w:cs="Times New Roman"/>
          <w:b/>
          <w:sz w:val="24"/>
          <w:szCs w:val="24"/>
        </w:rPr>
        <w:t xml:space="preserve"> Data Analysis</w:t>
      </w:r>
    </w:p>
    <w:p w:rsidR="006F1940" w:rsidRPr="001726A6" w:rsidRDefault="006F1940" w:rsidP="00230051">
      <w:pPr>
        <w:rPr>
          <w:rFonts w:ascii="Times New Roman" w:hAnsi="Times New Roman" w:cs="Times New Roman"/>
          <w:b/>
          <w:sz w:val="24"/>
          <w:szCs w:val="24"/>
        </w:rPr>
      </w:pPr>
      <w:r>
        <w:rPr>
          <w:rFonts w:ascii="Times New Roman" w:hAnsi="Times New Roman" w:cs="Times New Roman"/>
          <w:b/>
          <w:sz w:val="24"/>
          <w:szCs w:val="24"/>
        </w:rPr>
        <w:t>Sample calculation.</w:t>
      </w:r>
    </w:p>
    <w:p w:rsidR="007A0164" w:rsidRDefault="00E55361">
      <w:pPr>
        <w:rPr>
          <w:rFonts w:eastAsiaTheme="minorEastAsia"/>
          <w:b/>
        </w:rPr>
      </w:pPr>
      <w:r>
        <w:rPr>
          <w:b/>
        </w:rPr>
        <w:t>Average</w:t>
      </w:r>
      <w:r w:rsidR="006F1940">
        <w:rPr>
          <w:b/>
        </w:rPr>
        <w:t xml:space="preserve"> temperature ⁼</w:t>
      </w:r>
      <w:r>
        <w:rPr>
          <w:rFonts w:eastAsiaTheme="minorEastAsia"/>
          <w:b/>
        </w:rPr>
        <w:t xml:space="preserve">  </w:t>
      </w:r>
      <m:oMath>
        <m:r>
          <m:rPr>
            <m:sty m:val="bi"/>
          </m:rPr>
          <w:rPr>
            <w:rFonts w:ascii="Cambria Math" w:hAnsi="Cambria Math"/>
          </w:rPr>
          <m:t xml:space="preserve"> </m:t>
        </m:r>
        <m:f>
          <m:fPr>
            <m:ctrlPr>
              <w:rPr>
                <w:rFonts w:ascii="Cambria Math" w:hAnsi="Cambria Math"/>
                <w:b/>
                <w:i/>
              </w:rPr>
            </m:ctrlPr>
          </m:fPr>
          <m:num>
            <m:r>
              <m:rPr>
                <m:sty m:val="bi"/>
              </m:rPr>
              <w:rPr>
                <w:rFonts w:ascii="Cambria Math" w:hAnsi="Cambria Math"/>
              </w:rPr>
              <m:t>satuation temperature</m:t>
            </m:r>
            <m:r>
              <m:rPr>
                <m:sty m:val="bi"/>
              </m:rPr>
              <w:rPr>
                <w:rFonts w:ascii="Cambria Math" w:hAnsi="Cambria Math"/>
              </w:rPr>
              <m:t>1 +saturation  temperature</m:t>
            </m:r>
            <m:r>
              <m:rPr>
                <m:sty m:val="bi"/>
              </m:rPr>
              <w:rPr>
                <w:rFonts w:ascii="Cambria Math" w:hAnsi="Cambria Math"/>
              </w:rPr>
              <m:t xml:space="preserve">2 </m:t>
            </m:r>
          </m:num>
          <m:den>
            <m:r>
              <m:rPr>
                <m:sty m:val="bi"/>
              </m:rPr>
              <w:rPr>
                <w:rFonts w:ascii="Cambria Math" w:hAnsi="Cambria Math"/>
              </w:rPr>
              <m:t>2</m:t>
            </m:r>
          </m:den>
        </m:f>
      </m:oMath>
      <w:r>
        <w:rPr>
          <w:rFonts w:eastAsiaTheme="minorEastAsia"/>
          <w:b/>
        </w:rPr>
        <w:t xml:space="preserve"> </w:t>
      </w:r>
    </w:p>
    <w:p w:rsidR="00E55361" w:rsidRDefault="00E55361">
      <w:pPr>
        <w:rPr>
          <w:rFonts w:eastAsiaTheme="minorEastAsia"/>
          <w:b/>
        </w:rPr>
      </w:pPr>
    </w:p>
    <w:p w:rsidR="00E55361" w:rsidRPr="006F69EC" w:rsidRDefault="00E55361">
      <w:pPr>
        <w:rPr>
          <w:b/>
        </w:rPr>
      </w:pPr>
    </w:p>
    <w:p w:rsidR="00E55361" w:rsidRPr="00E55361" w:rsidRDefault="006F1940" w:rsidP="00E55361">
      <w:pPr>
        <w:rPr>
          <w:b/>
        </w:rPr>
      </w:pPr>
      <w:r>
        <w:t>Average temperature ⁼</w:t>
      </w:r>
      <w:r w:rsidR="00E55361">
        <w:t xml:space="preserve">   </w:t>
      </w:r>
      <m:oMath>
        <m:f>
          <m:fPr>
            <m:ctrlPr>
              <w:rPr>
                <w:rFonts w:ascii="Cambria Math" w:hAnsi="Cambria Math"/>
                <w:b/>
                <w:i/>
              </w:rPr>
            </m:ctrlPr>
          </m:fPr>
          <m:num>
            <m:r>
              <m:rPr>
                <m:sty m:val="bi"/>
              </m:rPr>
              <w:rPr>
                <w:rFonts w:ascii="Cambria Math" w:hAnsi="Cambria Math"/>
              </w:rPr>
              <m:t xml:space="preserve">99+94.6 </m:t>
            </m:r>
          </m:num>
          <m:den>
            <m:r>
              <m:rPr>
                <m:sty m:val="bi"/>
              </m:rPr>
              <w:rPr>
                <w:rFonts w:ascii="Cambria Math" w:hAnsi="Cambria Math"/>
              </w:rPr>
              <m:t>2</m:t>
            </m:r>
          </m:den>
        </m:f>
      </m:oMath>
      <w:r w:rsidR="00E55361" w:rsidRPr="00E55361">
        <w:rPr>
          <w:b/>
        </w:rPr>
        <w:t xml:space="preserve"> </w:t>
      </w:r>
      <w:r>
        <w:rPr>
          <w:b/>
        </w:rPr>
        <w:t>=</w:t>
      </w:r>
      <w:r w:rsidRPr="006F1940">
        <w:rPr>
          <w:b/>
          <w:u w:val="single"/>
        </w:rPr>
        <w:t>96.8</w:t>
      </w:r>
    </w:p>
    <w:p w:rsidR="00E55361" w:rsidRPr="00E55361" w:rsidRDefault="00E55361" w:rsidP="00E55361">
      <w:pPr>
        <w:rPr>
          <w:b/>
        </w:rPr>
      </w:pPr>
    </w:p>
    <w:p w:rsidR="006F69EC" w:rsidRDefault="006F69EC"/>
    <w:p w:rsidR="005C4002" w:rsidRDefault="007C2D0E">
      <w:r>
        <w:br w:type="page"/>
      </w:r>
    </w:p>
    <w:p w:rsidR="005C4002" w:rsidRPr="001611ED" w:rsidRDefault="001611ED">
      <w:pPr>
        <w:rPr>
          <w:b/>
          <w:sz w:val="28"/>
          <w:szCs w:val="28"/>
        </w:rPr>
      </w:pPr>
      <w:r>
        <w:rPr>
          <w:b/>
          <w:sz w:val="28"/>
          <w:szCs w:val="28"/>
        </w:rPr>
        <w:lastRenderedPageBreak/>
        <w:t xml:space="preserve">7.0 </w:t>
      </w:r>
      <w:r w:rsidR="00553C8C" w:rsidRPr="001611ED">
        <w:rPr>
          <w:b/>
          <w:sz w:val="28"/>
          <w:szCs w:val="28"/>
        </w:rPr>
        <w:t>DISCUSSION</w:t>
      </w:r>
    </w:p>
    <w:p w:rsidR="004C3964" w:rsidRDefault="004C3964">
      <w:pPr>
        <w:rPr>
          <w:rFonts w:ascii="Times New Roman" w:hAnsi="Times New Roman" w:cs="Times New Roman"/>
          <w:sz w:val="24"/>
          <w:szCs w:val="24"/>
        </w:rPr>
      </w:pPr>
      <w:r w:rsidRPr="004C3964">
        <w:rPr>
          <w:rFonts w:ascii="Times New Roman" w:hAnsi="Times New Roman" w:cs="Times New Roman"/>
          <w:sz w:val="24"/>
          <w:szCs w:val="24"/>
        </w:rPr>
        <w:t xml:space="preserve">This laboratory session provided key insights into various facets of saturation temperature and </w:t>
      </w:r>
      <w:r w:rsidR="006F1940" w:rsidRPr="004C3964">
        <w:rPr>
          <w:rFonts w:ascii="Times New Roman" w:hAnsi="Times New Roman" w:cs="Times New Roman"/>
          <w:sz w:val="24"/>
          <w:szCs w:val="24"/>
        </w:rPr>
        <w:t>pressure</w:t>
      </w:r>
      <w:r w:rsidR="006F1940">
        <w:rPr>
          <w:sz w:val="28"/>
          <w:szCs w:val="28"/>
        </w:rPr>
        <w:t>.</w:t>
      </w:r>
      <w:r w:rsidR="006F1940">
        <w:rPr>
          <w:rFonts w:ascii="Times New Roman" w:hAnsi="Times New Roman" w:cs="Times New Roman"/>
          <w:sz w:val="24"/>
          <w:szCs w:val="24"/>
        </w:rPr>
        <w:t xml:space="preserve"> The</w:t>
      </w:r>
      <w:r>
        <w:rPr>
          <w:rFonts w:ascii="Times New Roman" w:hAnsi="Times New Roman" w:cs="Times New Roman"/>
          <w:sz w:val="24"/>
          <w:szCs w:val="24"/>
        </w:rPr>
        <w:t xml:space="preserve"> relationship between saturation pressure and temperature was explored an a successful attempt was made to establish a link </w:t>
      </w:r>
      <w:r w:rsidR="006F1940">
        <w:rPr>
          <w:rFonts w:ascii="Times New Roman" w:hAnsi="Times New Roman" w:cs="Times New Roman"/>
          <w:sz w:val="24"/>
          <w:szCs w:val="24"/>
        </w:rPr>
        <w:t>between</w:t>
      </w:r>
      <w:r>
        <w:rPr>
          <w:rFonts w:ascii="Times New Roman" w:hAnsi="Times New Roman" w:cs="Times New Roman"/>
          <w:sz w:val="24"/>
          <w:szCs w:val="24"/>
        </w:rPr>
        <w:t xml:space="preserve"> the two. </w:t>
      </w:r>
    </w:p>
    <w:p w:rsidR="004C3964" w:rsidRDefault="004C3964">
      <w:pPr>
        <w:rPr>
          <w:rFonts w:ascii="Times New Roman" w:hAnsi="Times New Roman" w:cs="Times New Roman"/>
          <w:sz w:val="24"/>
          <w:szCs w:val="24"/>
        </w:rPr>
      </w:pPr>
      <w:r>
        <w:rPr>
          <w:rFonts w:ascii="Times New Roman" w:hAnsi="Times New Roman" w:cs="Times New Roman"/>
          <w:sz w:val="24"/>
          <w:szCs w:val="24"/>
        </w:rPr>
        <w:t>From the graph depicting the relationship between the two, results from the data obtained shows that with each absolute pressure there is a corresponding saturation temperature which increases as the pressure increases</w:t>
      </w:r>
      <w:r w:rsidR="00225D86">
        <w:rPr>
          <w:rFonts w:ascii="Times New Roman" w:hAnsi="Times New Roman" w:cs="Times New Roman"/>
          <w:sz w:val="24"/>
          <w:szCs w:val="24"/>
        </w:rPr>
        <w:t>. It was noted that the rate of increase of saturation temperature is not as great at the higher temperatures as it is at the lower temperatures.</w:t>
      </w:r>
    </w:p>
    <w:p w:rsidR="00225D86" w:rsidRPr="004C3964" w:rsidRDefault="00225D86">
      <w:pPr>
        <w:rPr>
          <w:rFonts w:ascii="Times New Roman" w:hAnsi="Times New Roman" w:cs="Times New Roman"/>
          <w:sz w:val="24"/>
          <w:szCs w:val="24"/>
        </w:rPr>
      </w:pPr>
      <w:r>
        <w:rPr>
          <w:rFonts w:ascii="Times New Roman" w:hAnsi="Times New Roman" w:cs="Times New Roman"/>
          <w:sz w:val="24"/>
          <w:szCs w:val="24"/>
        </w:rPr>
        <w:t>Errors associated with the lab became much more evident in light of the graph of the standard graph of saturation temperature and Saturation pressure and that obtained from the experiment. It was found that the distinction between the two graphs was consistent indicating that the experiment was relatively accurate but just imprecise. From this it was surmised that a systematic error as opposed to a random error was propagated during the acquisition</w:t>
      </w:r>
      <w:r w:rsidR="00230051">
        <w:rPr>
          <w:rFonts w:ascii="Times New Roman" w:hAnsi="Times New Roman" w:cs="Times New Roman"/>
          <w:sz w:val="24"/>
          <w:szCs w:val="24"/>
        </w:rPr>
        <w:t xml:space="preserve"> of experimental data.</w:t>
      </w:r>
      <w:r>
        <w:rPr>
          <w:rFonts w:ascii="Times New Roman" w:hAnsi="Times New Roman" w:cs="Times New Roman"/>
          <w:sz w:val="24"/>
          <w:szCs w:val="24"/>
        </w:rPr>
        <w:t xml:space="preserve"> </w:t>
      </w:r>
    </w:p>
    <w:tbl>
      <w:tblPr>
        <w:tblStyle w:val="LightGrid"/>
        <w:tblpPr w:leftFromText="180" w:rightFromText="180" w:vertAnchor="page" w:horzAnchor="page" w:tblpX="5518" w:tblpY="9106"/>
        <w:tblW w:w="0" w:type="auto"/>
        <w:tblLook w:val="04A0" w:firstRow="1" w:lastRow="0" w:firstColumn="1" w:lastColumn="0" w:noHBand="0" w:noVBand="1"/>
      </w:tblPr>
      <w:tblGrid>
        <w:gridCol w:w="648"/>
        <w:gridCol w:w="1530"/>
        <w:gridCol w:w="3780"/>
      </w:tblGrid>
      <w:tr w:rsidR="001611ED" w:rsidTr="00225D8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 w:type="dxa"/>
          </w:tcPr>
          <w:p w:rsidR="001611ED" w:rsidRDefault="001611ED" w:rsidP="00225D86"/>
        </w:tc>
        <w:tc>
          <w:tcPr>
            <w:tcW w:w="1530" w:type="dxa"/>
            <w:tcBorders>
              <w:top w:val="single" w:sz="4" w:space="0" w:color="auto"/>
              <w:right w:val="single" w:sz="4" w:space="0" w:color="auto"/>
            </w:tcBorders>
          </w:tcPr>
          <w:p w:rsidR="001611ED" w:rsidRDefault="001611ED" w:rsidP="00225D86">
            <w:pPr>
              <w:cnfStyle w:val="100000000000" w:firstRow="1" w:lastRow="0" w:firstColumn="0" w:lastColumn="0" w:oddVBand="0" w:evenVBand="0" w:oddHBand="0" w:evenHBand="0" w:firstRowFirstColumn="0" w:firstRowLastColumn="0" w:lastRowFirstColumn="0" w:lastRowLastColumn="0"/>
            </w:pPr>
            <w:r>
              <w:t>Part</w:t>
            </w:r>
          </w:p>
        </w:tc>
        <w:tc>
          <w:tcPr>
            <w:tcW w:w="3780" w:type="dxa"/>
            <w:tcBorders>
              <w:top w:val="single" w:sz="4" w:space="0" w:color="auto"/>
              <w:left w:val="single" w:sz="4" w:space="0" w:color="auto"/>
            </w:tcBorders>
          </w:tcPr>
          <w:p w:rsidR="001611ED" w:rsidRPr="006F69EC" w:rsidRDefault="001611ED" w:rsidP="00225D86">
            <w:pPr>
              <w:cnfStyle w:val="100000000000" w:firstRow="1" w:lastRow="0" w:firstColumn="0" w:lastColumn="0" w:oddVBand="0" w:evenVBand="0" w:oddHBand="0" w:evenHBand="0" w:firstRowFirstColumn="0" w:firstRowLastColumn="0" w:lastRowFirstColumn="0" w:lastRowLastColumn="0"/>
              <w:rPr>
                <w:bCs w:val="0"/>
              </w:rPr>
            </w:pPr>
            <w:r w:rsidRPr="006F69EC">
              <w:rPr>
                <w:bCs w:val="0"/>
              </w:rPr>
              <w:t>Functionality</w:t>
            </w:r>
          </w:p>
        </w:tc>
      </w:tr>
      <w:tr w:rsidR="001611ED" w:rsidTr="00225D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 w:type="dxa"/>
          </w:tcPr>
          <w:p w:rsidR="001611ED" w:rsidRDefault="001611ED" w:rsidP="00225D86">
            <w:r>
              <w:t>A</w:t>
            </w:r>
          </w:p>
        </w:tc>
        <w:tc>
          <w:tcPr>
            <w:tcW w:w="1530" w:type="dxa"/>
            <w:tcBorders>
              <w:right w:val="single" w:sz="4" w:space="0" w:color="auto"/>
            </w:tcBorders>
          </w:tcPr>
          <w:p w:rsidR="001611ED" w:rsidRPr="006F69EC" w:rsidRDefault="001611ED" w:rsidP="00225D8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F69EC">
              <w:rPr>
                <w:rFonts w:ascii="Times New Roman" w:hAnsi="Times New Roman" w:cs="Times New Roman"/>
                <w:sz w:val="20"/>
                <w:szCs w:val="20"/>
              </w:rPr>
              <w:t>Pressure Tank</w:t>
            </w:r>
          </w:p>
        </w:tc>
        <w:tc>
          <w:tcPr>
            <w:tcW w:w="3780" w:type="dxa"/>
            <w:tcBorders>
              <w:left w:val="single" w:sz="4" w:space="0" w:color="auto"/>
            </w:tcBorders>
          </w:tcPr>
          <w:p w:rsidR="001611ED" w:rsidRPr="006F69EC" w:rsidRDefault="001611ED" w:rsidP="00225D8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F69EC">
              <w:rPr>
                <w:rFonts w:ascii="Times New Roman" w:hAnsi="Times New Roman" w:cs="Times New Roman"/>
                <w:sz w:val="20"/>
                <w:szCs w:val="20"/>
              </w:rPr>
              <w:t>idealised adiabatic containment with a top flange</w:t>
            </w:r>
          </w:p>
        </w:tc>
      </w:tr>
      <w:tr w:rsidR="001611ED" w:rsidTr="00225D8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 w:type="dxa"/>
          </w:tcPr>
          <w:p w:rsidR="001611ED" w:rsidRDefault="001611ED" w:rsidP="00225D86">
            <w:r>
              <w:t>B</w:t>
            </w:r>
          </w:p>
        </w:tc>
        <w:tc>
          <w:tcPr>
            <w:tcW w:w="1530" w:type="dxa"/>
            <w:tcBorders>
              <w:right w:val="single" w:sz="4" w:space="0" w:color="auto"/>
            </w:tcBorders>
          </w:tcPr>
          <w:p w:rsidR="001611ED" w:rsidRPr="006F69EC" w:rsidRDefault="001611ED" w:rsidP="00225D86">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r w:rsidRPr="006F69EC">
              <w:rPr>
                <w:rFonts w:ascii="Times New Roman" w:hAnsi="Times New Roman" w:cs="Times New Roman"/>
                <w:sz w:val="20"/>
                <w:szCs w:val="20"/>
              </w:rPr>
              <w:t xml:space="preserve">Pressure gauge  </w:t>
            </w:r>
          </w:p>
        </w:tc>
        <w:tc>
          <w:tcPr>
            <w:tcW w:w="3780" w:type="dxa"/>
            <w:tcBorders>
              <w:left w:val="single" w:sz="4" w:space="0" w:color="auto"/>
            </w:tcBorders>
          </w:tcPr>
          <w:p w:rsidR="001611ED" w:rsidRPr="006F69EC" w:rsidRDefault="001611ED" w:rsidP="00225D86">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r w:rsidRPr="006F69EC">
              <w:rPr>
                <w:rFonts w:ascii="Times New Roman" w:hAnsi="Times New Roman" w:cs="Times New Roman"/>
                <w:sz w:val="20"/>
                <w:szCs w:val="20"/>
              </w:rPr>
              <w:t>Measurement of internal pressure</w:t>
            </w:r>
          </w:p>
        </w:tc>
      </w:tr>
      <w:tr w:rsidR="001611ED" w:rsidTr="00225D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 w:type="dxa"/>
          </w:tcPr>
          <w:p w:rsidR="001611ED" w:rsidRDefault="001611ED" w:rsidP="00225D86">
            <w:r>
              <w:t>C</w:t>
            </w:r>
          </w:p>
        </w:tc>
        <w:tc>
          <w:tcPr>
            <w:tcW w:w="1530" w:type="dxa"/>
            <w:tcBorders>
              <w:right w:val="single" w:sz="4" w:space="0" w:color="auto"/>
            </w:tcBorders>
          </w:tcPr>
          <w:p w:rsidR="001611ED" w:rsidRPr="006F69EC" w:rsidRDefault="001611ED" w:rsidP="00225D8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F69EC">
              <w:rPr>
                <w:rFonts w:ascii="Times New Roman" w:hAnsi="Times New Roman" w:cs="Times New Roman"/>
                <w:sz w:val="20"/>
                <w:szCs w:val="20"/>
              </w:rPr>
              <w:t>Cover plate</w:t>
            </w:r>
          </w:p>
        </w:tc>
        <w:tc>
          <w:tcPr>
            <w:tcW w:w="3780" w:type="dxa"/>
            <w:tcBorders>
              <w:left w:val="single" w:sz="4" w:space="0" w:color="auto"/>
            </w:tcBorders>
          </w:tcPr>
          <w:p w:rsidR="001611ED" w:rsidRPr="006F69EC" w:rsidRDefault="001611ED" w:rsidP="00225D8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F69EC">
              <w:rPr>
                <w:rFonts w:ascii="Times New Roman" w:hAnsi="Times New Roman" w:cs="Times New Roman"/>
                <w:sz w:val="20"/>
                <w:szCs w:val="20"/>
              </w:rPr>
              <w:t xml:space="preserve">Steam Tight seal for containment </w:t>
            </w:r>
          </w:p>
        </w:tc>
      </w:tr>
      <w:tr w:rsidR="001611ED" w:rsidTr="00225D8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 w:type="dxa"/>
          </w:tcPr>
          <w:p w:rsidR="001611ED" w:rsidRDefault="001611ED" w:rsidP="00225D86">
            <w:r>
              <w:t>D</w:t>
            </w:r>
          </w:p>
        </w:tc>
        <w:tc>
          <w:tcPr>
            <w:tcW w:w="1530" w:type="dxa"/>
            <w:tcBorders>
              <w:right w:val="single" w:sz="4" w:space="0" w:color="auto"/>
            </w:tcBorders>
          </w:tcPr>
          <w:p w:rsidR="001611ED" w:rsidRPr="006F69EC" w:rsidRDefault="001611ED" w:rsidP="00225D86">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r w:rsidRPr="006F69EC">
              <w:rPr>
                <w:rFonts w:ascii="Times New Roman" w:hAnsi="Times New Roman" w:cs="Times New Roman"/>
                <w:sz w:val="20"/>
                <w:szCs w:val="20"/>
              </w:rPr>
              <w:t>Thermometer pocket</w:t>
            </w:r>
          </w:p>
        </w:tc>
        <w:tc>
          <w:tcPr>
            <w:tcW w:w="3780" w:type="dxa"/>
            <w:tcBorders>
              <w:left w:val="single" w:sz="4" w:space="0" w:color="auto"/>
            </w:tcBorders>
          </w:tcPr>
          <w:p w:rsidR="001611ED" w:rsidRPr="006F69EC" w:rsidRDefault="001611ED" w:rsidP="00225D86">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r w:rsidRPr="006F69EC">
              <w:rPr>
                <w:rFonts w:ascii="Times New Roman" w:hAnsi="Times New Roman" w:cs="Times New Roman"/>
                <w:sz w:val="20"/>
                <w:szCs w:val="20"/>
              </w:rPr>
              <w:t xml:space="preserve">Port provision for thermometer </w:t>
            </w:r>
          </w:p>
        </w:tc>
      </w:tr>
      <w:tr w:rsidR="001611ED" w:rsidTr="00225D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 w:type="dxa"/>
          </w:tcPr>
          <w:p w:rsidR="001611ED" w:rsidRDefault="001611ED" w:rsidP="00225D86">
            <w:r>
              <w:t>E</w:t>
            </w:r>
          </w:p>
        </w:tc>
        <w:tc>
          <w:tcPr>
            <w:tcW w:w="1530" w:type="dxa"/>
            <w:tcBorders>
              <w:right w:val="single" w:sz="4" w:space="0" w:color="auto"/>
            </w:tcBorders>
          </w:tcPr>
          <w:p w:rsidR="001611ED" w:rsidRPr="006F69EC" w:rsidRDefault="001611ED" w:rsidP="00225D8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F69EC">
              <w:rPr>
                <w:rFonts w:ascii="Times New Roman" w:hAnsi="Times New Roman" w:cs="Times New Roman"/>
                <w:sz w:val="20"/>
                <w:szCs w:val="20"/>
              </w:rPr>
              <w:t>Relief valve</w:t>
            </w:r>
          </w:p>
        </w:tc>
        <w:tc>
          <w:tcPr>
            <w:tcW w:w="3780" w:type="dxa"/>
            <w:tcBorders>
              <w:left w:val="single" w:sz="4" w:space="0" w:color="auto"/>
            </w:tcBorders>
          </w:tcPr>
          <w:p w:rsidR="001611ED" w:rsidRPr="006F69EC" w:rsidRDefault="001611ED" w:rsidP="00225D8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F69EC">
              <w:rPr>
                <w:rFonts w:ascii="Times New Roman" w:hAnsi="Times New Roman" w:cs="Times New Roman"/>
                <w:sz w:val="20"/>
                <w:szCs w:val="20"/>
              </w:rPr>
              <w:t>Steam outlet at ‘blow off’</w:t>
            </w:r>
          </w:p>
        </w:tc>
      </w:tr>
      <w:tr w:rsidR="001611ED" w:rsidTr="00225D8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 w:type="dxa"/>
          </w:tcPr>
          <w:p w:rsidR="001611ED" w:rsidRDefault="001611ED" w:rsidP="00225D86">
            <w:r>
              <w:t>F</w:t>
            </w:r>
          </w:p>
        </w:tc>
        <w:tc>
          <w:tcPr>
            <w:tcW w:w="1530" w:type="dxa"/>
            <w:tcBorders>
              <w:right w:val="single" w:sz="4" w:space="0" w:color="auto"/>
            </w:tcBorders>
          </w:tcPr>
          <w:p w:rsidR="001611ED" w:rsidRPr="006F69EC" w:rsidRDefault="001611ED" w:rsidP="00225D86">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r w:rsidRPr="006F69EC">
              <w:rPr>
                <w:rFonts w:ascii="Times New Roman" w:hAnsi="Times New Roman" w:cs="Times New Roman"/>
                <w:sz w:val="20"/>
                <w:szCs w:val="20"/>
              </w:rPr>
              <w:t>Loading arm</w:t>
            </w:r>
          </w:p>
        </w:tc>
        <w:tc>
          <w:tcPr>
            <w:tcW w:w="3780" w:type="dxa"/>
            <w:tcBorders>
              <w:left w:val="single" w:sz="4" w:space="0" w:color="auto"/>
            </w:tcBorders>
          </w:tcPr>
          <w:p w:rsidR="001611ED" w:rsidRPr="006F69EC" w:rsidRDefault="001611ED" w:rsidP="00225D86">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r w:rsidRPr="006F69EC">
              <w:rPr>
                <w:rFonts w:ascii="Times New Roman" w:hAnsi="Times New Roman" w:cs="Times New Roman"/>
                <w:sz w:val="20"/>
                <w:szCs w:val="20"/>
              </w:rPr>
              <w:t xml:space="preserve">Mounts a jockey for resetting of different pressure points </w:t>
            </w:r>
          </w:p>
        </w:tc>
      </w:tr>
      <w:tr w:rsidR="001611ED" w:rsidTr="00225D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 w:type="dxa"/>
          </w:tcPr>
          <w:p w:rsidR="001611ED" w:rsidRDefault="001611ED" w:rsidP="00225D86">
            <w:r>
              <w:t>G</w:t>
            </w:r>
          </w:p>
        </w:tc>
        <w:tc>
          <w:tcPr>
            <w:tcW w:w="1530" w:type="dxa"/>
            <w:tcBorders>
              <w:right w:val="single" w:sz="4" w:space="0" w:color="auto"/>
            </w:tcBorders>
          </w:tcPr>
          <w:p w:rsidR="001611ED" w:rsidRPr="006F69EC" w:rsidRDefault="001611ED" w:rsidP="00225D8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F69EC">
              <w:rPr>
                <w:rFonts w:ascii="Times New Roman" w:hAnsi="Times New Roman" w:cs="Times New Roman"/>
                <w:sz w:val="20"/>
                <w:szCs w:val="20"/>
              </w:rPr>
              <w:t>Jockey weight</w:t>
            </w:r>
          </w:p>
        </w:tc>
        <w:tc>
          <w:tcPr>
            <w:tcW w:w="3780" w:type="dxa"/>
            <w:tcBorders>
              <w:left w:val="single" w:sz="4" w:space="0" w:color="auto"/>
            </w:tcBorders>
          </w:tcPr>
          <w:p w:rsidR="001611ED" w:rsidRPr="006F69EC" w:rsidRDefault="001611ED" w:rsidP="00225D8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F69EC">
              <w:rPr>
                <w:rFonts w:ascii="Times New Roman" w:hAnsi="Times New Roman" w:cs="Times New Roman"/>
                <w:sz w:val="20"/>
                <w:szCs w:val="20"/>
              </w:rPr>
              <w:t xml:space="preserve">Provides needed weight for adjustable  pressure onto the relief valve </w:t>
            </w:r>
          </w:p>
        </w:tc>
      </w:tr>
      <w:tr w:rsidR="001611ED" w:rsidTr="00225D8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 w:type="dxa"/>
          </w:tcPr>
          <w:p w:rsidR="001611ED" w:rsidRDefault="001611ED" w:rsidP="00225D86">
            <w:r>
              <w:t>H</w:t>
            </w:r>
          </w:p>
        </w:tc>
        <w:tc>
          <w:tcPr>
            <w:tcW w:w="1530" w:type="dxa"/>
            <w:tcBorders>
              <w:right w:val="single" w:sz="4" w:space="0" w:color="auto"/>
            </w:tcBorders>
          </w:tcPr>
          <w:p w:rsidR="001611ED" w:rsidRPr="006F69EC" w:rsidRDefault="001611ED" w:rsidP="00225D86">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r w:rsidRPr="006F69EC">
              <w:rPr>
                <w:rFonts w:ascii="Times New Roman" w:hAnsi="Times New Roman" w:cs="Times New Roman"/>
                <w:sz w:val="20"/>
                <w:szCs w:val="20"/>
              </w:rPr>
              <w:t>Filler cap</w:t>
            </w:r>
          </w:p>
        </w:tc>
        <w:tc>
          <w:tcPr>
            <w:tcW w:w="3780" w:type="dxa"/>
            <w:tcBorders>
              <w:left w:val="single" w:sz="4" w:space="0" w:color="auto"/>
            </w:tcBorders>
          </w:tcPr>
          <w:p w:rsidR="001611ED" w:rsidRPr="006F69EC" w:rsidRDefault="001611ED" w:rsidP="00225D86">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r w:rsidRPr="006F69EC">
              <w:rPr>
                <w:rFonts w:ascii="Times New Roman" w:hAnsi="Times New Roman" w:cs="Times New Roman"/>
                <w:sz w:val="20"/>
                <w:szCs w:val="20"/>
              </w:rPr>
              <w:t>Water inlet point</w:t>
            </w:r>
          </w:p>
        </w:tc>
      </w:tr>
      <w:tr w:rsidR="001611ED" w:rsidTr="00225D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 w:type="dxa"/>
          </w:tcPr>
          <w:p w:rsidR="001611ED" w:rsidRDefault="001611ED" w:rsidP="00225D86">
            <w:r>
              <w:t>J</w:t>
            </w:r>
          </w:p>
        </w:tc>
        <w:tc>
          <w:tcPr>
            <w:tcW w:w="1530" w:type="dxa"/>
            <w:tcBorders>
              <w:right w:val="single" w:sz="4" w:space="0" w:color="auto"/>
            </w:tcBorders>
          </w:tcPr>
          <w:p w:rsidR="001611ED" w:rsidRPr="006F69EC" w:rsidRDefault="001611ED" w:rsidP="00225D8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F69EC">
              <w:rPr>
                <w:rFonts w:ascii="Times New Roman" w:hAnsi="Times New Roman" w:cs="Times New Roman"/>
                <w:sz w:val="20"/>
                <w:szCs w:val="20"/>
              </w:rPr>
              <w:t>Stand</w:t>
            </w:r>
          </w:p>
        </w:tc>
        <w:tc>
          <w:tcPr>
            <w:tcW w:w="3780" w:type="dxa"/>
            <w:tcBorders>
              <w:left w:val="single" w:sz="4" w:space="0" w:color="auto"/>
            </w:tcBorders>
          </w:tcPr>
          <w:p w:rsidR="001611ED" w:rsidRPr="006F69EC" w:rsidRDefault="001611ED" w:rsidP="00225D8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F69EC">
              <w:rPr>
                <w:rFonts w:ascii="Times New Roman" w:hAnsi="Times New Roman" w:cs="Times New Roman"/>
                <w:sz w:val="20"/>
                <w:szCs w:val="20"/>
              </w:rPr>
              <w:t>Mounts entire contraption</w:t>
            </w:r>
          </w:p>
        </w:tc>
      </w:tr>
      <w:tr w:rsidR="001611ED" w:rsidTr="00225D8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 w:type="dxa"/>
          </w:tcPr>
          <w:p w:rsidR="001611ED" w:rsidRDefault="001611ED" w:rsidP="00225D86">
            <w:r>
              <w:t>K</w:t>
            </w:r>
          </w:p>
        </w:tc>
        <w:tc>
          <w:tcPr>
            <w:tcW w:w="1530" w:type="dxa"/>
            <w:tcBorders>
              <w:right w:val="single" w:sz="4" w:space="0" w:color="auto"/>
            </w:tcBorders>
          </w:tcPr>
          <w:p w:rsidR="001611ED" w:rsidRPr="006F69EC" w:rsidRDefault="001611ED" w:rsidP="00225D86">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r w:rsidRPr="006F69EC">
              <w:rPr>
                <w:rFonts w:ascii="Times New Roman" w:hAnsi="Times New Roman" w:cs="Times New Roman"/>
                <w:sz w:val="20"/>
                <w:szCs w:val="20"/>
              </w:rPr>
              <w:t>Bunsen burner</w:t>
            </w:r>
          </w:p>
        </w:tc>
        <w:tc>
          <w:tcPr>
            <w:tcW w:w="3780" w:type="dxa"/>
            <w:tcBorders>
              <w:left w:val="single" w:sz="4" w:space="0" w:color="auto"/>
            </w:tcBorders>
          </w:tcPr>
          <w:p w:rsidR="001611ED" w:rsidRPr="006F69EC" w:rsidRDefault="001611ED" w:rsidP="00225D86">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0"/>
                <w:szCs w:val="20"/>
              </w:rPr>
            </w:pPr>
            <w:r w:rsidRPr="006F69EC">
              <w:rPr>
                <w:rFonts w:ascii="Times New Roman" w:hAnsi="Times New Roman" w:cs="Times New Roman"/>
                <w:sz w:val="20"/>
                <w:szCs w:val="20"/>
              </w:rPr>
              <w:t>Provides the heat energy required</w:t>
            </w:r>
          </w:p>
        </w:tc>
      </w:tr>
      <w:tr w:rsidR="001611ED" w:rsidTr="00225D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 w:type="dxa"/>
          </w:tcPr>
          <w:p w:rsidR="001611ED" w:rsidRDefault="001611ED" w:rsidP="00225D86">
            <w:r>
              <w:t>L</w:t>
            </w:r>
          </w:p>
        </w:tc>
        <w:tc>
          <w:tcPr>
            <w:tcW w:w="1530" w:type="dxa"/>
            <w:tcBorders>
              <w:right w:val="single" w:sz="4" w:space="0" w:color="auto"/>
            </w:tcBorders>
          </w:tcPr>
          <w:p w:rsidR="001611ED" w:rsidRPr="006F69EC" w:rsidRDefault="001611ED" w:rsidP="00225D8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F69EC">
              <w:rPr>
                <w:rFonts w:ascii="Times New Roman" w:hAnsi="Times New Roman" w:cs="Times New Roman"/>
                <w:sz w:val="20"/>
                <w:szCs w:val="20"/>
              </w:rPr>
              <w:t>thermometer</w:t>
            </w:r>
          </w:p>
        </w:tc>
        <w:tc>
          <w:tcPr>
            <w:tcW w:w="3780" w:type="dxa"/>
            <w:tcBorders>
              <w:left w:val="single" w:sz="4" w:space="0" w:color="auto"/>
            </w:tcBorders>
          </w:tcPr>
          <w:p w:rsidR="001611ED" w:rsidRPr="006F69EC" w:rsidRDefault="001611ED" w:rsidP="00225D8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F69EC">
              <w:rPr>
                <w:rFonts w:ascii="Times New Roman" w:hAnsi="Times New Roman" w:cs="Times New Roman"/>
                <w:sz w:val="20"/>
                <w:szCs w:val="20"/>
              </w:rPr>
              <w:t>Temperature measurement of the inside of the chamber</w:t>
            </w:r>
          </w:p>
        </w:tc>
      </w:tr>
    </w:tbl>
    <w:p w:rsidR="001611ED" w:rsidRPr="006F1940" w:rsidRDefault="00230051" w:rsidP="001611ED">
      <w:pPr>
        <w:rPr>
          <w:rFonts w:ascii="Times New Roman" w:hAnsi="Times New Roman" w:cs="Times New Roman"/>
          <w:sz w:val="24"/>
          <w:szCs w:val="24"/>
        </w:rPr>
      </w:pPr>
      <w:r w:rsidRPr="006F1940">
        <w:rPr>
          <w:rFonts w:ascii="Times New Roman" w:hAnsi="Times New Roman" w:cs="Times New Roman"/>
          <w:b/>
          <w:sz w:val="24"/>
          <w:szCs w:val="24"/>
        </w:rPr>
        <w:t xml:space="preserve"> </w:t>
      </w:r>
      <w:r w:rsidRPr="006F1940">
        <w:rPr>
          <w:rFonts w:ascii="Times New Roman" w:hAnsi="Times New Roman" w:cs="Times New Roman"/>
          <w:sz w:val="24"/>
          <w:szCs w:val="24"/>
        </w:rPr>
        <w:t>Other</w:t>
      </w:r>
      <w:r w:rsidRPr="006F1940">
        <w:rPr>
          <w:rFonts w:ascii="Times New Roman" w:hAnsi="Times New Roman" w:cs="Times New Roman"/>
          <w:b/>
          <w:sz w:val="24"/>
          <w:szCs w:val="24"/>
        </w:rPr>
        <w:t xml:space="preserve"> </w:t>
      </w:r>
      <w:r w:rsidR="00995279" w:rsidRPr="006F1940">
        <w:rPr>
          <w:rFonts w:ascii="Times New Roman" w:hAnsi="Times New Roman" w:cs="Times New Roman"/>
          <w:b/>
          <w:sz w:val="24"/>
          <w:szCs w:val="24"/>
        </w:rPr>
        <w:t>P</w:t>
      </w:r>
      <w:r w:rsidR="00995279" w:rsidRPr="006F1940">
        <w:rPr>
          <w:rFonts w:ascii="Times New Roman" w:hAnsi="Times New Roman" w:cs="Times New Roman"/>
          <w:sz w:val="24"/>
          <w:szCs w:val="24"/>
        </w:rPr>
        <w:t>ossible causes of error could have arisen at a few notable points during the lab. The relief valve and jockey weight that had to be physically and manually stimulated for it to ‘blow off’. This can be attributed to the old equipment that may have slipped off in</w:t>
      </w:r>
      <w:r w:rsidR="002973C6">
        <w:rPr>
          <w:rFonts w:ascii="Times New Roman" w:hAnsi="Times New Roman" w:cs="Times New Roman"/>
          <w:sz w:val="24"/>
          <w:szCs w:val="24"/>
        </w:rPr>
        <w:t>to</w:t>
      </w:r>
      <w:r w:rsidR="00995279" w:rsidRPr="006F1940">
        <w:rPr>
          <w:rFonts w:ascii="Times New Roman" w:hAnsi="Times New Roman" w:cs="Times New Roman"/>
          <w:sz w:val="24"/>
          <w:szCs w:val="24"/>
        </w:rPr>
        <w:t xml:space="preserve"> </w:t>
      </w:r>
      <w:r w:rsidR="002973C6">
        <w:rPr>
          <w:rFonts w:ascii="Times New Roman" w:hAnsi="Times New Roman" w:cs="Times New Roman"/>
          <w:sz w:val="24"/>
          <w:szCs w:val="24"/>
        </w:rPr>
        <w:t>in</w:t>
      </w:r>
      <w:r w:rsidR="00995279" w:rsidRPr="006F1940">
        <w:rPr>
          <w:rFonts w:ascii="Times New Roman" w:hAnsi="Times New Roman" w:cs="Times New Roman"/>
          <w:sz w:val="24"/>
          <w:szCs w:val="24"/>
        </w:rPr>
        <w:t>precision. Keeping of the aforementioned in good and precise working conditio</w:t>
      </w:r>
      <w:r w:rsidR="002973C6">
        <w:rPr>
          <w:rFonts w:ascii="Times New Roman" w:hAnsi="Times New Roman" w:cs="Times New Roman"/>
          <w:sz w:val="24"/>
          <w:szCs w:val="24"/>
        </w:rPr>
        <w:t>n is the recommendation submitted</w:t>
      </w:r>
      <w:r w:rsidRPr="006F1940">
        <w:rPr>
          <w:rFonts w:ascii="Times New Roman" w:hAnsi="Times New Roman" w:cs="Times New Roman"/>
          <w:sz w:val="24"/>
          <w:szCs w:val="24"/>
        </w:rPr>
        <w:t>.</w:t>
      </w:r>
    </w:p>
    <w:p w:rsidR="001611ED" w:rsidRPr="006F1940" w:rsidRDefault="006F1940" w:rsidP="001611ED">
      <w:pPr>
        <w:rPr>
          <w:rFonts w:ascii="Times New Roman" w:hAnsi="Times New Roman" w:cs="Times New Roman"/>
          <w:b/>
          <w:sz w:val="24"/>
          <w:szCs w:val="24"/>
        </w:rPr>
      </w:pPr>
      <w:r w:rsidRPr="00553C8C">
        <w:rPr>
          <w:b/>
          <w:noProof/>
          <w:lang w:val="en-US"/>
        </w:rPr>
        <w:drawing>
          <wp:anchor distT="0" distB="0" distL="114300" distR="114300" simplePos="0" relativeHeight="251658240" behindDoc="1" locked="0" layoutInCell="1" allowOverlap="1" wp14:anchorId="32AC2D1A" wp14:editId="124B1CC8">
            <wp:simplePos x="0" y="0"/>
            <wp:positionH relativeFrom="column">
              <wp:posOffset>-528955</wp:posOffset>
            </wp:positionH>
            <wp:positionV relativeFrom="paragraph">
              <wp:posOffset>120650</wp:posOffset>
            </wp:positionV>
            <wp:extent cx="3352800" cy="2948940"/>
            <wp:effectExtent l="0" t="0" r="0" b="3810"/>
            <wp:wrapTight wrapText="bothSides">
              <wp:wrapPolygon edited="0">
                <wp:start x="0" y="0"/>
                <wp:lineTo x="0" y="21488"/>
                <wp:lineTo x="21477" y="21488"/>
                <wp:lineTo x="21477"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1214.PNG"/>
                    <pic:cNvPicPr/>
                  </pic:nvPicPr>
                  <pic:blipFill rotWithShape="1">
                    <a:blip r:embed="rId9" cstate="print">
                      <a:extLst>
                        <a:ext uri="{28A0092B-C50C-407E-A947-70E740481C1C}">
                          <a14:useLocalDpi xmlns:a14="http://schemas.microsoft.com/office/drawing/2010/main" val="0"/>
                        </a:ext>
                      </a:extLst>
                    </a:blip>
                    <a:srcRect l="19468" t="9090" r="16971" b="16372"/>
                    <a:stretch/>
                  </pic:blipFill>
                  <pic:spPr bwMode="auto">
                    <a:xfrm>
                      <a:off x="0" y="0"/>
                      <a:ext cx="3352800" cy="2948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1611ED" w:rsidRPr="001611ED" w:rsidRDefault="00631D14" w:rsidP="001611ED">
      <w:r>
        <w:t>.</w:t>
      </w:r>
    </w:p>
    <w:p w:rsidR="001611ED" w:rsidRPr="001611ED" w:rsidRDefault="001611ED" w:rsidP="001611ED"/>
    <w:p w:rsidR="001611ED" w:rsidRDefault="001611ED" w:rsidP="001611ED"/>
    <w:p w:rsidR="006F1940" w:rsidRPr="00BB5D7E" w:rsidRDefault="006F1940" w:rsidP="001611ED">
      <w:pPr>
        <w:rPr>
          <w:b/>
        </w:rPr>
      </w:pPr>
      <w:r w:rsidRPr="00BB5D7E">
        <w:rPr>
          <w:b/>
        </w:rPr>
        <w:lastRenderedPageBreak/>
        <w:t>8.0 CONCLUSION</w:t>
      </w:r>
    </w:p>
    <w:p w:rsidR="006F1940" w:rsidRDefault="006F1940" w:rsidP="001611ED">
      <w:r>
        <w:t>The laboratory session at hand provided valuable understanding of saturation te</w:t>
      </w:r>
      <w:r w:rsidR="00BB5D7E">
        <w:t>mperature and pressure. Essentially it was found to be true the following as encapsulated below:</w:t>
      </w:r>
    </w:p>
    <w:p w:rsidR="00BB5D7E" w:rsidRDefault="00BB5D7E" w:rsidP="00BB5D7E">
      <w:pPr>
        <w:pStyle w:val="ListParagraph"/>
        <w:numPr>
          <w:ilvl w:val="0"/>
          <w:numId w:val="2"/>
        </w:numPr>
      </w:pPr>
      <w:r>
        <w:t>R</w:t>
      </w:r>
      <w:r w:rsidRPr="00BB5D7E">
        <w:t xml:space="preserve">esults from the data obtained shows that with each absolute pressure there is a corresponding saturation temperature which increases as the pressure increases. </w:t>
      </w:r>
    </w:p>
    <w:p w:rsidR="00BB5D7E" w:rsidRDefault="00BB5D7E" w:rsidP="00BB5D7E">
      <w:pPr>
        <w:pStyle w:val="ListParagraph"/>
        <w:numPr>
          <w:ilvl w:val="0"/>
          <w:numId w:val="2"/>
        </w:numPr>
      </w:pPr>
      <w:r w:rsidRPr="00BB5D7E">
        <w:t>It was noted that the rate of increase of saturation temperature is not as great at the higher temperatures as it is at the lower temperatures</w:t>
      </w:r>
      <w:r>
        <w:t>.</w:t>
      </w:r>
    </w:p>
    <w:p w:rsidR="00BB5D7E" w:rsidRPr="00BB5D7E" w:rsidRDefault="00BB5D7E" w:rsidP="00BB5D7E">
      <w:pPr>
        <w:rPr>
          <w:b/>
        </w:rPr>
      </w:pPr>
      <w:r w:rsidRPr="00BB5D7E">
        <w:rPr>
          <w:b/>
        </w:rPr>
        <w:t xml:space="preserve">9.0 REFERENCES </w:t>
      </w:r>
    </w:p>
    <w:p w:rsidR="00BB5D7E" w:rsidRPr="00BB5D7E" w:rsidRDefault="00BB5D7E" w:rsidP="00BB5D7E">
      <w:pPr>
        <w:pStyle w:val="ListParagraph"/>
        <w:numPr>
          <w:ilvl w:val="0"/>
          <w:numId w:val="3"/>
        </w:numPr>
        <w:rPr>
          <w:b/>
        </w:rPr>
      </w:pPr>
      <w:r w:rsidRPr="00BB5D7E">
        <w:rPr>
          <w:b/>
        </w:rPr>
        <w:t>Joel Rayners, Basic engineering Thermodynamics</w:t>
      </w:r>
    </w:p>
    <w:p w:rsidR="00BB5D7E" w:rsidRDefault="00BB5D7E" w:rsidP="00BB5D7E">
      <w:pPr>
        <w:pStyle w:val="ListParagraph"/>
      </w:pPr>
    </w:p>
    <w:p w:rsidR="00BB5D7E" w:rsidRDefault="00BB5D7E" w:rsidP="00BB5D7E">
      <w:pPr>
        <w:pStyle w:val="ListParagraph"/>
        <w:numPr>
          <w:ilvl w:val="0"/>
          <w:numId w:val="3"/>
        </w:numPr>
      </w:pPr>
      <w:r>
        <w:t>R</w:t>
      </w:r>
      <w:r w:rsidRPr="00BB5D7E">
        <w:rPr>
          <w:b/>
        </w:rPr>
        <w:t xml:space="preserve">ogers </w:t>
      </w:r>
      <w:r w:rsidR="00217922" w:rsidRPr="00BB5D7E">
        <w:rPr>
          <w:b/>
        </w:rPr>
        <w:t>G.F.C and</w:t>
      </w:r>
      <w:r w:rsidRPr="00BB5D7E">
        <w:rPr>
          <w:b/>
        </w:rPr>
        <w:t xml:space="preserve"> Meyhew V.R, engineering thermodynamics, 3</w:t>
      </w:r>
      <w:r w:rsidRPr="00BB5D7E">
        <w:rPr>
          <w:b/>
          <w:vertAlign w:val="superscript"/>
        </w:rPr>
        <w:t>rd</w:t>
      </w:r>
      <w:r w:rsidRPr="00BB5D7E">
        <w:rPr>
          <w:b/>
        </w:rPr>
        <w:t xml:space="preserve"> Edition.</w:t>
      </w:r>
    </w:p>
    <w:p w:rsidR="00BB5D7E" w:rsidRPr="001611ED" w:rsidRDefault="00BB5D7E" w:rsidP="00BB5D7E"/>
    <w:p w:rsidR="00BB5D7E" w:rsidRDefault="00BB5D7E" w:rsidP="00BB5D7E">
      <w:pPr>
        <w:pStyle w:val="ListParagraph"/>
        <w:ind w:left="1172"/>
      </w:pPr>
    </w:p>
    <w:p w:rsidR="001611ED" w:rsidRPr="001611ED" w:rsidRDefault="001611ED" w:rsidP="001611ED"/>
    <w:p w:rsidR="001611ED" w:rsidRPr="001611ED" w:rsidRDefault="001611ED" w:rsidP="001611ED"/>
    <w:p w:rsidR="001611ED" w:rsidRPr="001611ED" w:rsidRDefault="001611ED" w:rsidP="001611ED"/>
    <w:p w:rsidR="001611ED" w:rsidRPr="001611ED" w:rsidRDefault="001611ED" w:rsidP="001611ED"/>
    <w:p w:rsidR="001611ED" w:rsidRPr="001611ED" w:rsidRDefault="001611ED" w:rsidP="001611ED"/>
    <w:sectPr w:rsidR="001611ED" w:rsidRPr="001611ED" w:rsidSect="00EC168B">
      <w:footerReference w:type="default" r:id="rId10"/>
      <w:pgSz w:w="11906" w:h="16838"/>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201F" w:rsidRDefault="00EC201F" w:rsidP="00D56A46">
      <w:pPr>
        <w:spacing w:after="0" w:line="240" w:lineRule="auto"/>
      </w:pPr>
      <w:r>
        <w:separator/>
      </w:r>
    </w:p>
  </w:endnote>
  <w:endnote w:type="continuationSeparator" w:id="0">
    <w:p w:rsidR="00EC201F" w:rsidRDefault="00EC201F" w:rsidP="00D56A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2529122"/>
      <w:docPartObj>
        <w:docPartGallery w:val="Page Numbers (Bottom of Page)"/>
        <w:docPartUnique/>
      </w:docPartObj>
    </w:sdtPr>
    <w:sdtEndPr>
      <w:rPr>
        <w:noProof/>
      </w:rPr>
    </w:sdtEndPr>
    <w:sdtContent>
      <w:p w:rsidR="00C0268C" w:rsidRDefault="00C0268C">
        <w:pPr>
          <w:pStyle w:val="Footer"/>
          <w:jc w:val="center"/>
        </w:pPr>
        <w:r>
          <w:fldChar w:fldCharType="begin"/>
        </w:r>
        <w:r>
          <w:instrText xml:space="preserve"> PAGE   \* MERGEFORMAT </w:instrText>
        </w:r>
        <w:r>
          <w:fldChar w:fldCharType="separate"/>
        </w:r>
        <w:r>
          <w:rPr>
            <w:noProof/>
          </w:rPr>
          <w:t>4</w:t>
        </w:r>
        <w:r>
          <w:rPr>
            <w:noProof/>
          </w:rPr>
          <w:fldChar w:fldCharType="end"/>
        </w:r>
      </w:p>
    </w:sdtContent>
  </w:sdt>
  <w:p w:rsidR="00EC168B" w:rsidRDefault="00EC168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201F" w:rsidRDefault="00EC201F" w:rsidP="00D56A46">
      <w:pPr>
        <w:spacing w:after="0" w:line="240" w:lineRule="auto"/>
      </w:pPr>
      <w:r>
        <w:separator/>
      </w:r>
    </w:p>
  </w:footnote>
  <w:footnote w:type="continuationSeparator" w:id="0">
    <w:p w:rsidR="00EC201F" w:rsidRDefault="00EC201F" w:rsidP="00D56A4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1E6A21"/>
    <w:multiLevelType w:val="hybridMultilevel"/>
    <w:tmpl w:val="A5A8C9DA"/>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306E1D3B"/>
    <w:multiLevelType w:val="hybridMultilevel"/>
    <w:tmpl w:val="1CF6563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324A7392"/>
    <w:multiLevelType w:val="hybridMultilevel"/>
    <w:tmpl w:val="018EF4C0"/>
    <w:lvl w:ilvl="0" w:tplc="04090013">
      <w:start w:val="1"/>
      <w:numFmt w:val="upperRoman"/>
      <w:lvlText w:val="%1."/>
      <w:lvlJc w:val="right"/>
      <w:pPr>
        <w:ind w:left="1172" w:hanging="360"/>
      </w:pPr>
    </w:lvl>
    <w:lvl w:ilvl="1" w:tplc="08090019" w:tentative="1">
      <w:start w:val="1"/>
      <w:numFmt w:val="lowerLetter"/>
      <w:lvlText w:val="%2."/>
      <w:lvlJc w:val="left"/>
      <w:pPr>
        <w:ind w:left="1892" w:hanging="360"/>
      </w:pPr>
    </w:lvl>
    <w:lvl w:ilvl="2" w:tplc="0809001B" w:tentative="1">
      <w:start w:val="1"/>
      <w:numFmt w:val="lowerRoman"/>
      <w:lvlText w:val="%3."/>
      <w:lvlJc w:val="right"/>
      <w:pPr>
        <w:ind w:left="2612" w:hanging="180"/>
      </w:pPr>
    </w:lvl>
    <w:lvl w:ilvl="3" w:tplc="0809000F" w:tentative="1">
      <w:start w:val="1"/>
      <w:numFmt w:val="decimal"/>
      <w:lvlText w:val="%4."/>
      <w:lvlJc w:val="left"/>
      <w:pPr>
        <w:ind w:left="3332" w:hanging="360"/>
      </w:pPr>
    </w:lvl>
    <w:lvl w:ilvl="4" w:tplc="08090019" w:tentative="1">
      <w:start w:val="1"/>
      <w:numFmt w:val="lowerLetter"/>
      <w:lvlText w:val="%5."/>
      <w:lvlJc w:val="left"/>
      <w:pPr>
        <w:ind w:left="4052" w:hanging="360"/>
      </w:pPr>
    </w:lvl>
    <w:lvl w:ilvl="5" w:tplc="0809001B" w:tentative="1">
      <w:start w:val="1"/>
      <w:numFmt w:val="lowerRoman"/>
      <w:lvlText w:val="%6."/>
      <w:lvlJc w:val="right"/>
      <w:pPr>
        <w:ind w:left="4772" w:hanging="180"/>
      </w:pPr>
    </w:lvl>
    <w:lvl w:ilvl="6" w:tplc="0809000F" w:tentative="1">
      <w:start w:val="1"/>
      <w:numFmt w:val="decimal"/>
      <w:lvlText w:val="%7."/>
      <w:lvlJc w:val="left"/>
      <w:pPr>
        <w:ind w:left="5492" w:hanging="360"/>
      </w:pPr>
    </w:lvl>
    <w:lvl w:ilvl="7" w:tplc="08090019" w:tentative="1">
      <w:start w:val="1"/>
      <w:numFmt w:val="lowerLetter"/>
      <w:lvlText w:val="%8."/>
      <w:lvlJc w:val="left"/>
      <w:pPr>
        <w:ind w:left="6212" w:hanging="360"/>
      </w:pPr>
    </w:lvl>
    <w:lvl w:ilvl="8" w:tplc="0809001B" w:tentative="1">
      <w:start w:val="1"/>
      <w:numFmt w:val="lowerRoman"/>
      <w:lvlText w:val="%9."/>
      <w:lvlJc w:val="right"/>
      <w:pPr>
        <w:ind w:left="6932" w:hanging="180"/>
      </w:pPr>
    </w:lvl>
  </w:abstractNum>
  <w:abstractNum w:abstractNumId="3">
    <w:nsid w:val="66BA3B58"/>
    <w:multiLevelType w:val="hybridMultilevel"/>
    <w:tmpl w:val="C890C1FC"/>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7913333D"/>
    <w:multiLevelType w:val="hybridMultilevel"/>
    <w:tmpl w:val="B000A7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4"/>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7AA7"/>
    <w:rsid w:val="000133EA"/>
    <w:rsid w:val="000B7BAB"/>
    <w:rsid w:val="001611ED"/>
    <w:rsid w:val="001726A6"/>
    <w:rsid w:val="00187000"/>
    <w:rsid w:val="00195D34"/>
    <w:rsid w:val="001F66BC"/>
    <w:rsid w:val="00217922"/>
    <w:rsid w:val="00225D86"/>
    <w:rsid w:val="00230051"/>
    <w:rsid w:val="002973C6"/>
    <w:rsid w:val="002A4131"/>
    <w:rsid w:val="003C0C03"/>
    <w:rsid w:val="004C3964"/>
    <w:rsid w:val="00537F68"/>
    <w:rsid w:val="00553C8C"/>
    <w:rsid w:val="005C4002"/>
    <w:rsid w:val="00631D14"/>
    <w:rsid w:val="006B18C6"/>
    <w:rsid w:val="006F1940"/>
    <w:rsid w:val="006F69EC"/>
    <w:rsid w:val="007A0164"/>
    <w:rsid w:val="007C2D0E"/>
    <w:rsid w:val="008D0E1C"/>
    <w:rsid w:val="008D227B"/>
    <w:rsid w:val="00995279"/>
    <w:rsid w:val="009F77AB"/>
    <w:rsid w:val="00AA7AA7"/>
    <w:rsid w:val="00BB5D7E"/>
    <w:rsid w:val="00BC3F15"/>
    <w:rsid w:val="00BC4657"/>
    <w:rsid w:val="00C0268C"/>
    <w:rsid w:val="00C171B5"/>
    <w:rsid w:val="00D20367"/>
    <w:rsid w:val="00D56A46"/>
    <w:rsid w:val="00E30951"/>
    <w:rsid w:val="00E55361"/>
    <w:rsid w:val="00E60245"/>
    <w:rsid w:val="00EC168B"/>
    <w:rsid w:val="00EC201F"/>
    <w:rsid w:val="00EF3115"/>
    <w:rsid w:val="00FA58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6A74516-49D9-4BEB-A705-A182D373E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A7AA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ediumGrid1">
    <w:name w:val="Medium Grid 1"/>
    <w:basedOn w:val="TableNormal"/>
    <w:uiPriority w:val="67"/>
    <w:rsid w:val="00AA7AA7"/>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LightGrid">
    <w:name w:val="Light Grid"/>
    <w:basedOn w:val="TableNormal"/>
    <w:uiPriority w:val="62"/>
    <w:rsid w:val="009F77AB"/>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MediumList2-Accent6">
    <w:name w:val="Medium List 2 Accent 6"/>
    <w:basedOn w:val="TableNormal"/>
    <w:uiPriority w:val="66"/>
    <w:rsid w:val="009F77AB"/>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paragraph" w:styleId="Header">
    <w:name w:val="header"/>
    <w:basedOn w:val="Normal"/>
    <w:link w:val="HeaderChar"/>
    <w:uiPriority w:val="99"/>
    <w:unhideWhenUsed/>
    <w:rsid w:val="00D56A46"/>
    <w:pPr>
      <w:tabs>
        <w:tab w:val="center" w:pos="4513"/>
        <w:tab w:val="right" w:pos="9026"/>
      </w:tabs>
      <w:spacing w:after="0" w:line="240" w:lineRule="auto"/>
    </w:pPr>
  </w:style>
  <w:style w:type="character" w:customStyle="1" w:styleId="HeaderChar">
    <w:name w:val="Header Char"/>
    <w:basedOn w:val="DefaultParagraphFont"/>
    <w:link w:val="Header"/>
    <w:uiPriority w:val="99"/>
    <w:rsid w:val="00D56A46"/>
  </w:style>
  <w:style w:type="paragraph" w:styleId="Footer">
    <w:name w:val="footer"/>
    <w:basedOn w:val="Normal"/>
    <w:link w:val="FooterChar"/>
    <w:uiPriority w:val="99"/>
    <w:unhideWhenUsed/>
    <w:rsid w:val="00D56A46"/>
    <w:pPr>
      <w:tabs>
        <w:tab w:val="center" w:pos="4513"/>
        <w:tab w:val="right" w:pos="9026"/>
      </w:tabs>
      <w:spacing w:after="0" w:line="240" w:lineRule="auto"/>
    </w:pPr>
  </w:style>
  <w:style w:type="character" w:customStyle="1" w:styleId="FooterChar">
    <w:name w:val="Footer Char"/>
    <w:basedOn w:val="DefaultParagraphFont"/>
    <w:link w:val="Footer"/>
    <w:uiPriority w:val="99"/>
    <w:rsid w:val="00D56A46"/>
  </w:style>
  <w:style w:type="paragraph" w:styleId="BalloonText">
    <w:name w:val="Balloon Text"/>
    <w:basedOn w:val="Normal"/>
    <w:link w:val="BalloonTextChar"/>
    <w:uiPriority w:val="99"/>
    <w:semiHidden/>
    <w:unhideWhenUsed/>
    <w:rsid w:val="002A41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4131"/>
    <w:rPr>
      <w:rFonts w:ascii="Tahoma" w:hAnsi="Tahoma" w:cs="Tahoma"/>
      <w:sz w:val="16"/>
      <w:szCs w:val="16"/>
    </w:rPr>
  </w:style>
  <w:style w:type="paragraph" w:styleId="ListParagraph">
    <w:name w:val="List Paragraph"/>
    <w:basedOn w:val="Normal"/>
    <w:uiPriority w:val="34"/>
    <w:qFormat/>
    <w:rsid w:val="007A0164"/>
    <w:pPr>
      <w:ind w:left="720"/>
      <w:contextualSpacing/>
    </w:pPr>
  </w:style>
  <w:style w:type="character" w:styleId="PlaceholderText">
    <w:name w:val="Placeholder Text"/>
    <w:basedOn w:val="DefaultParagraphFont"/>
    <w:uiPriority w:val="99"/>
    <w:semiHidden/>
    <w:rsid w:val="00E55361"/>
    <w:rPr>
      <w:color w:val="808080"/>
    </w:rPr>
  </w:style>
  <w:style w:type="paragraph" w:styleId="NoSpacing">
    <w:name w:val="No Spacing"/>
    <w:link w:val="NoSpacingChar"/>
    <w:uiPriority w:val="1"/>
    <w:qFormat/>
    <w:rsid w:val="00217922"/>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217922"/>
    <w:rPr>
      <w:rFonts w:eastAsiaTheme="minorEastAsia"/>
      <w:lang w:val="en-US" w:eastAsia="ja-JP"/>
    </w:rPr>
  </w:style>
  <w:style w:type="character" w:styleId="Strong">
    <w:name w:val="Strong"/>
    <w:basedOn w:val="DefaultParagraphFont"/>
    <w:uiPriority w:val="22"/>
    <w:qFormat/>
    <w:rsid w:val="006B18C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4673872">
      <w:bodyDiv w:val="1"/>
      <w:marLeft w:val="0"/>
      <w:marRight w:val="0"/>
      <w:marTop w:val="0"/>
      <w:marBottom w:val="0"/>
      <w:divBdr>
        <w:top w:val="none" w:sz="0" w:space="0" w:color="auto"/>
        <w:left w:val="none" w:sz="0" w:space="0" w:color="auto"/>
        <w:bottom w:val="none" w:sz="0" w:space="0" w:color="auto"/>
        <w:right w:val="none" w:sz="0" w:space="0" w:color="auto"/>
      </w:divBdr>
    </w:div>
    <w:div w:id="1748965626">
      <w:bodyDiv w:val="1"/>
      <w:marLeft w:val="0"/>
      <w:marRight w:val="0"/>
      <w:marTop w:val="0"/>
      <w:marBottom w:val="0"/>
      <w:divBdr>
        <w:top w:val="none" w:sz="0" w:space="0" w:color="auto"/>
        <w:left w:val="none" w:sz="0" w:space="0" w:color="auto"/>
        <w:bottom w:val="none" w:sz="0" w:space="0" w:color="auto"/>
        <w:right w:val="none" w:sz="0" w:space="0" w:color="auto"/>
      </w:divBdr>
    </w:div>
    <w:div w:id="1997564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50BBAD-C07D-4459-88CC-B441602815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1192</Words>
  <Characters>6800</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 G42</dc:creator>
  <cp:lastModifiedBy>DELL</cp:lastModifiedBy>
  <cp:revision>3</cp:revision>
  <cp:lastPrinted>2006-03-30T23:08:00Z</cp:lastPrinted>
  <dcterms:created xsi:type="dcterms:W3CDTF">2016-08-08T14:33:00Z</dcterms:created>
  <dcterms:modified xsi:type="dcterms:W3CDTF">2006-03-30T23:08:00Z</dcterms:modified>
</cp:coreProperties>
</file>