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AEC" w:rsidRPr="00E32DDF"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240" w:lineRule="auto"/>
        <w:rPr>
          <w:rFonts w:ascii="Monotype Corsiva" w:eastAsia="Times New Roman" w:hAnsi="Monotype Corsiva" w:cs="Times New Roman"/>
          <w:b/>
          <w:sz w:val="28"/>
          <w:szCs w:val="28"/>
        </w:rPr>
      </w:pPr>
      <w:r w:rsidRPr="00E32DDF">
        <w:rPr>
          <w:rFonts w:ascii="Monotype Corsiva" w:eastAsia="Times New Roman" w:hAnsi="Monotype Corsiva" w:cs="Times New Roman"/>
          <w:b/>
          <w:sz w:val="28"/>
          <w:szCs w:val="28"/>
        </w:rPr>
        <w:t xml:space="preserve">                                       </w:t>
      </w:r>
      <w:r>
        <w:rPr>
          <w:rFonts w:ascii="Monotype Corsiva" w:eastAsia="Times New Roman" w:hAnsi="Monotype Corsiva" w:cs="Times New Roman"/>
          <w:b/>
          <w:sz w:val="28"/>
          <w:szCs w:val="28"/>
        </w:rPr>
        <w:t xml:space="preserve">             </w:t>
      </w:r>
      <w:r w:rsidRPr="00E32DDF">
        <w:rPr>
          <w:rFonts w:ascii="Monotype Corsiva" w:eastAsia="Times New Roman" w:hAnsi="Monotype Corsiva" w:cs="Times New Roman"/>
          <w:b/>
          <w:sz w:val="28"/>
          <w:szCs w:val="28"/>
        </w:rPr>
        <w:t xml:space="preserve">  </w:t>
      </w:r>
      <w:r w:rsidRPr="00E32DDF">
        <w:rPr>
          <w:rFonts w:ascii="Monotype Corsiva" w:eastAsia="Times New Roman" w:hAnsi="Monotype Corsiva" w:cs="Times New Roman"/>
          <w:b/>
          <w:noProof/>
          <w:sz w:val="28"/>
          <w:szCs w:val="28"/>
          <w:lang w:val="en-GB" w:eastAsia="en-GB"/>
        </w:rPr>
        <w:drawing>
          <wp:inline distT="0" distB="0" distL="0" distR="0" wp14:anchorId="248605C2" wp14:editId="4497A4F7">
            <wp:extent cx="1209675" cy="1616319"/>
            <wp:effectExtent l="152400" t="152400" r="333375" b="3460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1815" cy="1632540"/>
                    </a:xfrm>
                    <a:prstGeom prst="rect">
                      <a:avLst/>
                    </a:prstGeom>
                    <a:ln>
                      <a:noFill/>
                    </a:ln>
                    <a:effectLst>
                      <a:outerShdw blurRad="292100" dist="139700" dir="2700000" algn="tl" rotWithShape="0">
                        <a:srgbClr val="333333">
                          <a:alpha val="65000"/>
                        </a:srgbClr>
                      </a:outerShdw>
                    </a:effectLst>
                  </pic:spPr>
                </pic:pic>
              </a:graphicData>
            </a:graphic>
          </wp:inline>
        </w:drawing>
      </w:r>
    </w:p>
    <w:p w:rsidR="004F5AEC" w:rsidRPr="00E32DDF"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240" w:lineRule="auto"/>
        <w:jc w:val="center"/>
        <w:rPr>
          <w:rFonts w:ascii="Monotype Corsiva" w:eastAsia="Times New Roman" w:hAnsi="Monotype Corsiva" w:cs="Times New Roman"/>
          <w:b/>
          <w:sz w:val="28"/>
          <w:szCs w:val="28"/>
        </w:rPr>
      </w:pPr>
    </w:p>
    <w:p w:rsidR="004F5AEC" w:rsidRPr="00E32DDF"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center"/>
        <w:rPr>
          <w:rFonts w:ascii="Times New Roman" w:eastAsia="Times New Roman" w:hAnsi="Times New Roman" w:cs="Times New Roman"/>
          <w:b/>
          <w:sz w:val="28"/>
          <w:szCs w:val="28"/>
        </w:rPr>
      </w:pPr>
      <w:r w:rsidRPr="00E32DDF">
        <w:rPr>
          <w:rFonts w:ascii="Times New Roman" w:eastAsia="Times New Roman" w:hAnsi="Times New Roman" w:cs="Times New Roman"/>
          <w:b/>
          <w:sz w:val="28"/>
          <w:szCs w:val="28"/>
        </w:rPr>
        <w:t>THE UNIVERSITY OF ZAMBIA</w:t>
      </w:r>
    </w:p>
    <w:p w:rsidR="004F5AEC"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center"/>
        <w:rPr>
          <w:rFonts w:ascii="Times New Roman" w:eastAsia="Times New Roman" w:hAnsi="Times New Roman" w:cs="Times New Roman"/>
          <w:b/>
          <w:sz w:val="28"/>
          <w:szCs w:val="28"/>
        </w:rPr>
      </w:pPr>
    </w:p>
    <w:p w:rsidR="004F5AEC" w:rsidRPr="00E32DDF"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center"/>
        <w:rPr>
          <w:rFonts w:ascii="Times New Roman" w:eastAsia="Times New Roman" w:hAnsi="Times New Roman" w:cs="Times New Roman"/>
          <w:b/>
          <w:sz w:val="28"/>
          <w:szCs w:val="28"/>
        </w:rPr>
      </w:pPr>
      <w:r w:rsidRPr="00E32DDF">
        <w:rPr>
          <w:rFonts w:ascii="Times New Roman" w:eastAsia="Times New Roman" w:hAnsi="Times New Roman" w:cs="Times New Roman"/>
          <w:b/>
          <w:sz w:val="28"/>
          <w:szCs w:val="28"/>
        </w:rPr>
        <w:t>SCHOOL OF ENGINEERING</w:t>
      </w:r>
    </w:p>
    <w:p w:rsidR="004F5AEC"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center"/>
        <w:rPr>
          <w:rFonts w:ascii="Times New Roman" w:eastAsia="Times New Roman" w:hAnsi="Times New Roman" w:cs="Times New Roman"/>
          <w:b/>
          <w:sz w:val="28"/>
          <w:szCs w:val="28"/>
        </w:rPr>
      </w:pPr>
    </w:p>
    <w:p w:rsidR="004F5AEC" w:rsidRPr="00E32DDF"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center"/>
        <w:rPr>
          <w:rFonts w:ascii="Times New Roman" w:eastAsia="Times New Roman" w:hAnsi="Times New Roman" w:cs="Times New Roman"/>
          <w:sz w:val="28"/>
          <w:szCs w:val="28"/>
        </w:rPr>
      </w:pPr>
      <w:r w:rsidRPr="00E32DDF">
        <w:rPr>
          <w:rFonts w:ascii="Times New Roman" w:eastAsia="Times New Roman" w:hAnsi="Times New Roman" w:cs="Times New Roman"/>
          <w:b/>
          <w:sz w:val="28"/>
          <w:szCs w:val="28"/>
        </w:rPr>
        <w:t>DEPARTMENT OF CIVIL AND ENVIRONMENTALENGINEERING</w:t>
      </w:r>
    </w:p>
    <w:p w:rsidR="004F5AEC" w:rsidRPr="004F5AEC"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center"/>
        <w:rPr>
          <w:rFonts w:ascii="Times New Roman" w:eastAsia="Times New Roman" w:hAnsi="Times New Roman" w:cs="Times New Roman"/>
          <w:b/>
          <w:sz w:val="28"/>
          <w:szCs w:val="28"/>
        </w:rPr>
      </w:pPr>
    </w:p>
    <w:p w:rsidR="004F5AEC"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center"/>
        <w:rPr>
          <w:rFonts w:ascii="Times New Roman" w:eastAsia="Times New Roman" w:hAnsi="Times New Roman" w:cs="Times New Roman"/>
          <w:b/>
          <w:sz w:val="28"/>
          <w:szCs w:val="28"/>
        </w:rPr>
      </w:pPr>
      <w:r w:rsidRPr="004F5AEC">
        <w:rPr>
          <w:rFonts w:ascii="Times New Roman" w:eastAsia="Times New Roman" w:hAnsi="Times New Roman" w:cs="Times New Roman"/>
          <w:b/>
          <w:sz w:val="28"/>
          <w:szCs w:val="28"/>
        </w:rPr>
        <w:t>CEE 32</w:t>
      </w:r>
      <w:r>
        <w:rPr>
          <w:rFonts w:ascii="Times New Roman" w:eastAsia="Times New Roman" w:hAnsi="Times New Roman" w:cs="Times New Roman"/>
          <w:b/>
          <w:sz w:val="28"/>
          <w:szCs w:val="28"/>
        </w:rPr>
        <w:t>11 LAB REPORT NUMBER TWO</w:t>
      </w:r>
    </w:p>
    <w:p w:rsidR="004F5AEC"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4F5AEC" w:rsidRPr="004F5AEC"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36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 xml:space="preserve">                            </w:t>
      </w:r>
      <w:r w:rsidRPr="004F5AEC">
        <w:rPr>
          <w:rFonts w:ascii="Times New Roman" w:eastAsia="Times New Roman" w:hAnsi="Times New Roman" w:cs="Times New Roman"/>
          <w:b/>
          <w:sz w:val="28"/>
          <w:szCs w:val="28"/>
          <w:u w:val="single"/>
        </w:rPr>
        <w:t>TITLE: CONTINUOUS BEAMS</w:t>
      </w:r>
    </w:p>
    <w:p w:rsidR="004F5AEC"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center"/>
        <w:rPr>
          <w:rFonts w:ascii="Times New Roman" w:eastAsia="Times New Roman" w:hAnsi="Times New Roman" w:cs="Times New Roman"/>
          <w:b/>
          <w:sz w:val="28"/>
          <w:szCs w:val="28"/>
        </w:rPr>
      </w:pPr>
    </w:p>
    <w:p w:rsidR="004F5AEC" w:rsidRPr="00E32DDF"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360" w:lineRule="auto"/>
        <w:rPr>
          <w:rFonts w:ascii="Times New Roman" w:eastAsia="Times New Roman" w:hAnsi="Times New Roman" w:cs="Times New Roman"/>
          <w:b/>
          <w:sz w:val="28"/>
          <w:szCs w:val="28"/>
        </w:rPr>
      </w:pPr>
    </w:p>
    <w:p w:rsidR="004F5AEC" w:rsidRPr="00E32DDF"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center"/>
        <w:rPr>
          <w:rFonts w:ascii="Times New Roman" w:eastAsia="Times New Roman" w:hAnsi="Times New Roman" w:cs="Times New Roman"/>
          <w:sz w:val="28"/>
          <w:szCs w:val="28"/>
        </w:rPr>
      </w:pPr>
    </w:p>
    <w:p w:rsidR="004F5AEC" w:rsidRPr="00E32DDF"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360" w:lineRule="auto"/>
        <w:rPr>
          <w:rFonts w:ascii="Times New Roman" w:eastAsia="Times New Roman" w:hAnsi="Times New Roman" w:cs="Times New Roman"/>
          <w:b/>
          <w:sz w:val="28"/>
          <w:szCs w:val="28"/>
        </w:rPr>
      </w:pPr>
      <w:r w:rsidRPr="00E32DDF">
        <w:rPr>
          <w:rFonts w:ascii="Times New Roman" w:eastAsia="Times New Roman" w:hAnsi="Times New Roman" w:cs="Times New Roman"/>
          <w:b/>
          <w:sz w:val="28"/>
          <w:szCs w:val="28"/>
        </w:rPr>
        <w:t>NAME:                     BONDO CHANDA</w:t>
      </w:r>
      <w:r>
        <w:rPr>
          <w:rFonts w:ascii="Times New Roman" w:eastAsia="Times New Roman" w:hAnsi="Times New Roman" w:cs="Times New Roman"/>
          <w:b/>
          <w:sz w:val="28"/>
          <w:szCs w:val="28"/>
        </w:rPr>
        <w:t xml:space="preserve">  </w:t>
      </w:r>
    </w:p>
    <w:p w:rsidR="004F5AEC"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360" w:lineRule="auto"/>
        <w:rPr>
          <w:rFonts w:ascii="Times New Roman" w:eastAsia="Times New Roman" w:hAnsi="Times New Roman" w:cs="Times New Roman"/>
          <w:b/>
          <w:sz w:val="28"/>
          <w:szCs w:val="28"/>
        </w:rPr>
      </w:pPr>
    </w:p>
    <w:p w:rsidR="004F5AEC" w:rsidRPr="00E32DDF"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360" w:lineRule="auto"/>
        <w:rPr>
          <w:rFonts w:ascii="Times New Roman" w:eastAsia="Times New Roman" w:hAnsi="Times New Roman" w:cs="Times New Roman"/>
          <w:b/>
          <w:sz w:val="28"/>
          <w:szCs w:val="28"/>
        </w:rPr>
      </w:pPr>
      <w:r w:rsidRPr="00E32DDF">
        <w:rPr>
          <w:rFonts w:ascii="Times New Roman" w:eastAsia="Times New Roman" w:hAnsi="Times New Roman" w:cs="Times New Roman"/>
          <w:b/>
          <w:sz w:val="28"/>
          <w:szCs w:val="28"/>
        </w:rPr>
        <w:t>COMP #:                  15000371</w:t>
      </w:r>
    </w:p>
    <w:p w:rsidR="004F5AEC"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360" w:lineRule="auto"/>
        <w:rPr>
          <w:rFonts w:ascii="Times New Roman" w:eastAsia="Times New Roman" w:hAnsi="Times New Roman" w:cs="Times New Roman"/>
          <w:b/>
          <w:sz w:val="28"/>
          <w:szCs w:val="28"/>
        </w:rPr>
      </w:pPr>
    </w:p>
    <w:p w:rsidR="004F5AEC"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DATE OF LAB:      13-06-2018    </w:t>
      </w:r>
    </w:p>
    <w:p w:rsidR="004F5AEC"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360" w:lineRule="auto"/>
        <w:rPr>
          <w:rFonts w:ascii="Times New Roman" w:eastAsia="Times New Roman" w:hAnsi="Times New Roman" w:cs="Times New Roman"/>
          <w:b/>
          <w:sz w:val="28"/>
          <w:szCs w:val="28"/>
        </w:rPr>
      </w:pPr>
    </w:p>
    <w:p w:rsidR="004F5AEC"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DUE DATE:            20-06-2018  </w:t>
      </w:r>
    </w:p>
    <w:p w:rsidR="004F5AEC"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360" w:lineRule="auto"/>
        <w:rPr>
          <w:rFonts w:ascii="Times New Roman" w:eastAsia="Times New Roman" w:hAnsi="Times New Roman" w:cs="Times New Roman"/>
          <w:b/>
          <w:sz w:val="28"/>
          <w:szCs w:val="28"/>
        </w:rPr>
      </w:pPr>
    </w:p>
    <w:p w:rsidR="004F5AEC" w:rsidRPr="00E32DDF" w:rsidRDefault="004F5AEC" w:rsidP="004F5AEC">
      <w:pPr>
        <w:pBdr>
          <w:top w:val="thinThickSmallGap" w:sz="24" w:space="1" w:color="auto"/>
          <w:left w:val="thinThickSmallGap" w:sz="24" w:space="14" w:color="auto"/>
          <w:bottom w:val="thickThinSmallGap" w:sz="24" w:space="1" w:color="auto"/>
          <w:right w:val="thickThinSmallGap" w:sz="24" w:space="4" w:color="auto"/>
        </w:pBdr>
        <w:spacing w:after="0" w:line="360" w:lineRule="auto"/>
        <w:rPr>
          <w:rFonts w:ascii="Times New Roman" w:eastAsia="Times New Roman" w:hAnsi="Times New Roman" w:cs="Times New Roman"/>
          <w:b/>
          <w:sz w:val="28"/>
          <w:szCs w:val="28"/>
        </w:rPr>
      </w:pPr>
      <w:r w:rsidRPr="00E32DDF">
        <w:rPr>
          <w:rFonts w:ascii="Times New Roman" w:eastAsia="Times New Roman" w:hAnsi="Times New Roman" w:cs="Times New Roman"/>
          <w:b/>
          <w:sz w:val="28"/>
          <w:szCs w:val="28"/>
        </w:rPr>
        <w:t xml:space="preserve">ATTENTION:   </w:t>
      </w:r>
      <w:r>
        <w:rPr>
          <w:rFonts w:ascii="Times New Roman" w:eastAsia="Times New Roman" w:hAnsi="Times New Roman" w:cs="Times New Roman"/>
          <w:b/>
          <w:sz w:val="28"/>
          <w:szCs w:val="28"/>
        </w:rPr>
        <w:t xml:space="preserve">       DR.M.</w:t>
      </w:r>
      <w:r w:rsidRPr="00E32DDF">
        <w:rPr>
          <w:rFonts w:ascii="Times New Roman" w:eastAsia="Times New Roman" w:hAnsi="Times New Roman" w:cs="Times New Roman"/>
          <w:b/>
          <w:sz w:val="28"/>
          <w:szCs w:val="28"/>
        </w:rPr>
        <w:t>N</w:t>
      </w:r>
      <w:r>
        <w:rPr>
          <w:rFonts w:ascii="Times New Roman" w:eastAsia="Times New Roman" w:hAnsi="Times New Roman" w:cs="Times New Roman"/>
          <w:b/>
          <w:sz w:val="28"/>
          <w:szCs w:val="28"/>
        </w:rPr>
        <w:t>. MULENGA</w:t>
      </w:r>
    </w:p>
    <w:p w:rsidR="00BD4289" w:rsidRDefault="00E07F74">
      <w:pPr>
        <w:rPr>
          <w:rFonts w:ascii="Times New Roman" w:hAnsi="Times New Roman" w:cs="Times New Roman"/>
          <w:b/>
          <w:u w:val="single"/>
        </w:rPr>
      </w:pPr>
      <w:r>
        <w:rPr>
          <w:rFonts w:ascii="Times New Roman" w:hAnsi="Times New Roman" w:cs="Times New Roman"/>
          <w:b/>
          <w:u w:val="single"/>
        </w:rPr>
        <w:lastRenderedPageBreak/>
        <w:t xml:space="preserve">1.0 </w:t>
      </w:r>
      <w:r w:rsidR="004F5AEC" w:rsidRPr="004F5AEC">
        <w:rPr>
          <w:rFonts w:ascii="Times New Roman" w:hAnsi="Times New Roman" w:cs="Times New Roman"/>
          <w:b/>
          <w:u w:val="single"/>
        </w:rPr>
        <w:t>INTRODUTION</w:t>
      </w:r>
    </w:p>
    <w:p w:rsidR="004F5AEC" w:rsidRDefault="004F5AEC">
      <w:pPr>
        <w:rPr>
          <w:rFonts w:ascii="Times New Roman" w:hAnsi="Times New Roman" w:cs="Times New Roman"/>
        </w:rPr>
      </w:pPr>
      <w:r>
        <w:rPr>
          <w:rFonts w:ascii="Times New Roman" w:hAnsi="Times New Roman" w:cs="Times New Roman"/>
        </w:rPr>
        <w:t xml:space="preserve">Deflection is the maximum vertical displacement of a beam or member from </w:t>
      </w:r>
      <w:r w:rsidRPr="004F5AEC">
        <w:rPr>
          <w:rFonts w:ascii="Times New Roman" w:hAnsi="Times New Roman" w:cs="Times New Roman"/>
        </w:rPr>
        <w:t>the original neutral surface to the neutral surface of the deformed</w:t>
      </w:r>
      <w:r>
        <w:rPr>
          <w:rFonts w:ascii="Times New Roman" w:hAnsi="Times New Roman" w:cs="Times New Roman"/>
        </w:rPr>
        <w:t xml:space="preserve"> beam</w:t>
      </w:r>
      <w:r w:rsidR="00E07F74">
        <w:rPr>
          <w:rFonts w:ascii="Times New Roman" w:hAnsi="Times New Roman" w:cs="Times New Roman"/>
        </w:rPr>
        <w:t xml:space="preserve"> under the action of applied loads</w:t>
      </w:r>
      <w:r>
        <w:rPr>
          <w:rFonts w:ascii="Times New Roman" w:hAnsi="Times New Roman" w:cs="Times New Roman"/>
        </w:rPr>
        <w:t>.</w:t>
      </w:r>
      <w:r w:rsidRPr="004F5AEC">
        <w:rPr>
          <w:rFonts w:ascii="Times-Roman" w:hAnsi="Times-Roman"/>
          <w:color w:val="000000"/>
        </w:rPr>
        <w:t xml:space="preserve"> </w:t>
      </w:r>
      <w:r w:rsidRPr="004F5AEC">
        <w:rPr>
          <w:rFonts w:ascii="Times New Roman" w:hAnsi="Times New Roman" w:cs="Times New Roman"/>
        </w:rPr>
        <w:t xml:space="preserve">The configuration assumed by the deformed neutral surface is known as the </w:t>
      </w:r>
      <w:r w:rsidRPr="004F5AEC">
        <w:rPr>
          <w:rFonts w:ascii="Times New Roman" w:hAnsi="Times New Roman" w:cs="Times New Roman"/>
          <w:i/>
          <w:iCs/>
        </w:rPr>
        <w:t xml:space="preserve">elastic curve </w:t>
      </w:r>
      <w:r w:rsidRPr="004F5AEC">
        <w:rPr>
          <w:rFonts w:ascii="Times New Roman" w:hAnsi="Times New Roman" w:cs="Times New Roman"/>
        </w:rPr>
        <w:t>of the beam</w:t>
      </w:r>
      <w:r w:rsidR="00E07F74">
        <w:rPr>
          <w:rFonts w:ascii="Times New Roman" w:hAnsi="Times New Roman" w:cs="Times New Roman"/>
        </w:rPr>
        <w:t>. Figure 1.1</w:t>
      </w:r>
      <w:r w:rsidR="00E07F74" w:rsidRPr="00E07F74">
        <w:rPr>
          <w:rFonts w:ascii="Times New Roman" w:hAnsi="Times New Roman" w:cs="Times New Roman"/>
        </w:rPr>
        <w:t xml:space="preserve"> represents the beam in its original </w:t>
      </w:r>
      <w:proofErr w:type="spellStart"/>
      <w:r w:rsidR="00E07F74" w:rsidRPr="00E07F74">
        <w:rPr>
          <w:rFonts w:ascii="Times New Roman" w:hAnsi="Times New Roman" w:cs="Times New Roman"/>
        </w:rPr>
        <w:t>undeformed</w:t>
      </w:r>
      <w:proofErr w:type="spellEnd"/>
      <w:r w:rsidR="00E07F74" w:rsidRPr="00E07F74">
        <w:rPr>
          <w:rFonts w:ascii="Times New Roman" w:hAnsi="Times New Roman" w:cs="Times New Roman"/>
        </w:rPr>
        <w:t xml:space="preserve"> state and the beam in the</w:t>
      </w:r>
      <w:r w:rsidR="00E07F74">
        <w:rPr>
          <w:rFonts w:ascii="Times New Roman" w:hAnsi="Times New Roman" w:cs="Times New Roman"/>
        </w:rPr>
        <w:t xml:space="preserve"> </w:t>
      </w:r>
      <w:r w:rsidR="00E07F74" w:rsidRPr="00E07F74">
        <w:rPr>
          <w:rFonts w:ascii="Times New Roman" w:hAnsi="Times New Roman" w:cs="Times New Roman"/>
        </w:rPr>
        <w:t>deformed configuration it has assumed under the action of the load.</w:t>
      </w:r>
      <w:r w:rsidRPr="004F5AEC">
        <w:rPr>
          <w:rFonts w:ascii="Times New Roman" w:hAnsi="Times New Roman" w:cs="Times New Roman"/>
        </w:rPr>
        <w:br/>
      </w:r>
      <w:r w:rsidR="00E07F74">
        <w:rPr>
          <w:rFonts w:ascii="Times New Roman" w:hAnsi="Times New Roman" w:cs="Times New Roman"/>
        </w:rPr>
        <w:t xml:space="preserve">                                          </w:t>
      </w:r>
      <w:r w:rsidR="00E07F74" w:rsidRPr="00F30BA7">
        <w:rPr>
          <w:rFonts w:ascii="Times New Roman" w:hAnsi="Times New Roman" w:cs="Times New Roman"/>
          <w:noProof/>
          <w:sz w:val="24"/>
          <w:szCs w:val="24"/>
          <w:lang w:val="en-GB" w:eastAsia="en-GB"/>
        </w:rPr>
        <w:drawing>
          <wp:inline distT="0" distB="0" distL="0" distR="0" wp14:anchorId="7216F90C" wp14:editId="765D22EA">
            <wp:extent cx="2902585" cy="1573530"/>
            <wp:effectExtent l="19050" t="0" r="0" b="0"/>
            <wp:docPr id="1" name="Picture 1" descr="C:\Users\user\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download.png"/>
                    <pic:cNvPicPr>
                      <a:picLocks noChangeAspect="1" noChangeArrowheads="1"/>
                    </pic:cNvPicPr>
                  </pic:nvPicPr>
                  <pic:blipFill>
                    <a:blip r:embed="rId6" cstate="print"/>
                    <a:srcRect/>
                    <a:stretch>
                      <a:fillRect/>
                    </a:stretch>
                  </pic:blipFill>
                  <pic:spPr bwMode="auto">
                    <a:xfrm>
                      <a:off x="0" y="0"/>
                      <a:ext cx="2902585" cy="1573530"/>
                    </a:xfrm>
                    <a:prstGeom prst="rect">
                      <a:avLst/>
                    </a:prstGeom>
                    <a:noFill/>
                    <a:ln w="9525">
                      <a:noFill/>
                      <a:miter lim="800000"/>
                      <a:headEnd/>
                      <a:tailEnd/>
                    </a:ln>
                  </pic:spPr>
                </pic:pic>
              </a:graphicData>
            </a:graphic>
          </wp:inline>
        </w:drawing>
      </w:r>
      <w:r w:rsidR="00E07F74">
        <w:rPr>
          <w:rFonts w:ascii="Times New Roman" w:hAnsi="Times New Roman" w:cs="Times New Roman"/>
        </w:rPr>
        <w:t xml:space="preserve"> </w:t>
      </w:r>
    </w:p>
    <w:p w:rsidR="00E07F74" w:rsidRDefault="00E07F74">
      <w:pPr>
        <w:rPr>
          <w:rFonts w:ascii="Times New Roman" w:hAnsi="Times New Roman" w:cs="Times New Roman"/>
          <w:i/>
        </w:rPr>
      </w:pPr>
      <w:r>
        <w:rPr>
          <w:rFonts w:ascii="Times New Roman" w:hAnsi="Times New Roman" w:cs="Times New Roman"/>
        </w:rPr>
        <w:t xml:space="preserve">                      </w:t>
      </w:r>
      <w:r>
        <w:rPr>
          <w:rFonts w:ascii="Times New Roman" w:hAnsi="Times New Roman" w:cs="Times New Roman"/>
          <w:i/>
        </w:rPr>
        <w:t xml:space="preserve">Figure 1.1.deformed and </w:t>
      </w:r>
      <w:proofErr w:type="spellStart"/>
      <w:r>
        <w:rPr>
          <w:rFonts w:ascii="Times New Roman" w:hAnsi="Times New Roman" w:cs="Times New Roman"/>
          <w:i/>
        </w:rPr>
        <w:t>undeformed</w:t>
      </w:r>
      <w:proofErr w:type="spellEnd"/>
      <w:r>
        <w:rPr>
          <w:rFonts w:ascii="Times New Roman" w:hAnsi="Times New Roman" w:cs="Times New Roman"/>
          <w:i/>
        </w:rPr>
        <w:t xml:space="preserve"> configuration of simply supported beam</w:t>
      </w:r>
    </w:p>
    <w:p w:rsidR="004E3D77" w:rsidRDefault="008A1FC1" w:rsidP="008A1FC1">
      <w:pPr>
        <w:ind w:left="360"/>
        <w:rPr>
          <w:rFonts w:ascii="Times New Roman" w:hAnsi="Times New Roman" w:cs="Times New Roman"/>
        </w:rPr>
      </w:pPr>
      <w:r>
        <w:rPr>
          <w:rFonts w:ascii="Times New Roman" w:hAnsi="Times New Roman" w:cs="Times New Roman"/>
        </w:rPr>
        <w:t xml:space="preserve">From an engineering point of view it is important, deflection is important because </w:t>
      </w:r>
      <w:r w:rsidRPr="008A1FC1">
        <w:rPr>
          <w:rFonts w:ascii="Times New Roman" w:hAnsi="Times New Roman" w:cs="Times New Roman"/>
        </w:rPr>
        <w:t>Often limits must be placed on the amount of deflection a beam or</w:t>
      </w:r>
      <w:r>
        <w:rPr>
          <w:rFonts w:ascii="Times New Roman" w:hAnsi="Times New Roman" w:cs="Times New Roman"/>
        </w:rPr>
        <w:t xml:space="preserve"> </w:t>
      </w:r>
      <w:r w:rsidRPr="008A1FC1">
        <w:rPr>
          <w:rFonts w:ascii="Times New Roman" w:hAnsi="Times New Roman" w:cs="Times New Roman"/>
        </w:rPr>
        <w:t>shaft may undergo when it is subjected to a load</w:t>
      </w:r>
      <w:r>
        <w:rPr>
          <w:rFonts w:ascii="Times New Roman" w:hAnsi="Times New Roman" w:cs="Times New Roman"/>
        </w:rPr>
        <w:t xml:space="preserve"> and the point where this maximum deflection occurs.</w:t>
      </w:r>
      <w:r w:rsidRPr="008A1FC1">
        <w:rPr>
          <w:rFonts w:ascii="Arial" w:eastAsia="Calibri" w:hAnsi="Arial" w:cs="Times New Roman"/>
        </w:rPr>
        <w:t xml:space="preserve"> </w:t>
      </w:r>
      <w:r w:rsidRPr="008A1FC1">
        <w:rPr>
          <w:rFonts w:ascii="Times New Roman" w:hAnsi="Times New Roman" w:cs="Times New Roman"/>
        </w:rPr>
        <w:t>It is cardinal to embrace knowledge of deflection in analyzing indeterminate beams where number of reactions exceeds the avai</w:t>
      </w:r>
      <w:r>
        <w:rPr>
          <w:rFonts w:ascii="Times New Roman" w:hAnsi="Times New Roman" w:cs="Times New Roman"/>
        </w:rPr>
        <w:t>lab</w:t>
      </w:r>
      <w:r w:rsidRPr="008A1FC1">
        <w:rPr>
          <w:rFonts w:ascii="Times New Roman" w:hAnsi="Times New Roman" w:cs="Times New Roman"/>
        </w:rPr>
        <w:t>le equilibrium equations.</w:t>
      </w:r>
      <w:r>
        <w:rPr>
          <w:rFonts w:ascii="Times New Roman" w:hAnsi="Times New Roman" w:cs="Times New Roman"/>
        </w:rPr>
        <w:t xml:space="preserve"> </w:t>
      </w:r>
      <w:r w:rsidR="00D6014D">
        <w:rPr>
          <w:rFonts w:ascii="Times New Roman" w:hAnsi="Times New Roman" w:cs="Times New Roman"/>
        </w:rPr>
        <w:t xml:space="preserve">Some of the methods that can be used to find deflections in beams are: moment area method, direct integration method, </w:t>
      </w:r>
      <w:proofErr w:type="spellStart"/>
      <w:r w:rsidR="00D6014D">
        <w:rPr>
          <w:rFonts w:ascii="Times New Roman" w:hAnsi="Times New Roman" w:cs="Times New Roman"/>
        </w:rPr>
        <w:t>castigliano’s</w:t>
      </w:r>
      <w:proofErr w:type="spellEnd"/>
      <w:r w:rsidR="00D6014D">
        <w:rPr>
          <w:rFonts w:ascii="Times New Roman" w:hAnsi="Times New Roman" w:cs="Times New Roman"/>
        </w:rPr>
        <w:t xml:space="preserve"> method, method of superposition, virtual work etc. the method of superposition is particularly suitable for indeterminate beams as will be seen in this lab.</w:t>
      </w:r>
      <w:r w:rsidR="004E3D77">
        <w:rPr>
          <w:rFonts w:ascii="Times New Roman" w:hAnsi="Times New Roman" w:cs="Times New Roman"/>
        </w:rPr>
        <w:t xml:space="preserve"> For the given simply supported beam, determination of the theoretical reactions can be done by using</w:t>
      </w:r>
      <w:r w:rsidR="004E3D77" w:rsidRPr="004E3D77">
        <w:rPr>
          <w:sz w:val="24"/>
          <w:szCs w:val="24"/>
        </w:rPr>
        <w:t xml:space="preserve"> </w:t>
      </w:r>
      <w:r w:rsidR="004E3D77" w:rsidRPr="004E3D77">
        <w:rPr>
          <w:rFonts w:ascii="Times New Roman" w:hAnsi="Times New Roman" w:cs="Times New Roman"/>
        </w:rPr>
        <w:t xml:space="preserve">Moment-Area </w:t>
      </w:r>
      <w:proofErr w:type="gramStart"/>
      <w:r w:rsidR="004E3D77" w:rsidRPr="004E3D77">
        <w:rPr>
          <w:rFonts w:ascii="Times New Roman" w:hAnsi="Times New Roman" w:cs="Times New Roman"/>
        </w:rPr>
        <w:t>method ,</w:t>
      </w:r>
      <w:proofErr w:type="gramEnd"/>
      <w:r w:rsidR="004E3D77" w:rsidRPr="004E3D77">
        <w:rPr>
          <w:rFonts w:ascii="Times New Roman" w:hAnsi="Times New Roman" w:cs="Times New Roman"/>
        </w:rPr>
        <w:t xml:space="preserve"> superposition and compatibility condition</w:t>
      </w:r>
      <w:r w:rsidR="004E3D77">
        <w:rPr>
          <w:rFonts w:ascii="Times New Roman" w:hAnsi="Times New Roman" w:cs="Times New Roman"/>
        </w:rPr>
        <w:t xml:space="preserve"> so that </w:t>
      </w:r>
    </w:p>
    <w:p w:rsidR="004E3D77" w:rsidRPr="004E3D77" w:rsidRDefault="004E3D77" w:rsidP="004E3D77">
      <w:pPr>
        <w:ind w:left="360"/>
        <w:rPr>
          <w:rFonts w:ascii="Times New Roman" w:hAnsi="Times New Roman" w:cs="Times New Roman"/>
        </w:rPr>
      </w:pPr>
      <w:r w:rsidRPr="004E3D77">
        <w:rPr>
          <w:rFonts w:ascii="Times New Roman" w:hAnsi="Times New Roman" w:cs="Times New Roman"/>
        </w:rPr>
        <w:t>A</w:t>
      </w:r>
      <w:r w:rsidRPr="004E3D77">
        <w:rPr>
          <w:rFonts w:ascii="Times New Roman" w:hAnsi="Times New Roman" w:cs="Times New Roman"/>
          <w:vertAlign w:val="subscript"/>
        </w:rPr>
        <w:t xml:space="preserve">Y </w:t>
      </w:r>
      <w:r w:rsidRPr="004E3D77">
        <w:rPr>
          <w:rFonts w:ascii="Times New Roman" w:hAnsi="Times New Roman" w:cs="Times New Roman"/>
        </w:rPr>
        <w:t>= (m x 2 x g - 11 x g/4) /2………………………… (1</w:t>
      </w:r>
      <w:r>
        <w:rPr>
          <w:rFonts w:ascii="Times New Roman" w:hAnsi="Times New Roman" w:cs="Times New Roman"/>
        </w:rPr>
        <w:t>.2</w:t>
      </w:r>
      <w:r w:rsidRPr="004E3D77">
        <w:rPr>
          <w:rFonts w:ascii="Times New Roman" w:hAnsi="Times New Roman" w:cs="Times New Roman"/>
        </w:rPr>
        <w:t>)</w:t>
      </w:r>
    </w:p>
    <w:p w:rsidR="004E3D77" w:rsidRPr="004E3D77" w:rsidRDefault="004E3D77" w:rsidP="004E3D77">
      <w:pPr>
        <w:ind w:left="360"/>
        <w:rPr>
          <w:rFonts w:ascii="Times New Roman" w:hAnsi="Times New Roman" w:cs="Times New Roman"/>
        </w:rPr>
      </w:pPr>
      <w:r w:rsidRPr="004E3D77">
        <w:rPr>
          <w:rFonts w:ascii="Times New Roman" w:hAnsi="Times New Roman" w:cs="Times New Roman"/>
        </w:rPr>
        <w:t>B</w:t>
      </w:r>
      <w:r w:rsidRPr="004E3D77">
        <w:rPr>
          <w:rFonts w:ascii="Times New Roman" w:hAnsi="Times New Roman" w:cs="Times New Roman"/>
          <w:vertAlign w:val="subscript"/>
        </w:rPr>
        <w:t>y</w:t>
      </w:r>
      <w:r w:rsidRPr="004E3D77">
        <w:rPr>
          <w:rFonts w:ascii="Times New Roman" w:hAnsi="Times New Roman" w:cs="Times New Roman"/>
        </w:rPr>
        <w:t>= 11 x g/4 ……………………………………………….. (</w:t>
      </w:r>
      <w:r>
        <w:rPr>
          <w:rFonts w:ascii="Times New Roman" w:hAnsi="Times New Roman" w:cs="Times New Roman"/>
        </w:rPr>
        <w:t>1.3</w:t>
      </w:r>
      <w:r w:rsidRPr="004E3D77">
        <w:rPr>
          <w:rFonts w:ascii="Times New Roman" w:hAnsi="Times New Roman" w:cs="Times New Roman"/>
        </w:rPr>
        <w:t>)</w:t>
      </w:r>
    </w:p>
    <w:p w:rsidR="004E3D77" w:rsidRPr="004E3D77" w:rsidRDefault="004E3D77" w:rsidP="004E3D77">
      <w:pPr>
        <w:ind w:left="360"/>
        <w:rPr>
          <w:rFonts w:ascii="Times New Roman" w:hAnsi="Times New Roman" w:cs="Times New Roman"/>
        </w:rPr>
      </w:pPr>
      <w:r w:rsidRPr="004E3D77">
        <w:rPr>
          <w:rFonts w:ascii="Times New Roman" w:hAnsi="Times New Roman" w:cs="Times New Roman"/>
        </w:rPr>
        <w:t>C</w:t>
      </w:r>
      <w:r w:rsidRPr="004E3D77">
        <w:rPr>
          <w:rFonts w:ascii="Times New Roman" w:hAnsi="Times New Roman" w:cs="Times New Roman"/>
          <w:vertAlign w:val="subscript"/>
        </w:rPr>
        <w:t>Y</w:t>
      </w:r>
      <w:r w:rsidRPr="004E3D77">
        <w:rPr>
          <w:rFonts w:ascii="Times New Roman" w:hAnsi="Times New Roman" w:cs="Times New Roman"/>
        </w:rPr>
        <w:t>= (m x 2 x g – 11x g/4)/</w:t>
      </w:r>
      <w:proofErr w:type="gramStart"/>
      <w:r w:rsidRPr="004E3D77">
        <w:rPr>
          <w:rFonts w:ascii="Times New Roman" w:hAnsi="Times New Roman" w:cs="Times New Roman"/>
        </w:rPr>
        <w:t>2  …</w:t>
      </w:r>
      <w:proofErr w:type="gramEnd"/>
      <w:r w:rsidRPr="004E3D77">
        <w:rPr>
          <w:rFonts w:ascii="Times New Roman" w:hAnsi="Times New Roman" w:cs="Times New Roman"/>
        </w:rPr>
        <w:t>……………………… (</w:t>
      </w:r>
      <w:r>
        <w:rPr>
          <w:rFonts w:ascii="Times New Roman" w:hAnsi="Times New Roman" w:cs="Times New Roman"/>
        </w:rPr>
        <w:t>1.4</w:t>
      </w:r>
      <w:r w:rsidRPr="004E3D77">
        <w:rPr>
          <w:rFonts w:ascii="Times New Roman" w:hAnsi="Times New Roman" w:cs="Times New Roman"/>
        </w:rPr>
        <w:t>)</w:t>
      </w:r>
    </w:p>
    <w:p w:rsidR="008A1FC1" w:rsidRDefault="004E3D77" w:rsidP="008A1FC1">
      <w:pPr>
        <w:ind w:left="360"/>
        <w:rPr>
          <w:rFonts w:ascii="Times New Roman" w:hAnsi="Times New Roman" w:cs="Times New Roman"/>
        </w:rPr>
      </w:pPr>
      <w:r>
        <w:rPr>
          <w:rFonts w:ascii="Times New Roman" w:hAnsi="Times New Roman" w:cs="Times New Roman"/>
        </w:rPr>
        <w:t xml:space="preserve"> To determine the factors of calibration of the load cells the following equations are applicable:</w:t>
      </w:r>
    </w:p>
    <w:p w:rsidR="004E3D77" w:rsidRPr="004E3D77" w:rsidRDefault="004E3D77" w:rsidP="004E3D77">
      <w:pPr>
        <w:ind w:left="360"/>
        <w:rPr>
          <w:rFonts w:ascii="Times New Roman" w:hAnsi="Times New Roman" w:cs="Times New Roman"/>
        </w:rPr>
      </w:pPr>
      <w:r w:rsidRPr="004E3D77">
        <w:rPr>
          <w:rFonts w:ascii="Times New Roman" w:hAnsi="Times New Roman" w:cs="Times New Roman"/>
          <w:u w:val="single"/>
        </w:rPr>
        <w:t>K</w:t>
      </w:r>
      <w:proofErr w:type="gramStart"/>
      <w:r w:rsidRPr="004E3D77">
        <w:rPr>
          <w:rFonts w:ascii="Times New Roman" w:hAnsi="Times New Roman" w:cs="Times New Roman"/>
        </w:rPr>
        <w:t>=(</w:t>
      </w:r>
      <w:proofErr w:type="gramEnd"/>
      <w:r w:rsidRPr="004E3D77">
        <w:rPr>
          <w:rFonts w:ascii="Times New Roman" w:hAnsi="Times New Roman" w:cs="Times New Roman"/>
        </w:rPr>
        <w:t>d</w:t>
      </w:r>
      <w:r w:rsidRPr="004E3D77">
        <w:rPr>
          <w:rFonts w:ascii="Times New Roman" w:hAnsi="Times New Roman" w:cs="Times New Roman"/>
          <w:vertAlign w:val="subscript"/>
        </w:rPr>
        <w:t>2</w:t>
      </w:r>
      <w:r w:rsidRPr="004E3D77">
        <w:rPr>
          <w:rFonts w:ascii="Times New Roman" w:hAnsi="Times New Roman" w:cs="Times New Roman"/>
        </w:rPr>
        <w:t>-d</w:t>
      </w:r>
      <w:r w:rsidRPr="004E3D77">
        <w:rPr>
          <w:rFonts w:ascii="Times New Roman" w:hAnsi="Times New Roman" w:cs="Times New Roman"/>
          <w:vertAlign w:val="subscript"/>
        </w:rPr>
        <w:t>1</w:t>
      </w:r>
      <w:r w:rsidRPr="004E3D77">
        <w:rPr>
          <w:rFonts w:ascii="Times New Roman" w:hAnsi="Times New Roman" w:cs="Times New Roman"/>
        </w:rPr>
        <w:t>)/(p</w:t>
      </w:r>
      <w:r w:rsidRPr="004E3D77">
        <w:rPr>
          <w:rFonts w:ascii="Times New Roman" w:hAnsi="Times New Roman" w:cs="Times New Roman"/>
          <w:vertAlign w:val="subscript"/>
        </w:rPr>
        <w:t>2</w:t>
      </w:r>
      <w:r w:rsidRPr="004E3D77">
        <w:rPr>
          <w:rFonts w:ascii="Times New Roman" w:hAnsi="Times New Roman" w:cs="Times New Roman"/>
        </w:rPr>
        <w:t>-p</w:t>
      </w:r>
      <w:r w:rsidRPr="004E3D77">
        <w:rPr>
          <w:rFonts w:ascii="Times New Roman" w:hAnsi="Times New Roman" w:cs="Times New Roman"/>
          <w:vertAlign w:val="subscript"/>
        </w:rPr>
        <w:t>1</w:t>
      </w:r>
      <w:r w:rsidRPr="004E3D77">
        <w:rPr>
          <w:rFonts w:ascii="Times New Roman" w:hAnsi="Times New Roman" w:cs="Times New Roman"/>
        </w:rPr>
        <w:t>)     ……………………………………… (</w:t>
      </w:r>
      <w:r w:rsidR="005D19F9">
        <w:rPr>
          <w:rFonts w:ascii="Times New Roman" w:hAnsi="Times New Roman" w:cs="Times New Roman"/>
        </w:rPr>
        <w:t>1.5</w:t>
      </w:r>
      <w:r w:rsidRPr="004E3D77">
        <w:rPr>
          <w:rFonts w:ascii="Times New Roman" w:hAnsi="Times New Roman" w:cs="Times New Roman"/>
        </w:rPr>
        <w:t>)</w:t>
      </w:r>
    </w:p>
    <w:p w:rsidR="004E3D77" w:rsidRPr="004E3D77" w:rsidRDefault="004E3D77" w:rsidP="004E3D77">
      <w:pPr>
        <w:ind w:left="360"/>
        <w:rPr>
          <w:rFonts w:ascii="Times New Roman" w:hAnsi="Times New Roman" w:cs="Times New Roman"/>
        </w:rPr>
      </w:pPr>
      <w:r w:rsidRPr="004E3D77">
        <w:rPr>
          <w:rFonts w:ascii="Times New Roman" w:hAnsi="Times New Roman" w:cs="Times New Roman"/>
        </w:rPr>
        <w:t xml:space="preserve">F = </w:t>
      </w:r>
      <w:proofErr w:type="spellStart"/>
      <w:r w:rsidRPr="004E3D77">
        <w:rPr>
          <w:rFonts w:ascii="Times New Roman" w:hAnsi="Times New Roman" w:cs="Times New Roman"/>
        </w:rPr>
        <w:t>Kx</w:t>
      </w:r>
      <w:proofErr w:type="spellEnd"/>
      <w:r w:rsidRPr="004E3D77">
        <w:rPr>
          <w:rFonts w:ascii="Times New Roman" w:hAnsi="Times New Roman" w:cs="Times New Roman"/>
        </w:rPr>
        <w:t xml:space="preserve">        ………….</w:t>
      </w:r>
      <w:r w:rsidR="005D19F9">
        <w:rPr>
          <w:rFonts w:ascii="Times New Roman" w:hAnsi="Times New Roman" w:cs="Times New Roman"/>
        </w:rPr>
        <w:t>………………………………………… (1.6</w:t>
      </w:r>
      <w:r w:rsidRPr="004E3D77">
        <w:rPr>
          <w:rFonts w:ascii="Times New Roman" w:hAnsi="Times New Roman" w:cs="Times New Roman"/>
        </w:rPr>
        <w:t>)</w:t>
      </w:r>
    </w:p>
    <w:p w:rsidR="004E3D77" w:rsidRDefault="004E3D77" w:rsidP="008A1FC1">
      <w:pPr>
        <w:ind w:left="360"/>
        <w:rPr>
          <w:rFonts w:ascii="Times New Roman" w:hAnsi="Times New Roman" w:cs="Times New Roman"/>
        </w:rPr>
      </w:pPr>
    </w:p>
    <w:p w:rsidR="00D6014D" w:rsidRDefault="00D6014D" w:rsidP="008A1FC1">
      <w:pPr>
        <w:ind w:left="360"/>
        <w:rPr>
          <w:rFonts w:ascii="Times New Roman" w:hAnsi="Times New Roman" w:cs="Times New Roman"/>
          <w:b/>
          <w:u w:val="single"/>
        </w:rPr>
      </w:pPr>
      <w:r>
        <w:rPr>
          <w:rFonts w:ascii="Times New Roman" w:hAnsi="Times New Roman" w:cs="Times New Roman"/>
          <w:b/>
          <w:u w:val="single"/>
        </w:rPr>
        <w:t>2.0. ONJECTIVES</w:t>
      </w:r>
    </w:p>
    <w:p w:rsidR="00D6014D" w:rsidRDefault="00D6014D" w:rsidP="008A1FC1">
      <w:pPr>
        <w:ind w:left="360"/>
        <w:rPr>
          <w:rFonts w:ascii="Times New Roman" w:hAnsi="Times New Roman" w:cs="Times New Roman"/>
        </w:rPr>
      </w:pPr>
      <w:r w:rsidRPr="00D6014D">
        <w:rPr>
          <w:rFonts w:ascii="Times New Roman" w:hAnsi="Times New Roman" w:cs="Times New Roman"/>
        </w:rPr>
        <w:t>To determine the reactions on the continuous beam due to loading.</w:t>
      </w:r>
    </w:p>
    <w:p w:rsidR="00D6014D" w:rsidRDefault="00D6014D" w:rsidP="008A1FC1">
      <w:pPr>
        <w:ind w:left="360"/>
        <w:rPr>
          <w:rFonts w:ascii="Times New Roman" w:hAnsi="Times New Roman" w:cs="Times New Roman"/>
          <w:b/>
          <w:u w:val="single"/>
        </w:rPr>
      </w:pPr>
      <w:r>
        <w:rPr>
          <w:rFonts w:ascii="Times New Roman" w:hAnsi="Times New Roman" w:cs="Times New Roman"/>
          <w:b/>
          <w:u w:val="single"/>
        </w:rPr>
        <w:t>3.0. APPARATUS AND MATERIALS</w:t>
      </w:r>
    </w:p>
    <w:p w:rsidR="00D6014D" w:rsidRPr="005D19F9" w:rsidRDefault="00D6014D" w:rsidP="008A1FC1">
      <w:pPr>
        <w:ind w:left="360"/>
        <w:rPr>
          <w:rFonts w:ascii="Times New Roman" w:hAnsi="Times New Roman" w:cs="Times New Roman"/>
          <w:b/>
        </w:rPr>
      </w:pPr>
      <w:r w:rsidRPr="005D19F9">
        <w:rPr>
          <w:rFonts w:ascii="Times New Roman" w:hAnsi="Times New Roman" w:cs="Times New Roman"/>
          <w:b/>
        </w:rPr>
        <w:t>Table 3.1 below shows apparatus and materials that were used during the test</w:t>
      </w:r>
    </w:p>
    <w:tbl>
      <w:tblPr>
        <w:tblStyle w:val="TableGrid"/>
        <w:tblW w:w="0" w:type="auto"/>
        <w:tblInd w:w="1129" w:type="dxa"/>
        <w:tblLook w:val="04A0" w:firstRow="1" w:lastRow="0" w:firstColumn="1" w:lastColumn="0" w:noHBand="0" w:noVBand="1"/>
      </w:tblPr>
      <w:tblGrid>
        <w:gridCol w:w="3563"/>
        <w:gridCol w:w="3383"/>
      </w:tblGrid>
      <w:tr w:rsidR="0026012C" w:rsidTr="00136E8D">
        <w:trPr>
          <w:trHeight w:val="269"/>
        </w:trPr>
        <w:tc>
          <w:tcPr>
            <w:tcW w:w="3563" w:type="dxa"/>
          </w:tcPr>
          <w:p w:rsidR="0026012C" w:rsidRDefault="0026012C" w:rsidP="008A1FC1">
            <w:pPr>
              <w:rPr>
                <w:rFonts w:ascii="Times New Roman" w:hAnsi="Times New Roman" w:cs="Times New Roman"/>
              </w:rPr>
            </w:pPr>
            <w:r>
              <w:rPr>
                <w:rFonts w:ascii="Times New Roman" w:hAnsi="Times New Roman" w:cs="Times New Roman"/>
              </w:rPr>
              <w:lastRenderedPageBreak/>
              <w:t>APPARATUS</w:t>
            </w:r>
          </w:p>
        </w:tc>
        <w:tc>
          <w:tcPr>
            <w:tcW w:w="3383" w:type="dxa"/>
          </w:tcPr>
          <w:p w:rsidR="0026012C" w:rsidRDefault="0026012C" w:rsidP="008A1FC1">
            <w:pPr>
              <w:rPr>
                <w:rFonts w:ascii="Times New Roman" w:hAnsi="Times New Roman" w:cs="Times New Roman"/>
              </w:rPr>
            </w:pPr>
            <w:r>
              <w:rPr>
                <w:rFonts w:ascii="Times New Roman" w:hAnsi="Times New Roman" w:cs="Times New Roman"/>
              </w:rPr>
              <w:t>MATERIAL</w:t>
            </w:r>
          </w:p>
        </w:tc>
      </w:tr>
      <w:tr w:rsidR="0026012C" w:rsidTr="00136E8D">
        <w:trPr>
          <w:trHeight w:val="617"/>
        </w:trPr>
        <w:tc>
          <w:tcPr>
            <w:tcW w:w="3563" w:type="dxa"/>
          </w:tcPr>
          <w:p w:rsidR="0026012C" w:rsidRDefault="0026012C" w:rsidP="008A1FC1">
            <w:pPr>
              <w:rPr>
                <w:rFonts w:ascii="Times New Roman" w:hAnsi="Times New Roman" w:cs="Times New Roman"/>
              </w:rPr>
            </w:pPr>
            <w:proofErr w:type="spellStart"/>
            <w:r>
              <w:rPr>
                <w:rFonts w:ascii="Times New Roman" w:hAnsi="Times New Roman" w:cs="Times New Roman"/>
              </w:rPr>
              <w:t>Tec</w:t>
            </w:r>
            <w:r w:rsidRPr="0026012C">
              <w:rPr>
                <w:rFonts w:ascii="Times New Roman" w:hAnsi="Times New Roman" w:cs="Times New Roman"/>
              </w:rPr>
              <w:t>quipment</w:t>
            </w:r>
            <w:proofErr w:type="spellEnd"/>
            <w:r w:rsidRPr="0026012C">
              <w:rPr>
                <w:rFonts w:ascii="Times New Roman" w:hAnsi="Times New Roman" w:cs="Times New Roman"/>
              </w:rPr>
              <w:t xml:space="preserve"> beam testin</w:t>
            </w:r>
            <w:r>
              <w:rPr>
                <w:rFonts w:ascii="Times New Roman" w:hAnsi="Times New Roman" w:cs="Times New Roman"/>
              </w:rPr>
              <w:t>g</w:t>
            </w:r>
            <w:r w:rsidRPr="0026012C">
              <w:rPr>
                <w:rFonts w:ascii="Times New Roman" w:hAnsi="Times New Roman" w:cs="Times New Roman"/>
              </w:rPr>
              <w:t xml:space="preserve"> rig</w:t>
            </w:r>
          </w:p>
        </w:tc>
        <w:tc>
          <w:tcPr>
            <w:tcW w:w="3383" w:type="dxa"/>
          </w:tcPr>
          <w:p w:rsidR="0026012C" w:rsidRDefault="0026012C" w:rsidP="008A1FC1">
            <w:pPr>
              <w:rPr>
                <w:rFonts w:ascii="Times New Roman" w:hAnsi="Times New Roman" w:cs="Times New Roman"/>
              </w:rPr>
            </w:pPr>
            <w:r>
              <w:rPr>
                <w:rFonts w:ascii="Times New Roman" w:hAnsi="Times New Roman" w:cs="Times New Roman"/>
              </w:rPr>
              <w:t xml:space="preserve">Two beams (one for calibration and the other for testing) </w:t>
            </w:r>
          </w:p>
        </w:tc>
      </w:tr>
      <w:tr w:rsidR="0026012C" w:rsidTr="00136E8D">
        <w:trPr>
          <w:trHeight w:val="387"/>
        </w:trPr>
        <w:tc>
          <w:tcPr>
            <w:tcW w:w="3563" w:type="dxa"/>
          </w:tcPr>
          <w:p w:rsidR="0026012C" w:rsidRDefault="0026012C" w:rsidP="008A1FC1">
            <w:pPr>
              <w:rPr>
                <w:rFonts w:ascii="Times New Roman" w:hAnsi="Times New Roman" w:cs="Times New Roman"/>
              </w:rPr>
            </w:pPr>
            <w:r>
              <w:rPr>
                <w:rFonts w:ascii="Times New Roman" w:hAnsi="Times New Roman" w:cs="Times New Roman"/>
              </w:rPr>
              <w:t>Knife edge support</w:t>
            </w:r>
          </w:p>
        </w:tc>
        <w:tc>
          <w:tcPr>
            <w:tcW w:w="3383" w:type="dxa"/>
          </w:tcPr>
          <w:p w:rsidR="0026012C" w:rsidRDefault="0026012C" w:rsidP="008A1FC1">
            <w:pPr>
              <w:rPr>
                <w:rFonts w:ascii="Times New Roman" w:hAnsi="Times New Roman" w:cs="Times New Roman"/>
              </w:rPr>
            </w:pPr>
          </w:p>
        </w:tc>
      </w:tr>
      <w:tr w:rsidR="0026012C" w:rsidTr="00136E8D">
        <w:tc>
          <w:tcPr>
            <w:tcW w:w="3563" w:type="dxa"/>
          </w:tcPr>
          <w:p w:rsidR="0026012C" w:rsidRDefault="0026012C" w:rsidP="008A1FC1">
            <w:pPr>
              <w:rPr>
                <w:rFonts w:ascii="Times New Roman" w:hAnsi="Times New Roman" w:cs="Times New Roman"/>
              </w:rPr>
            </w:pPr>
            <w:r>
              <w:rPr>
                <w:rFonts w:ascii="Times New Roman" w:hAnsi="Times New Roman" w:cs="Times New Roman"/>
              </w:rPr>
              <w:t>Load cells(2)</w:t>
            </w:r>
          </w:p>
        </w:tc>
        <w:tc>
          <w:tcPr>
            <w:tcW w:w="3383" w:type="dxa"/>
          </w:tcPr>
          <w:p w:rsidR="0026012C" w:rsidRDefault="0026012C" w:rsidP="008A1FC1">
            <w:pPr>
              <w:rPr>
                <w:rFonts w:ascii="Times New Roman" w:hAnsi="Times New Roman" w:cs="Times New Roman"/>
              </w:rPr>
            </w:pPr>
          </w:p>
        </w:tc>
      </w:tr>
      <w:tr w:rsidR="0026012C" w:rsidTr="00136E8D">
        <w:trPr>
          <w:trHeight w:val="245"/>
        </w:trPr>
        <w:tc>
          <w:tcPr>
            <w:tcW w:w="3563" w:type="dxa"/>
          </w:tcPr>
          <w:p w:rsidR="0026012C" w:rsidRDefault="0026012C" w:rsidP="008A1FC1">
            <w:pPr>
              <w:rPr>
                <w:rFonts w:ascii="Times New Roman" w:hAnsi="Times New Roman" w:cs="Times New Roman"/>
              </w:rPr>
            </w:pPr>
            <w:r>
              <w:rPr>
                <w:rFonts w:ascii="Times New Roman" w:hAnsi="Times New Roman" w:cs="Times New Roman"/>
              </w:rPr>
              <w:t>Dial gauges(2)</w:t>
            </w:r>
          </w:p>
        </w:tc>
        <w:tc>
          <w:tcPr>
            <w:tcW w:w="3383" w:type="dxa"/>
          </w:tcPr>
          <w:p w:rsidR="0026012C" w:rsidRDefault="0026012C" w:rsidP="008A1FC1">
            <w:pPr>
              <w:rPr>
                <w:rFonts w:ascii="Times New Roman" w:hAnsi="Times New Roman" w:cs="Times New Roman"/>
              </w:rPr>
            </w:pPr>
          </w:p>
        </w:tc>
      </w:tr>
      <w:tr w:rsidR="0026012C" w:rsidTr="00136E8D">
        <w:trPr>
          <w:trHeight w:val="528"/>
        </w:trPr>
        <w:tc>
          <w:tcPr>
            <w:tcW w:w="3563" w:type="dxa"/>
          </w:tcPr>
          <w:p w:rsidR="0026012C" w:rsidRDefault="0026012C" w:rsidP="008A1FC1">
            <w:pPr>
              <w:rPr>
                <w:rFonts w:ascii="Times New Roman" w:hAnsi="Times New Roman" w:cs="Times New Roman"/>
              </w:rPr>
            </w:pPr>
            <w:r>
              <w:rPr>
                <w:rFonts w:ascii="Times New Roman" w:hAnsi="Times New Roman" w:cs="Times New Roman"/>
              </w:rPr>
              <w:t>Steel rule</w:t>
            </w:r>
          </w:p>
        </w:tc>
        <w:tc>
          <w:tcPr>
            <w:tcW w:w="3383" w:type="dxa"/>
          </w:tcPr>
          <w:p w:rsidR="0026012C" w:rsidRDefault="0026012C" w:rsidP="008A1FC1">
            <w:pPr>
              <w:rPr>
                <w:rFonts w:ascii="Times New Roman" w:hAnsi="Times New Roman" w:cs="Times New Roman"/>
              </w:rPr>
            </w:pPr>
          </w:p>
        </w:tc>
      </w:tr>
      <w:tr w:rsidR="0026012C" w:rsidTr="00136E8D">
        <w:trPr>
          <w:trHeight w:val="528"/>
        </w:trPr>
        <w:tc>
          <w:tcPr>
            <w:tcW w:w="3563" w:type="dxa"/>
          </w:tcPr>
          <w:p w:rsidR="0026012C" w:rsidRDefault="00136E8D" w:rsidP="008A1FC1">
            <w:pPr>
              <w:rPr>
                <w:rFonts w:ascii="Times New Roman" w:hAnsi="Times New Roman" w:cs="Times New Roman"/>
              </w:rPr>
            </w:pPr>
            <w:r>
              <w:rPr>
                <w:rFonts w:ascii="Times New Roman" w:hAnsi="Times New Roman" w:cs="Times New Roman"/>
              </w:rPr>
              <w:t>500g weights(6)</w:t>
            </w:r>
          </w:p>
        </w:tc>
        <w:tc>
          <w:tcPr>
            <w:tcW w:w="3383" w:type="dxa"/>
          </w:tcPr>
          <w:p w:rsidR="0026012C" w:rsidRDefault="0026012C" w:rsidP="008A1FC1">
            <w:pPr>
              <w:rPr>
                <w:rFonts w:ascii="Times New Roman" w:hAnsi="Times New Roman" w:cs="Times New Roman"/>
              </w:rPr>
            </w:pPr>
          </w:p>
        </w:tc>
      </w:tr>
      <w:tr w:rsidR="0026012C" w:rsidTr="00136E8D">
        <w:trPr>
          <w:trHeight w:val="528"/>
        </w:trPr>
        <w:tc>
          <w:tcPr>
            <w:tcW w:w="3563" w:type="dxa"/>
          </w:tcPr>
          <w:p w:rsidR="0026012C" w:rsidRDefault="00136E8D" w:rsidP="008A1FC1">
            <w:pPr>
              <w:rPr>
                <w:rFonts w:ascii="Times New Roman" w:hAnsi="Times New Roman" w:cs="Times New Roman"/>
              </w:rPr>
            </w:pPr>
            <w:r>
              <w:rPr>
                <w:rFonts w:ascii="Times New Roman" w:hAnsi="Times New Roman" w:cs="Times New Roman"/>
              </w:rPr>
              <w:t xml:space="preserve">Pair of </w:t>
            </w:r>
            <w:proofErr w:type="spellStart"/>
            <w:r>
              <w:rPr>
                <w:rFonts w:ascii="Times New Roman" w:hAnsi="Times New Roman" w:cs="Times New Roman"/>
              </w:rPr>
              <w:t>vernier</w:t>
            </w:r>
            <w:proofErr w:type="spellEnd"/>
            <w:r>
              <w:rPr>
                <w:rFonts w:ascii="Times New Roman" w:hAnsi="Times New Roman" w:cs="Times New Roman"/>
              </w:rPr>
              <w:t xml:space="preserve"> </w:t>
            </w:r>
            <w:proofErr w:type="spellStart"/>
            <w:r>
              <w:rPr>
                <w:rFonts w:ascii="Times New Roman" w:hAnsi="Times New Roman" w:cs="Times New Roman"/>
              </w:rPr>
              <w:t>callipers</w:t>
            </w:r>
            <w:proofErr w:type="spellEnd"/>
          </w:p>
        </w:tc>
        <w:tc>
          <w:tcPr>
            <w:tcW w:w="3383" w:type="dxa"/>
          </w:tcPr>
          <w:p w:rsidR="0026012C" w:rsidRDefault="0026012C" w:rsidP="008A1FC1">
            <w:pPr>
              <w:rPr>
                <w:rFonts w:ascii="Times New Roman" w:hAnsi="Times New Roman" w:cs="Times New Roman"/>
              </w:rPr>
            </w:pPr>
          </w:p>
        </w:tc>
      </w:tr>
    </w:tbl>
    <w:p w:rsidR="00D6014D" w:rsidRPr="00D6014D" w:rsidRDefault="00D6014D" w:rsidP="008A1FC1">
      <w:pPr>
        <w:ind w:left="360"/>
        <w:rPr>
          <w:rFonts w:ascii="Times New Roman" w:hAnsi="Times New Roman" w:cs="Times New Roman"/>
        </w:rPr>
      </w:pPr>
    </w:p>
    <w:p w:rsidR="00D6014D" w:rsidRPr="00D6014D" w:rsidRDefault="00D6014D" w:rsidP="008A1FC1">
      <w:pPr>
        <w:ind w:left="360"/>
        <w:rPr>
          <w:rFonts w:ascii="Times New Roman" w:hAnsi="Times New Roman" w:cs="Times New Roman"/>
          <w:b/>
          <w:u w:val="single"/>
        </w:rPr>
      </w:pPr>
    </w:p>
    <w:p w:rsidR="00E07F74" w:rsidRPr="001D0940" w:rsidRDefault="008A1FC1">
      <w:pPr>
        <w:rPr>
          <w:rFonts w:ascii="Times New Roman" w:hAnsi="Times New Roman" w:cs="Times New Roman"/>
          <w:b/>
          <w:u w:val="single"/>
        </w:rPr>
      </w:pPr>
      <w:r w:rsidRPr="001D0940">
        <w:rPr>
          <w:rFonts w:ascii="Times New Roman" w:hAnsi="Times New Roman" w:cs="Times New Roman"/>
          <w:b/>
          <w:u w:val="single"/>
        </w:rPr>
        <w:t xml:space="preserve"> </w:t>
      </w:r>
      <w:r w:rsidR="001D0940" w:rsidRPr="001D0940">
        <w:rPr>
          <w:rFonts w:ascii="Times New Roman" w:hAnsi="Times New Roman" w:cs="Times New Roman"/>
          <w:b/>
          <w:u w:val="single"/>
        </w:rPr>
        <w:t xml:space="preserve">4.0. </w:t>
      </w:r>
      <w:r w:rsidR="00136E8D" w:rsidRPr="001D0940">
        <w:rPr>
          <w:rFonts w:ascii="Times New Roman" w:hAnsi="Times New Roman" w:cs="Times New Roman"/>
          <w:b/>
          <w:u w:val="single"/>
        </w:rPr>
        <w:t>PROCEDURE</w:t>
      </w:r>
    </w:p>
    <w:p w:rsidR="00136E8D" w:rsidRPr="00136E8D" w:rsidRDefault="00136E8D" w:rsidP="00136E8D">
      <w:pPr>
        <w:rPr>
          <w:rFonts w:ascii="Times New Roman" w:hAnsi="Times New Roman" w:cs="Times New Roman"/>
        </w:rPr>
      </w:pPr>
      <w:r w:rsidRPr="00136E8D">
        <w:rPr>
          <w:rFonts w:ascii="Times New Roman" w:hAnsi="Times New Roman" w:cs="Times New Roman"/>
        </w:rPr>
        <w:t>The procedure is in two parts</w:t>
      </w:r>
    </w:p>
    <w:p w:rsidR="00136E8D" w:rsidRPr="00136E8D" w:rsidRDefault="00136E8D" w:rsidP="00136E8D">
      <w:pPr>
        <w:rPr>
          <w:rFonts w:ascii="Times New Roman" w:hAnsi="Times New Roman" w:cs="Times New Roman"/>
        </w:rPr>
      </w:pPr>
      <w:r>
        <w:rPr>
          <w:rFonts w:ascii="Times New Roman" w:hAnsi="Times New Roman" w:cs="Times New Roman"/>
        </w:rPr>
        <w:t>1</w:t>
      </w:r>
      <w:r w:rsidRPr="00136E8D">
        <w:rPr>
          <w:rFonts w:ascii="Times New Roman" w:hAnsi="Times New Roman" w:cs="Times New Roman"/>
        </w:rPr>
        <w:t>)</w:t>
      </w:r>
      <w:r w:rsidRPr="00136E8D">
        <w:rPr>
          <w:rFonts w:ascii="Times New Roman" w:hAnsi="Times New Roman" w:cs="Times New Roman"/>
        </w:rPr>
        <w:tab/>
        <w:t>Calibration of the load cells</w:t>
      </w:r>
    </w:p>
    <w:p w:rsidR="00136E8D" w:rsidRDefault="00136E8D" w:rsidP="00136E8D">
      <w:pPr>
        <w:rPr>
          <w:rFonts w:ascii="Times New Roman" w:hAnsi="Times New Roman" w:cs="Times New Roman"/>
        </w:rPr>
      </w:pPr>
      <w:r>
        <w:rPr>
          <w:rFonts w:ascii="Times New Roman" w:hAnsi="Times New Roman" w:cs="Times New Roman"/>
        </w:rPr>
        <w:t>2</w:t>
      </w:r>
      <w:r w:rsidRPr="00136E8D">
        <w:rPr>
          <w:rFonts w:ascii="Times New Roman" w:hAnsi="Times New Roman" w:cs="Times New Roman"/>
        </w:rPr>
        <w:t>)</w:t>
      </w:r>
      <w:r w:rsidRPr="00136E8D">
        <w:rPr>
          <w:rFonts w:ascii="Times New Roman" w:hAnsi="Times New Roman" w:cs="Times New Roman"/>
        </w:rPr>
        <w:tab/>
        <w:t>Determination of the three reactions of the continuous beam</w:t>
      </w:r>
      <w:r>
        <w:rPr>
          <w:rFonts w:ascii="Times New Roman" w:hAnsi="Times New Roman" w:cs="Times New Roman"/>
        </w:rPr>
        <w:t>.</w:t>
      </w:r>
    </w:p>
    <w:p w:rsidR="00136E8D" w:rsidRPr="001D0940" w:rsidRDefault="001D0940" w:rsidP="00136E8D">
      <w:pPr>
        <w:rPr>
          <w:rFonts w:ascii="Times New Roman" w:hAnsi="Times New Roman" w:cs="Times New Roman"/>
        </w:rPr>
      </w:pPr>
      <w:r>
        <w:rPr>
          <w:rFonts w:ascii="Times New Roman" w:hAnsi="Times New Roman" w:cs="Times New Roman"/>
          <w:b/>
          <w:u w:val="single"/>
        </w:rPr>
        <w:t>4.1. CALIBRATION OF THE LOAD CELLS</w:t>
      </w:r>
    </w:p>
    <w:p w:rsidR="00136E8D" w:rsidRPr="00136E8D" w:rsidRDefault="00136E8D" w:rsidP="00136E8D">
      <w:pPr>
        <w:pStyle w:val="ListParagraph"/>
        <w:numPr>
          <w:ilvl w:val="0"/>
          <w:numId w:val="2"/>
        </w:numPr>
        <w:rPr>
          <w:rFonts w:ascii="Times New Roman" w:hAnsi="Times New Roman" w:cs="Times New Roman"/>
        </w:rPr>
      </w:pPr>
      <w:r w:rsidRPr="00136E8D">
        <w:rPr>
          <w:rFonts w:ascii="Times New Roman" w:hAnsi="Times New Roman" w:cs="Times New Roman"/>
        </w:rPr>
        <w:t xml:space="preserve">On beam 1, the span of the simply supported beam was marked, and the position of </w:t>
      </w:r>
      <w:proofErr w:type="spellStart"/>
      <w:r w:rsidRPr="00136E8D">
        <w:rPr>
          <w:rFonts w:ascii="Times New Roman" w:hAnsi="Times New Roman" w:cs="Times New Roman"/>
        </w:rPr>
        <w:t>midspan</w:t>
      </w:r>
      <w:proofErr w:type="spellEnd"/>
      <w:r w:rsidRPr="00136E8D">
        <w:rPr>
          <w:rFonts w:ascii="Times New Roman" w:hAnsi="Times New Roman" w:cs="Times New Roman"/>
        </w:rPr>
        <w:t xml:space="preserve"> noted</w:t>
      </w:r>
    </w:p>
    <w:p w:rsidR="00136E8D" w:rsidRPr="00136E8D" w:rsidRDefault="00136E8D" w:rsidP="00136E8D">
      <w:pPr>
        <w:pStyle w:val="ListParagraph"/>
        <w:numPr>
          <w:ilvl w:val="0"/>
          <w:numId w:val="2"/>
        </w:numPr>
        <w:rPr>
          <w:rFonts w:ascii="Times New Roman" w:hAnsi="Times New Roman" w:cs="Times New Roman"/>
        </w:rPr>
      </w:pPr>
      <w:r w:rsidRPr="00136E8D">
        <w:rPr>
          <w:rFonts w:ascii="Times New Roman" w:hAnsi="Times New Roman" w:cs="Times New Roman"/>
        </w:rPr>
        <w:t>End A and B of the beam were supported on the knife edge and load cell respectively.</w:t>
      </w:r>
    </w:p>
    <w:p w:rsidR="001D0940" w:rsidRPr="001D0940" w:rsidRDefault="00136E8D" w:rsidP="001D0940">
      <w:pPr>
        <w:pStyle w:val="ListParagraph"/>
        <w:numPr>
          <w:ilvl w:val="0"/>
          <w:numId w:val="2"/>
        </w:numPr>
        <w:rPr>
          <w:rFonts w:ascii="Times New Roman" w:hAnsi="Times New Roman" w:cs="Times New Roman"/>
        </w:rPr>
      </w:pPr>
      <w:r w:rsidRPr="00136E8D">
        <w:rPr>
          <w:rFonts w:ascii="Times New Roman" w:hAnsi="Times New Roman" w:cs="Times New Roman"/>
        </w:rPr>
        <w:t xml:space="preserve">For each load </w:t>
      </w:r>
      <w:proofErr w:type="gramStart"/>
      <w:r w:rsidRPr="00136E8D">
        <w:rPr>
          <w:rFonts w:ascii="Times New Roman" w:hAnsi="Times New Roman" w:cs="Times New Roman"/>
        </w:rPr>
        <w:t>P(</w:t>
      </w:r>
      <w:proofErr w:type="gramEnd"/>
      <w:r w:rsidRPr="00136E8D">
        <w:rPr>
          <w:rFonts w:ascii="Times New Roman" w:hAnsi="Times New Roman" w:cs="Times New Roman"/>
        </w:rPr>
        <w:t>load plus</w:t>
      </w:r>
      <w:r>
        <w:rPr>
          <w:rFonts w:ascii="Times New Roman" w:hAnsi="Times New Roman" w:cs="Times New Roman"/>
        </w:rPr>
        <w:t xml:space="preserve"> hanger) at the </w:t>
      </w:r>
      <w:proofErr w:type="spellStart"/>
      <w:r>
        <w:rPr>
          <w:rFonts w:ascii="Times New Roman" w:hAnsi="Times New Roman" w:cs="Times New Roman"/>
        </w:rPr>
        <w:t>midspan</w:t>
      </w:r>
      <w:proofErr w:type="spellEnd"/>
      <w:r>
        <w:rPr>
          <w:rFonts w:ascii="Times New Roman" w:hAnsi="Times New Roman" w:cs="Times New Roman"/>
        </w:rPr>
        <w:t>, the dia</w:t>
      </w:r>
      <w:r w:rsidRPr="00136E8D">
        <w:rPr>
          <w:rFonts w:ascii="Times New Roman" w:hAnsi="Times New Roman" w:cs="Times New Roman"/>
        </w:rPr>
        <w:t xml:space="preserve">l gauge and the load cell micrometer were initialized to zero reading. Load P was then applied on the beam </w:t>
      </w:r>
      <w:proofErr w:type="spellStart"/>
      <w:r w:rsidRPr="00136E8D">
        <w:rPr>
          <w:rFonts w:ascii="Times New Roman" w:hAnsi="Times New Roman" w:cs="Times New Roman"/>
        </w:rPr>
        <w:t>midspan</w:t>
      </w:r>
      <w:proofErr w:type="spellEnd"/>
      <w:r w:rsidRPr="00136E8D">
        <w:rPr>
          <w:rFonts w:ascii="Times New Roman" w:hAnsi="Times New Roman" w:cs="Times New Roman"/>
        </w:rPr>
        <w:t xml:space="preserve"> and note the defle</w:t>
      </w:r>
      <w:r>
        <w:rPr>
          <w:rFonts w:ascii="Times New Roman" w:hAnsi="Times New Roman" w:cs="Times New Roman"/>
        </w:rPr>
        <w:t>ction of the load cell on the d</w:t>
      </w:r>
      <w:r w:rsidRPr="00136E8D">
        <w:rPr>
          <w:rFonts w:ascii="Times New Roman" w:hAnsi="Times New Roman" w:cs="Times New Roman"/>
        </w:rPr>
        <w:t>i</w:t>
      </w:r>
      <w:r>
        <w:rPr>
          <w:rFonts w:ascii="Times New Roman" w:hAnsi="Times New Roman" w:cs="Times New Roman"/>
        </w:rPr>
        <w:t>a</w:t>
      </w:r>
      <w:r w:rsidRPr="00136E8D">
        <w:rPr>
          <w:rFonts w:ascii="Times New Roman" w:hAnsi="Times New Roman" w:cs="Times New Roman"/>
        </w:rPr>
        <w:t>l gauge due to react</w:t>
      </w:r>
      <w:r>
        <w:rPr>
          <w:rFonts w:ascii="Times New Roman" w:hAnsi="Times New Roman" w:cs="Times New Roman"/>
        </w:rPr>
        <w:t xml:space="preserve">ion (P/2). </w:t>
      </w:r>
      <w:r w:rsidRPr="00136E8D">
        <w:rPr>
          <w:rFonts w:ascii="Times New Roman" w:hAnsi="Times New Roman" w:cs="Times New Roman"/>
        </w:rPr>
        <w:t>The micrometer screw gauge was adjusted until the propped end of the beam returned to the original level. The dial gauge reading was obser</w:t>
      </w:r>
      <w:r>
        <w:rPr>
          <w:rFonts w:ascii="Times New Roman" w:hAnsi="Times New Roman" w:cs="Times New Roman"/>
        </w:rPr>
        <w:t>ved and reading on the micrometer</w:t>
      </w:r>
      <w:r w:rsidRPr="00136E8D">
        <w:rPr>
          <w:rFonts w:ascii="Times New Roman" w:hAnsi="Times New Roman" w:cs="Times New Roman"/>
        </w:rPr>
        <w:t xml:space="preserve"> gauge noted.</w:t>
      </w:r>
    </w:p>
    <w:p w:rsidR="00136E8D" w:rsidRDefault="00984DF5" w:rsidP="00136E8D">
      <w:pPr>
        <w:rPr>
          <w:rFonts w:ascii="Times New Roman" w:hAnsi="Times New Roman" w:cs="Times New Roman"/>
          <w:b/>
          <w:u w:val="single"/>
        </w:rPr>
      </w:pPr>
      <w:r>
        <w:rPr>
          <w:rFonts w:ascii="Times New Roman" w:hAnsi="Times New Roman" w:cs="Times New Roman"/>
          <w:b/>
          <w:u w:val="single"/>
        </w:rPr>
        <w:t>4.2. DETERMINATION OF REACTIONS</w:t>
      </w:r>
    </w:p>
    <w:p w:rsidR="001D0940" w:rsidRPr="001D0940" w:rsidRDefault="001D0940" w:rsidP="001D0940">
      <w:pPr>
        <w:pStyle w:val="ListParagraph"/>
        <w:numPr>
          <w:ilvl w:val="0"/>
          <w:numId w:val="3"/>
        </w:numPr>
        <w:rPr>
          <w:rFonts w:ascii="Times New Roman" w:hAnsi="Times New Roman" w:cs="Times New Roman"/>
          <w:b/>
          <w:u w:val="single"/>
        </w:rPr>
      </w:pPr>
      <w:r w:rsidRPr="001D0940">
        <w:rPr>
          <w:rFonts w:ascii="Times New Roman" w:hAnsi="Times New Roman" w:cs="Times New Roman"/>
        </w:rPr>
        <w:t>The span and depth of the beam 2 provided were measured and recorded</w:t>
      </w:r>
      <w:r w:rsidRPr="001D0940">
        <w:rPr>
          <w:rFonts w:ascii="Times New Roman" w:hAnsi="Times New Roman" w:cs="Times New Roman"/>
          <w:b/>
          <w:u w:val="single"/>
        </w:rPr>
        <w:t>.</w:t>
      </w:r>
    </w:p>
    <w:p w:rsidR="001D0940" w:rsidRPr="001D0940" w:rsidRDefault="001D0940" w:rsidP="001D0940">
      <w:pPr>
        <w:pStyle w:val="ListParagraph"/>
        <w:numPr>
          <w:ilvl w:val="0"/>
          <w:numId w:val="3"/>
        </w:numPr>
        <w:rPr>
          <w:rFonts w:ascii="Times New Roman" w:hAnsi="Times New Roman" w:cs="Times New Roman"/>
        </w:rPr>
      </w:pPr>
      <w:r w:rsidRPr="001D0940">
        <w:rPr>
          <w:rFonts w:ascii="Times New Roman" w:hAnsi="Times New Roman" w:cs="Times New Roman"/>
        </w:rPr>
        <w:t>The</w:t>
      </w:r>
      <w:r>
        <w:rPr>
          <w:rFonts w:ascii="Times New Roman" w:hAnsi="Times New Roman" w:cs="Times New Roman"/>
        </w:rPr>
        <w:t xml:space="preserve"> beam was then setup on the </w:t>
      </w:r>
      <w:proofErr w:type="spellStart"/>
      <w:r>
        <w:rPr>
          <w:rFonts w:ascii="Times New Roman" w:hAnsi="Times New Roman" w:cs="Times New Roman"/>
        </w:rPr>
        <w:t>Tec</w:t>
      </w:r>
      <w:r w:rsidRPr="001D0940">
        <w:rPr>
          <w:rFonts w:ascii="Times New Roman" w:hAnsi="Times New Roman" w:cs="Times New Roman"/>
        </w:rPr>
        <w:t>quipment</w:t>
      </w:r>
      <w:proofErr w:type="spellEnd"/>
      <w:r w:rsidRPr="001D0940">
        <w:rPr>
          <w:rFonts w:ascii="Times New Roman" w:hAnsi="Times New Roman" w:cs="Times New Roman"/>
        </w:rPr>
        <w:t xml:space="preserve"> beam test rig with points A, B and C supported on the load cell</w:t>
      </w:r>
    </w:p>
    <w:p w:rsidR="001D0940" w:rsidRPr="001D0940" w:rsidRDefault="001D0940" w:rsidP="001D0940">
      <w:pPr>
        <w:pStyle w:val="ListParagraph"/>
        <w:numPr>
          <w:ilvl w:val="0"/>
          <w:numId w:val="3"/>
        </w:numPr>
        <w:rPr>
          <w:rFonts w:ascii="Times New Roman" w:hAnsi="Times New Roman" w:cs="Times New Roman"/>
        </w:rPr>
      </w:pPr>
      <w:r w:rsidRPr="001D0940">
        <w:rPr>
          <w:rFonts w:ascii="Times New Roman" w:hAnsi="Times New Roman" w:cs="Times New Roman"/>
        </w:rPr>
        <w:t>The dial gauges and the micrometer screw gauges on load cells were initialized to zero reading</w:t>
      </w:r>
    </w:p>
    <w:p w:rsidR="001D0940" w:rsidRPr="001D0940" w:rsidRDefault="001D0940" w:rsidP="001D0940">
      <w:pPr>
        <w:pStyle w:val="ListParagraph"/>
        <w:numPr>
          <w:ilvl w:val="0"/>
          <w:numId w:val="3"/>
        </w:numPr>
        <w:rPr>
          <w:rFonts w:ascii="Times New Roman" w:hAnsi="Times New Roman" w:cs="Times New Roman"/>
        </w:rPr>
      </w:pPr>
      <w:r w:rsidRPr="001D0940">
        <w:rPr>
          <w:rFonts w:ascii="Times New Roman" w:hAnsi="Times New Roman" w:cs="Times New Roman"/>
        </w:rPr>
        <w:t>Load P was applied at po</w:t>
      </w:r>
      <w:r>
        <w:rPr>
          <w:rFonts w:ascii="Times New Roman" w:hAnsi="Times New Roman" w:cs="Times New Roman"/>
        </w:rPr>
        <w:t>ints D and E as shown, in incre</w:t>
      </w:r>
      <w:r w:rsidRPr="001D0940">
        <w:rPr>
          <w:rFonts w:ascii="Times New Roman" w:hAnsi="Times New Roman" w:cs="Times New Roman"/>
        </w:rPr>
        <w:t>ments of 500grams  up</w:t>
      </w:r>
      <w:r>
        <w:rPr>
          <w:rFonts w:ascii="Times New Roman" w:hAnsi="Times New Roman" w:cs="Times New Roman"/>
        </w:rPr>
        <w:t xml:space="preserve"> </w:t>
      </w:r>
      <w:r w:rsidRPr="001D0940">
        <w:rPr>
          <w:rFonts w:ascii="Times New Roman" w:hAnsi="Times New Roman" w:cs="Times New Roman"/>
        </w:rPr>
        <w:t>to maximum value of 2000grams and the corresponding deflections of the load cells were noted as read from the dial gauges respectively</w:t>
      </w:r>
    </w:p>
    <w:p w:rsidR="001D0940" w:rsidRPr="001D0940" w:rsidRDefault="001D0940" w:rsidP="001D0940">
      <w:pPr>
        <w:pStyle w:val="ListParagraph"/>
        <w:numPr>
          <w:ilvl w:val="0"/>
          <w:numId w:val="3"/>
        </w:numPr>
        <w:rPr>
          <w:rFonts w:ascii="Times New Roman" w:hAnsi="Times New Roman" w:cs="Times New Roman"/>
        </w:rPr>
      </w:pPr>
      <w:r w:rsidRPr="001D0940">
        <w:rPr>
          <w:rFonts w:ascii="Times New Roman" w:hAnsi="Times New Roman" w:cs="Times New Roman"/>
        </w:rPr>
        <w:t>For each set of loads P, the micrometer screws were adjusted until a continuous beam was re-obtained back to the original level on the supports</w:t>
      </w:r>
    </w:p>
    <w:p w:rsidR="001D0940" w:rsidRDefault="001D0940" w:rsidP="001D0940">
      <w:pPr>
        <w:pStyle w:val="ListParagraph"/>
        <w:numPr>
          <w:ilvl w:val="0"/>
          <w:numId w:val="3"/>
        </w:numPr>
        <w:rPr>
          <w:rFonts w:ascii="Times New Roman" w:hAnsi="Times New Roman" w:cs="Times New Roman"/>
        </w:rPr>
      </w:pPr>
      <w:r w:rsidRPr="001D0940">
        <w:rPr>
          <w:rFonts w:ascii="Times New Roman" w:hAnsi="Times New Roman" w:cs="Times New Roman"/>
        </w:rPr>
        <w:lastRenderedPageBreak/>
        <w:t>The load cell readings were noted</w:t>
      </w:r>
    </w:p>
    <w:p w:rsidR="00136E8D" w:rsidRPr="00984DF5" w:rsidRDefault="00984DF5" w:rsidP="00136E8D">
      <w:pPr>
        <w:rPr>
          <w:rFonts w:ascii="Times New Roman" w:hAnsi="Times New Roman" w:cs="Times New Roman"/>
          <w:b/>
          <w:u w:val="single"/>
        </w:rPr>
      </w:pPr>
      <w:r w:rsidRPr="00984DF5">
        <w:rPr>
          <w:rFonts w:ascii="Times New Roman" w:hAnsi="Times New Roman" w:cs="Times New Roman"/>
          <w:b/>
          <w:u w:val="single"/>
        </w:rPr>
        <w:t>5.0. DATA COLLECTION</w:t>
      </w:r>
    </w:p>
    <w:p w:rsidR="00A15E21" w:rsidRPr="00A15E21" w:rsidRDefault="00A15E21" w:rsidP="00A15E21">
      <w:pPr>
        <w:rPr>
          <w:rFonts w:ascii="Times New Roman" w:hAnsi="Times New Roman" w:cs="Times New Roman"/>
          <w:b/>
        </w:rPr>
      </w:pPr>
    </w:p>
    <w:p w:rsidR="00A15E21" w:rsidRPr="00A15E21" w:rsidRDefault="00A15E21" w:rsidP="00A15E21">
      <w:pPr>
        <w:rPr>
          <w:rFonts w:ascii="Times New Roman" w:hAnsi="Times New Roman" w:cs="Times New Roman"/>
          <w:b/>
        </w:rPr>
      </w:pPr>
      <w:r w:rsidRPr="00A15E21">
        <w:rPr>
          <w:rFonts w:ascii="Times New Roman" w:hAnsi="Times New Roman" w:cs="Times New Roman"/>
          <w:b/>
        </w:rPr>
        <w:t>DATA COLLECTION</w:t>
      </w:r>
    </w:p>
    <w:p w:rsidR="00A15E21" w:rsidRPr="00A15E21" w:rsidRDefault="00A15E21" w:rsidP="00A15E21">
      <w:pPr>
        <w:rPr>
          <w:rFonts w:ascii="Times New Roman" w:hAnsi="Times New Roman" w:cs="Times New Roman"/>
        </w:rPr>
      </w:pPr>
      <w:r w:rsidRPr="00A15E21">
        <w:rPr>
          <w:rFonts w:ascii="Times New Roman" w:hAnsi="Times New Roman" w:cs="Times New Roman"/>
        </w:rPr>
        <w:t>The following data was collected during the course of the experiment:</w:t>
      </w:r>
    </w:p>
    <w:p w:rsidR="00A15E21" w:rsidRPr="00A15E21" w:rsidRDefault="00A15E21" w:rsidP="00A15E21">
      <w:pPr>
        <w:rPr>
          <w:rFonts w:ascii="Times New Roman" w:hAnsi="Times New Roman" w:cs="Times New Roman"/>
        </w:rPr>
      </w:pPr>
      <w:r w:rsidRPr="00A15E21">
        <w:rPr>
          <w:rFonts w:ascii="Times New Roman" w:hAnsi="Times New Roman" w:cs="Times New Roman"/>
        </w:rPr>
        <w:t>Span of beam 1 = 40 cm</w:t>
      </w:r>
    </w:p>
    <w:p w:rsidR="00A15E21" w:rsidRPr="00A15E21" w:rsidRDefault="00A15E21" w:rsidP="00A15E21">
      <w:pPr>
        <w:rPr>
          <w:rFonts w:ascii="Times New Roman" w:hAnsi="Times New Roman" w:cs="Times New Roman"/>
        </w:rPr>
      </w:pPr>
      <w:r w:rsidRPr="00A15E21">
        <w:rPr>
          <w:rFonts w:ascii="Times New Roman" w:hAnsi="Times New Roman" w:cs="Times New Roman"/>
        </w:rPr>
        <w:t>Span of beam 2 = 40 cm</w:t>
      </w:r>
    </w:p>
    <w:p w:rsidR="00A15E21" w:rsidRPr="00A15E21" w:rsidRDefault="00A15E21" w:rsidP="00A15E21">
      <w:pPr>
        <w:rPr>
          <w:rFonts w:ascii="Times New Roman" w:hAnsi="Times New Roman" w:cs="Times New Roman"/>
        </w:rPr>
      </w:pPr>
      <w:r>
        <w:rPr>
          <w:rFonts w:ascii="Times New Roman" w:hAnsi="Times New Roman" w:cs="Times New Roman"/>
          <w:b/>
        </w:rPr>
        <w:t>Table 5.1</w:t>
      </w:r>
      <w:r w:rsidRPr="00A15E21">
        <w:rPr>
          <w:rFonts w:ascii="Times New Roman" w:hAnsi="Times New Roman" w:cs="Times New Roman"/>
          <w:b/>
        </w:rPr>
        <w:t>:</w:t>
      </w:r>
      <w:r w:rsidRPr="00A15E21">
        <w:rPr>
          <w:rFonts w:ascii="Times New Roman" w:hAnsi="Times New Roman" w:cs="Times New Roman"/>
        </w:rPr>
        <w:t xml:space="preserve">  </w:t>
      </w:r>
      <w:r w:rsidRPr="00A15E21">
        <w:rPr>
          <w:rFonts w:ascii="Times New Roman" w:hAnsi="Times New Roman" w:cs="Times New Roman"/>
          <w:b/>
        </w:rPr>
        <w:t>Applied loads dial gauge and thimble readings for load cell 1</w:t>
      </w:r>
      <w:r w:rsidRPr="00A15E21">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992"/>
        <w:gridCol w:w="3009"/>
        <w:gridCol w:w="3015"/>
      </w:tblGrid>
      <w:tr w:rsidR="00A15E21" w:rsidRPr="00A15E21" w:rsidTr="00CE442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Load (g)</w:t>
            </w:r>
          </w:p>
        </w:t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Dial gauge reading         </w:t>
            </w:r>
          </w:p>
        </w:t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Thimble reading</w:t>
            </w:r>
          </w:p>
        </w:tc>
      </w:tr>
      <w:tr w:rsidR="00A15E21" w:rsidRPr="00A15E21" w:rsidTr="00CE442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500</w:t>
            </w:r>
          </w:p>
        </w:t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14   </w:t>
            </w:r>
          </w:p>
        </w:t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14.5</w:t>
            </w:r>
          </w:p>
        </w:tc>
      </w:tr>
      <w:tr w:rsidR="00A15E21" w:rsidRPr="00A15E21" w:rsidTr="00CE442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1000</w:t>
            </w:r>
          </w:p>
        </w:t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27.5</w:t>
            </w:r>
          </w:p>
        </w:t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28</w:t>
            </w:r>
          </w:p>
        </w:tc>
      </w:tr>
      <w:tr w:rsidR="00A15E21" w:rsidRPr="00A15E21" w:rsidTr="00CE442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1500</w:t>
            </w:r>
          </w:p>
        </w:t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41</w:t>
            </w:r>
          </w:p>
        </w:t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41.1</w:t>
            </w:r>
          </w:p>
        </w:tc>
      </w:tr>
      <w:tr w:rsidR="00A15E21" w:rsidRPr="00A15E21" w:rsidTr="00CE442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2000</w:t>
            </w:r>
          </w:p>
        </w:t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54</w:t>
            </w:r>
          </w:p>
        </w:t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55</w:t>
            </w:r>
          </w:p>
        </w:tc>
      </w:tr>
      <w:tr w:rsidR="00A15E21" w:rsidRPr="00A15E21" w:rsidTr="00CE442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2500</w:t>
            </w:r>
          </w:p>
        </w:t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69</w:t>
            </w:r>
          </w:p>
        </w:t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69</w:t>
            </w:r>
          </w:p>
        </w:tc>
      </w:tr>
      <w:tr w:rsidR="00A15E21" w:rsidRPr="00A15E21" w:rsidTr="00CE442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3000</w:t>
            </w:r>
          </w:p>
        </w:t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81</w:t>
            </w:r>
          </w:p>
        </w:t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82</w:t>
            </w:r>
          </w:p>
        </w:tc>
      </w:tr>
    </w:tbl>
    <w:p w:rsidR="00A15E21" w:rsidRPr="00A15E21" w:rsidRDefault="00A15E21" w:rsidP="00A15E21">
      <w:pPr>
        <w:rPr>
          <w:rFonts w:ascii="Times New Roman" w:hAnsi="Times New Roman" w:cs="Times New Roman"/>
        </w:rPr>
      </w:pPr>
    </w:p>
    <w:p w:rsidR="00A15E21" w:rsidRPr="00A15E21" w:rsidRDefault="00A15E21" w:rsidP="00A15E21">
      <w:pPr>
        <w:rPr>
          <w:rFonts w:ascii="Times New Roman" w:hAnsi="Times New Roman" w:cs="Times New Roman"/>
          <w:b/>
        </w:rPr>
      </w:pPr>
      <w:r w:rsidRPr="00A15E21">
        <w:rPr>
          <w:rFonts w:ascii="Times New Roman" w:hAnsi="Times New Roman" w:cs="Times New Roman"/>
          <w:b/>
        </w:rPr>
        <w:t xml:space="preserve">Table </w:t>
      </w:r>
      <w:r>
        <w:rPr>
          <w:rFonts w:ascii="Times New Roman" w:hAnsi="Times New Roman" w:cs="Times New Roman"/>
          <w:b/>
        </w:rPr>
        <w:t>5.</w:t>
      </w:r>
      <w:r w:rsidRPr="00A15E21">
        <w:rPr>
          <w:rFonts w:ascii="Times New Roman" w:hAnsi="Times New Roman" w:cs="Times New Roman"/>
          <w:b/>
        </w:rPr>
        <w:t>2: Applied loads dial gauge and thimble readings for load cell 2</w:t>
      </w:r>
    </w:p>
    <w:tbl>
      <w:tblPr>
        <w:tblStyle w:val="TableGrid"/>
        <w:tblW w:w="0" w:type="auto"/>
        <w:tblInd w:w="18" w:type="dxa"/>
        <w:tblLook w:val="04A0" w:firstRow="1" w:lastRow="0" w:firstColumn="1" w:lastColumn="0" w:noHBand="0" w:noVBand="1"/>
      </w:tblPr>
      <w:tblGrid>
        <w:gridCol w:w="3417"/>
        <w:gridCol w:w="2787"/>
        <w:gridCol w:w="2794"/>
      </w:tblGrid>
      <w:tr w:rsidR="00A15E21" w:rsidRPr="00A15E21" w:rsidTr="00CE442C">
        <w:tc>
          <w:tcPr>
            <w:tcW w:w="3654"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Load (g)</w:t>
            </w:r>
          </w:p>
        </w:tc>
        <w:tc>
          <w:tcPr>
            <w:tcW w:w="295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Dial gauge reading </w:t>
            </w:r>
          </w:p>
        </w:tc>
        <w:tc>
          <w:tcPr>
            <w:tcW w:w="295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Thimble reading</w:t>
            </w:r>
          </w:p>
        </w:tc>
      </w:tr>
      <w:tr w:rsidR="00A15E21" w:rsidRPr="00A15E21" w:rsidTr="00CE442C">
        <w:tc>
          <w:tcPr>
            <w:tcW w:w="3654"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500</w:t>
            </w:r>
          </w:p>
        </w:tc>
        <w:tc>
          <w:tcPr>
            <w:tcW w:w="295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13</w:t>
            </w:r>
          </w:p>
        </w:tc>
        <w:tc>
          <w:tcPr>
            <w:tcW w:w="295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13.5</w:t>
            </w:r>
          </w:p>
        </w:tc>
      </w:tr>
      <w:tr w:rsidR="00A15E21" w:rsidRPr="00A15E21" w:rsidTr="00CE442C">
        <w:tc>
          <w:tcPr>
            <w:tcW w:w="3654"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1000</w:t>
            </w:r>
          </w:p>
        </w:tc>
        <w:tc>
          <w:tcPr>
            <w:tcW w:w="295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26</w:t>
            </w:r>
          </w:p>
        </w:tc>
        <w:tc>
          <w:tcPr>
            <w:tcW w:w="295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27</w:t>
            </w:r>
          </w:p>
        </w:tc>
      </w:tr>
      <w:tr w:rsidR="00A15E21" w:rsidRPr="00A15E21" w:rsidTr="00CE442C">
        <w:tc>
          <w:tcPr>
            <w:tcW w:w="3654"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1500</w:t>
            </w:r>
          </w:p>
        </w:tc>
        <w:tc>
          <w:tcPr>
            <w:tcW w:w="295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39</w:t>
            </w:r>
          </w:p>
        </w:tc>
        <w:tc>
          <w:tcPr>
            <w:tcW w:w="295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40</w:t>
            </w:r>
          </w:p>
        </w:tc>
      </w:tr>
      <w:tr w:rsidR="00A15E21" w:rsidRPr="00A15E21" w:rsidTr="00CE442C">
        <w:tc>
          <w:tcPr>
            <w:tcW w:w="3654"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2000</w:t>
            </w:r>
          </w:p>
        </w:tc>
        <w:tc>
          <w:tcPr>
            <w:tcW w:w="295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52</w:t>
            </w:r>
          </w:p>
        </w:tc>
        <w:tc>
          <w:tcPr>
            <w:tcW w:w="295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53</w:t>
            </w:r>
          </w:p>
        </w:tc>
      </w:tr>
      <w:tr w:rsidR="00A15E21" w:rsidRPr="00A15E21" w:rsidTr="00CE442C">
        <w:tc>
          <w:tcPr>
            <w:tcW w:w="3654"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2500</w:t>
            </w:r>
          </w:p>
        </w:tc>
        <w:tc>
          <w:tcPr>
            <w:tcW w:w="295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65</w:t>
            </w:r>
          </w:p>
        </w:tc>
        <w:tc>
          <w:tcPr>
            <w:tcW w:w="295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67</w:t>
            </w:r>
          </w:p>
        </w:tc>
      </w:tr>
      <w:tr w:rsidR="00A15E21" w:rsidRPr="00A15E21" w:rsidTr="00CE442C">
        <w:tc>
          <w:tcPr>
            <w:tcW w:w="3654"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3000</w:t>
            </w:r>
          </w:p>
        </w:tc>
        <w:tc>
          <w:tcPr>
            <w:tcW w:w="295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79</w:t>
            </w:r>
          </w:p>
        </w:tc>
        <w:tc>
          <w:tcPr>
            <w:tcW w:w="295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80</w:t>
            </w:r>
          </w:p>
        </w:tc>
      </w:tr>
    </w:tbl>
    <w:p w:rsidR="00A15E21" w:rsidRPr="00A15E21" w:rsidRDefault="00A15E21" w:rsidP="00A15E21">
      <w:pPr>
        <w:rPr>
          <w:rFonts w:ascii="Times New Roman" w:hAnsi="Times New Roman" w:cs="Times New Roman"/>
        </w:rPr>
      </w:pPr>
    </w:p>
    <w:p w:rsidR="00A15E21" w:rsidRPr="00A15E21" w:rsidRDefault="00A15E21" w:rsidP="00A15E21">
      <w:pPr>
        <w:rPr>
          <w:rFonts w:ascii="Times New Roman" w:hAnsi="Times New Roman" w:cs="Times New Roman"/>
        </w:rPr>
      </w:pPr>
    </w:p>
    <w:p w:rsidR="00A15E21" w:rsidRPr="00A15E21" w:rsidRDefault="00A15E21" w:rsidP="00A15E21">
      <w:pPr>
        <w:rPr>
          <w:rFonts w:ascii="Times New Roman" w:hAnsi="Times New Roman" w:cs="Times New Roman"/>
          <w:b/>
        </w:rPr>
      </w:pPr>
      <w:r w:rsidRPr="00A15E21">
        <w:rPr>
          <w:rFonts w:ascii="Times New Roman" w:hAnsi="Times New Roman" w:cs="Times New Roman"/>
          <w:b/>
        </w:rPr>
        <w:t xml:space="preserve">Table </w:t>
      </w:r>
      <w:r>
        <w:rPr>
          <w:rFonts w:ascii="Times New Roman" w:hAnsi="Times New Roman" w:cs="Times New Roman"/>
          <w:b/>
        </w:rPr>
        <w:t>5.</w:t>
      </w:r>
      <w:r w:rsidRPr="00A15E21">
        <w:rPr>
          <w:rFonts w:ascii="Times New Roman" w:hAnsi="Times New Roman" w:cs="Times New Roman"/>
          <w:b/>
        </w:rPr>
        <w:t xml:space="preserve">3: Dial gauge and thimble readings for the load </w:t>
      </w:r>
      <w:proofErr w:type="gramStart"/>
      <w:r w:rsidRPr="00A15E21">
        <w:rPr>
          <w:rFonts w:ascii="Times New Roman" w:hAnsi="Times New Roman" w:cs="Times New Roman"/>
          <w:b/>
        </w:rPr>
        <w:t>two  load</w:t>
      </w:r>
      <w:proofErr w:type="gramEnd"/>
      <w:r w:rsidRPr="00A15E21">
        <w:rPr>
          <w:rFonts w:ascii="Times New Roman" w:hAnsi="Times New Roman" w:cs="Times New Roman"/>
          <w:b/>
        </w:rPr>
        <w:t xml:space="preserve"> cells.</w:t>
      </w:r>
    </w:p>
    <w:tbl>
      <w:tblPr>
        <w:tblStyle w:val="TableGrid"/>
        <w:tblW w:w="0" w:type="auto"/>
        <w:tblLook w:val="04A0" w:firstRow="1" w:lastRow="0" w:firstColumn="1" w:lastColumn="0" w:noHBand="0" w:noVBand="1"/>
      </w:tblPr>
      <w:tblGrid>
        <w:gridCol w:w="2989"/>
        <w:gridCol w:w="3010"/>
        <w:gridCol w:w="3017"/>
      </w:tblGrid>
      <w:tr w:rsidR="00A15E21" w:rsidRPr="00A15E21" w:rsidTr="00CE442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b/>
              </w:rPr>
              <w:t xml:space="preserve">  </w:t>
            </w:r>
            <w:r w:rsidRPr="00A15E21">
              <w:rPr>
                <w:rFonts w:ascii="Times New Roman" w:hAnsi="Times New Roman" w:cs="Times New Roman"/>
              </w:rPr>
              <w:t>load cell no.</w:t>
            </w:r>
          </w:p>
        </w:t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b/>
              </w:rPr>
              <w:t xml:space="preserve">    </w:t>
            </w:r>
            <w:r w:rsidRPr="00A15E21">
              <w:rPr>
                <w:rFonts w:ascii="Times New Roman" w:hAnsi="Times New Roman" w:cs="Times New Roman"/>
              </w:rPr>
              <w:t>Dial gauge reading</w:t>
            </w:r>
          </w:p>
        </w:t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Thimble reading</w:t>
            </w:r>
          </w:p>
        </w:tc>
      </w:tr>
      <w:tr w:rsidR="00A15E21" w:rsidRPr="00A15E21" w:rsidTr="00CE442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b/>
              </w:rPr>
              <w:lastRenderedPageBreak/>
              <w:t xml:space="preserve">        </w:t>
            </w:r>
            <w:r w:rsidRPr="00A15E21">
              <w:rPr>
                <w:rFonts w:ascii="Times New Roman" w:hAnsi="Times New Roman" w:cs="Times New Roman"/>
              </w:rPr>
              <w:t>1</w:t>
            </w:r>
          </w:p>
        </w:t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b/>
              </w:rPr>
              <w:t xml:space="preserve">    </w:t>
            </w:r>
            <w:r w:rsidRPr="00A15E21">
              <w:rPr>
                <w:rFonts w:ascii="Times New Roman" w:hAnsi="Times New Roman" w:cs="Times New Roman"/>
              </w:rPr>
              <w:t xml:space="preserve">     30</w:t>
            </w:r>
          </w:p>
        </w:t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b/>
              </w:rPr>
              <w:t xml:space="preserve">        </w:t>
            </w:r>
            <w:r w:rsidRPr="00A15E21">
              <w:rPr>
                <w:rFonts w:ascii="Times New Roman" w:hAnsi="Times New Roman" w:cs="Times New Roman"/>
              </w:rPr>
              <w:t>71</w:t>
            </w:r>
          </w:p>
        </w:tc>
      </w:tr>
      <w:tr w:rsidR="00A15E21" w:rsidRPr="00A15E21" w:rsidTr="00CE442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b/>
              </w:rPr>
              <w:t xml:space="preserve">        </w:t>
            </w:r>
            <w:r w:rsidRPr="00A15E21">
              <w:rPr>
                <w:rFonts w:ascii="Times New Roman" w:hAnsi="Times New Roman" w:cs="Times New Roman"/>
              </w:rPr>
              <w:t>2</w:t>
            </w:r>
          </w:p>
        </w:t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b/>
              </w:rPr>
              <w:t xml:space="preserve">         </w:t>
            </w:r>
            <w:r w:rsidRPr="00A15E21">
              <w:rPr>
                <w:rFonts w:ascii="Times New Roman" w:hAnsi="Times New Roman" w:cs="Times New Roman"/>
              </w:rPr>
              <w:t>56</w:t>
            </w:r>
            <w:r w:rsidRPr="00A15E21">
              <w:rPr>
                <w:rFonts w:ascii="Times New Roman" w:hAnsi="Times New Roman" w:cs="Times New Roman"/>
                <w:b/>
              </w:rPr>
              <w:t xml:space="preserve">  </w:t>
            </w:r>
          </w:p>
        </w:tc>
        <w:tc>
          <w:tcPr>
            <w:tcW w:w="3192" w:type="dxa"/>
          </w:tcPr>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        66</w:t>
            </w:r>
          </w:p>
        </w:tc>
      </w:tr>
    </w:tbl>
    <w:p w:rsidR="00A15E21" w:rsidRPr="00A15E21" w:rsidRDefault="00A15E21" w:rsidP="00A15E21">
      <w:pPr>
        <w:rPr>
          <w:rFonts w:ascii="Times New Roman" w:hAnsi="Times New Roman" w:cs="Times New Roman"/>
          <w:b/>
        </w:rPr>
      </w:pPr>
    </w:p>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Dimensions of beam 2: </w:t>
      </w:r>
    </w:p>
    <w:p w:rsidR="00A15E21" w:rsidRPr="00A15E21" w:rsidRDefault="00A15E21" w:rsidP="00A15E21">
      <w:pPr>
        <w:rPr>
          <w:rFonts w:ascii="Times New Roman" w:hAnsi="Times New Roman" w:cs="Times New Roman"/>
        </w:rPr>
      </w:pPr>
      <w:r w:rsidRPr="00A15E21">
        <w:rPr>
          <w:rFonts w:ascii="Times New Roman" w:hAnsi="Times New Roman" w:cs="Times New Roman"/>
        </w:rPr>
        <w:t xml:space="preserve">Width = 1.8 </w:t>
      </w:r>
      <w:proofErr w:type="gramStart"/>
      <w:r w:rsidRPr="00A15E21">
        <w:rPr>
          <w:rFonts w:ascii="Times New Roman" w:hAnsi="Times New Roman" w:cs="Times New Roman"/>
        </w:rPr>
        <w:t>cm ,</w:t>
      </w:r>
      <w:proofErr w:type="gramEnd"/>
      <w:r w:rsidRPr="00A15E21">
        <w:rPr>
          <w:rFonts w:ascii="Times New Roman" w:hAnsi="Times New Roman" w:cs="Times New Roman"/>
        </w:rPr>
        <w:t xml:space="preserve"> depth = 0.36cm   </w:t>
      </w:r>
    </w:p>
    <w:p w:rsidR="00A15E21" w:rsidRPr="00A15E21" w:rsidRDefault="00A15E21" w:rsidP="00A15E21">
      <w:pPr>
        <w:rPr>
          <w:rFonts w:ascii="Times New Roman" w:hAnsi="Times New Roman" w:cs="Times New Roman"/>
        </w:rPr>
      </w:pPr>
    </w:p>
    <w:p w:rsidR="00A15E21" w:rsidRPr="00A15E21" w:rsidRDefault="00A15E21" w:rsidP="00A15E21">
      <w:pPr>
        <w:rPr>
          <w:rFonts w:ascii="Times New Roman" w:hAnsi="Times New Roman" w:cs="Times New Roman"/>
        </w:rPr>
      </w:pPr>
      <w:r w:rsidRPr="00A15E21">
        <w:rPr>
          <w:rFonts w:ascii="Times New Roman" w:hAnsi="Times New Roman" w:cs="Times New Roman"/>
          <w:lang w:val="en-GB"/>
        </w:rPr>
        <w:drawing>
          <wp:anchor distT="0" distB="0" distL="114300" distR="114300" simplePos="0" relativeHeight="251659264" behindDoc="0" locked="0" layoutInCell="1" allowOverlap="1" wp14:anchorId="6C00EC28" wp14:editId="7A70BCAE">
            <wp:simplePos x="0" y="0"/>
            <wp:positionH relativeFrom="column">
              <wp:posOffset>219075</wp:posOffset>
            </wp:positionH>
            <wp:positionV relativeFrom="paragraph">
              <wp:posOffset>19050</wp:posOffset>
            </wp:positionV>
            <wp:extent cx="5353050" cy="3057525"/>
            <wp:effectExtent l="0" t="0" r="19050" b="9525"/>
            <wp:wrapSquare wrapText="bothSides"/>
            <wp:docPr id="4" name="Chart 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B6CBA51-075C-475C-9BD2-C28C066A32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A15E21">
        <w:rPr>
          <w:rFonts w:ascii="Times New Roman" w:hAnsi="Times New Roman" w:cs="Times New Roman"/>
        </w:rPr>
        <w:br/>
      </w:r>
    </w:p>
    <w:p w:rsidR="00A15E21" w:rsidRPr="00A15E21" w:rsidRDefault="00A15E21" w:rsidP="00A15E21">
      <w:pPr>
        <w:rPr>
          <w:rFonts w:ascii="Times New Roman" w:hAnsi="Times New Roman" w:cs="Times New Roman"/>
        </w:rPr>
      </w:pPr>
    </w:p>
    <w:p w:rsidR="00A15E21" w:rsidRPr="00A15E21" w:rsidRDefault="00A15E21" w:rsidP="00A15E21">
      <w:pPr>
        <w:rPr>
          <w:rFonts w:ascii="Times New Roman" w:hAnsi="Times New Roman" w:cs="Times New Roman"/>
        </w:rPr>
      </w:pPr>
      <w:r w:rsidRPr="00A15E21">
        <w:rPr>
          <w:rFonts w:ascii="Times New Roman" w:hAnsi="Times New Roman" w:cs="Times New Roman"/>
          <w:lang w:val="en-GB"/>
        </w:rPr>
        <w:drawing>
          <wp:inline distT="0" distB="0" distL="0" distR="0" wp14:anchorId="52034CAE" wp14:editId="63A19796">
            <wp:extent cx="5410200" cy="2857500"/>
            <wp:effectExtent l="0" t="0" r="19050" b="19050"/>
            <wp:docPr id="3" name="Chart 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5DB452A7-421A-4692-89F5-381A74110E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15E21" w:rsidRPr="00A15E21" w:rsidRDefault="00A15E21" w:rsidP="00A15E21">
      <w:pPr>
        <w:rPr>
          <w:rFonts w:ascii="Times New Roman" w:hAnsi="Times New Roman" w:cs="Times New Roman"/>
          <w:b/>
        </w:rPr>
      </w:pPr>
    </w:p>
    <w:p w:rsidR="00A15E21" w:rsidRDefault="00A15E21" w:rsidP="00A15E21">
      <w:pPr>
        <w:rPr>
          <w:rFonts w:ascii="Times New Roman" w:hAnsi="Times New Roman" w:cs="Times New Roman"/>
          <w:b/>
          <w:u w:val="single"/>
        </w:rPr>
      </w:pPr>
      <w:r>
        <w:rPr>
          <w:rFonts w:ascii="Times New Roman" w:hAnsi="Times New Roman" w:cs="Times New Roman"/>
          <w:b/>
          <w:u w:val="single"/>
        </w:rPr>
        <w:t>6.0 DATA ANALYSIS</w:t>
      </w:r>
    </w:p>
    <w:p w:rsidR="001D1138" w:rsidRPr="001D1138" w:rsidRDefault="005D19F9" w:rsidP="001D1138">
      <w:pPr>
        <w:rPr>
          <w:rFonts w:ascii="Times New Roman" w:hAnsi="Times New Roman" w:cs="Times New Roman"/>
          <w:b/>
          <w:u w:val="single"/>
        </w:rPr>
      </w:pPr>
      <w:r>
        <w:rPr>
          <w:rFonts w:ascii="Times New Roman" w:hAnsi="Times New Roman" w:cs="Times New Roman"/>
          <w:b/>
          <w:u w:val="single"/>
        </w:rPr>
        <w:t>6.1</w:t>
      </w:r>
      <w:r w:rsidR="001D1138" w:rsidRPr="001D1138">
        <w:rPr>
          <w:rFonts w:ascii="Times New Roman" w:hAnsi="Times New Roman" w:cs="Times New Roman"/>
          <w:b/>
          <w:u w:val="single"/>
        </w:rPr>
        <w:t>Theoretical determination of reactions</w:t>
      </w:r>
    </w:p>
    <w:p w:rsidR="001D1138" w:rsidRPr="001D1138" w:rsidRDefault="001D1138" w:rsidP="001D1138">
      <w:pPr>
        <w:rPr>
          <w:rFonts w:ascii="Times New Roman" w:hAnsi="Times New Roman" w:cs="Times New Roman"/>
        </w:rPr>
      </w:pPr>
      <w:r w:rsidRPr="001D1138">
        <w:rPr>
          <w:rFonts w:ascii="Times New Roman" w:hAnsi="Times New Roman" w:cs="Times New Roman"/>
        </w:rPr>
        <w:t xml:space="preserve">M= 2 </w:t>
      </w:r>
      <w:proofErr w:type="gramStart"/>
      <w:r w:rsidRPr="001D1138">
        <w:rPr>
          <w:rFonts w:ascii="Times New Roman" w:hAnsi="Times New Roman" w:cs="Times New Roman"/>
        </w:rPr>
        <w:t>kg ,</w:t>
      </w:r>
      <w:proofErr w:type="gramEnd"/>
      <w:r w:rsidRPr="001D1138">
        <w:rPr>
          <w:rFonts w:ascii="Times New Roman" w:hAnsi="Times New Roman" w:cs="Times New Roman"/>
        </w:rPr>
        <w:t xml:space="preserve"> l = 0.34 m, g=9.81m/s2 </w:t>
      </w:r>
    </w:p>
    <w:p w:rsidR="001D1138" w:rsidRPr="001D1138" w:rsidRDefault="001D1138" w:rsidP="001D1138">
      <w:pPr>
        <w:rPr>
          <w:rFonts w:ascii="Times New Roman" w:hAnsi="Times New Roman" w:cs="Times New Roman"/>
        </w:rPr>
      </w:pPr>
      <w:r w:rsidRPr="001D1138">
        <w:rPr>
          <w:rFonts w:ascii="Times New Roman" w:hAnsi="Times New Roman" w:cs="Times New Roman"/>
        </w:rPr>
        <w:t>A</w:t>
      </w:r>
      <w:r w:rsidRPr="001D1138">
        <w:rPr>
          <w:rFonts w:ascii="Times New Roman" w:hAnsi="Times New Roman" w:cs="Times New Roman"/>
          <w:vertAlign w:val="subscript"/>
        </w:rPr>
        <w:t>y</w:t>
      </w:r>
      <w:r w:rsidRPr="001D1138">
        <w:rPr>
          <w:rFonts w:ascii="Times New Roman" w:hAnsi="Times New Roman" w:cs="Times New Roman"/>
        </w:rPr>
        <w:t xml:space="preserve"> = (m x 2 x g – 11 x g/4)/2 </w:t>
      </w:r>
      <w:proofErr w:type="gramStart"/>
      <w:r w:rsidRPr="001D1138">
        <w:rPr>
          <w:rFonts w:ascii="Times New Roman" w:hAnsi="Times New Roman" w:cs="Times New Roman"/>
        </w:rPr>
        <w:t>=(</w:t>
      </w:r>
      <w:proofErr w:type="gramEnd"/>
      <w:r w:rsidRPr="001D1138">
        <w:rPr>
          <w:rFonts w:ascii="Times New Roman" w:hAnsi="Times New Roman" w:cs="Times New Roman"/>
        </w:rPr>
        <w:t xml:space="preserve"> 2 x 2 x9.81-11x9.81/4)/2 = </w:t>
      </w:r>
      <w:r w:rsidRPr="001D1138">
        <w:rPr>
          <w:rFonts w:ascii="Times New Roman" w:hAnsi="Times New Roman" w:cs="Times New Roman"/>
          <w:u w:val="single"/>
        </w:rPr>
        <w:t>6.13N</w:t>
      </w:r>
    </w:p>
    <w:p w:rsidR="001D1138" w:rsidRPr="001D1138" w:rsidRDefault="001D1138" w:rsidP="001D1138">
      <w:pPr>
        <w:rPr>
          <w:rFonts w:ascii="Times New Roman" w:hAnsi="Times New Roman" w:cs="Times New Roman"/>
        </w:rPr>
      </w:pPr>
      <w:r w:rsidRPr="001D1138">
        <w:rPr>
          <w:rFonts w:ascii="Times New Roman" w:hAnsi="Times New Roman" w:cs="Times New Roman"/>
        </w:rPr>
        <w:t>B</w:t>
      </w:r>
      <w:r w:rsidRPr="001D1138">
        <w:rPr>
          <w:rFonts w:ascii="Times New Roman" w:hAnsi="Times New Roman" w:cs="Times New Roman"/>
          <w:vertAlign w:val="subscript"/>
        </w:rPr>
        <w:t>y</w:t>
      </w:r>
      <w:r w:rsidRPr="001D1138">
        <w:rPr>
          <w:rFonts w:ascii="Times New Roman" w:hAnsi="Times New Roman" w:cs="Times New Roman"/>
        </w:rPr>
        <w:t xml:space="preserve"> = (11xg/4</w:t>
      </w:r>
      <w:proofErr w:type="gramStart"/>
      <w:r w:rsidRPr="001D1138">
        <w:rPr>
          <w:rFonts w:ascii="Times New Roman" w:hAnsi="Times New Roman" w:cs="Times New Roman"/>
        </w:rPr>
        <w:t>)=</w:t>
      </w:r>
      <w:proofErr w:type="gramEnd"/>
      <w:r w:rsidRPr="001D1138">
        <w:rPr>
          <w:rFonts w:ascii="Times New Roman" w:hAnsi="Times New Roman" w:cs="Times New Roman"/>
        </w:rPr>
        <w:t xml:space="preserve"> </w:t>
      </w:r>
      <w:r w:rsidRPr="001D1138">
        <w:rPr>
          <w:rFonts w:ascii="Times New Roman" w:hAnsi="Times New Roman" w:cs="Times New Roman"/>
          <w:u w:val="single"/>
        </w:rPr>
        <w:t>26.98N</w:t>
      </w:r>
    </w:p>
    <w:p w:rsidR="001D1138" w:rsidRPr="001D1138" w:rsidRDefault="001D1138" w:rsidP="001D1138">
      <w:pPr>
        <w:rPr>
          <w:rFonts w:ascii="Times New Roman" w:hAnsi="Times New Roman" w:cs="Times New Roman"/>
          <w:u w:val="single"/>
        </w:rPr>
      </w:pPr>
      <w:proofErr w:type="gramStart"/>
      <w:r w:rsidRPr="001D1138">
        <w:rPr>
          <w:rFonts w:ascii="Times New Roman" w:hAnsi="Times New Roman" w:cs="Times New Roman"/>
        </w:rPr>
        <w:t>C</w:t>
      </w:r>
      <w:r w:rsidRPr="001D1138">
        <w:rPr>
          <w:rFonts w:ascii="Times New Roman" w:hAnsi="Times New Roman" w:cs="Times New Roman"/>
          <w:vertAlign w:val="subscript"/>
        </w:rPr>
        <w:t>y</w:t>
      </w:r>
      <w:proofErr w:type="gramEnd"/>
      <w:r w:rsidRPr="001D1138">
        <w:rPr>
          <w:rFonts w:ascii="Times New Roman" w:hAnsi="Times New Roman" w:cs="Times New Roman"/>
          <w:vertAlign w:val="subscript"/>
        </w:rPr>
        <w:t xml:space="preserve"> </w:t>
      </w:r>
      <w:r w:rsidRPr="001D1138">
        <w:rPr>
          <w:rFonts w:ascii="Times New Roman" w:hAnsi="Times New Roman" w:cs="Times New Roman"/>
        </w:rPr>
        <w:t xml:space="preserve">= </w:t>
      </w:r>
      <w:r w:rsidRPr="001D1138">
        <w:rPr>
          <w:rFonts w:ascii="Times New Roman" w:hAnsi="Times New Roman" w:cs="Times New Roman"/>
          <w:u w:val="single"/>
        </w:rPr>
        <w:t>6.13N</w:t>
      </w:r>
    </w:p>
    <w:p w:rsidR="001D1138" w:rsidRPr="001D1138" w:rsidRDefault="005D19F9" w:rsidP="001D1138">
      <w:pPr>
        <w:rPr>
          <w:rFonts w:ascii="Times New Roman" w:hAnsi="Times New Roman" w:cs="Times New Roman"/>
          <w:b/>
          <w:u w:val="single"/>
        </w:rPr>
      </w:pPr>
      <w:r>
        <w:rPr>
          <w:rFonts w:ascii="Times New Roman" w:hAnsi="Times New Roman" w:cs="Times New Roman"/>
          <w:b/>
          <w:u w:val="single"/>
        </w:rPr>
        <w:t>6.3</w:t>
      </w:r>
      <w:r w:rsidR="001D1138" w:rsidRPr="001D1138">
        <w:rPr>
          <w:rFonts w:ascii="Times New Roman" w:hAnsi="Times New Roman" w:cs="Times New Roman"/>
          <w:b/>
          <w:u w:val="single"/>
        </w:rPr>
        <w:t>Experimental determination of reactions</w:t>
      </w:r>
    </w:p>
    <w:p w:rsidR="001D1138" w:rsidRPr="001D1138" w:rsidRDefault="001D1138" w:rsidP="001D1138">
      <w:pPr>
        <w:rPr>
          <w:rFonts w:ascii="Times New Roman" w:hAnsi="Times New Roman" w:cs="Times New Roman"/>
        </w:rPr>
      </w:pPr>
      <w:r w:rsidRPr="001D1138">
        <w:rPr>
          <w:rFonts w:ascii="Times New Roman" w:hAnsi="Times New Roman" w:cs="Times New Roman"/>
        </w:rPr>
        <w:t>Factor of calibration for load cell = (d</w:t>
      </w:r>
      <w:r w:rsidRPr="001D1138">
        <w:rPr>
          <w:rFonts w:ascii="Times New Roman" w:hAnsi="Times New Roman" w:cs="Times New Roman"/>
          <w:vertAlign w:val="subscript"/>
        </w:rPr>
        <w:t>2</w:t>
      </w:r>
      <w:r w:rsidRPr="001D1138">
        <w:rPr>
          <w:rFonts w:ascii="Times New Roman" w:hAnsi="Times New Roman" w:cs="Times New Roman"/>
        </w:rPr>
        <w:t xml:space="preserve"> – d</w:t>
      </w:r>
      <w:r w:rsidRPr="001D1138">
        <w:rPr>
          <w:rFonts w:ascii="Times New Roman" w:hAnsi="Times New Roman" w:cs="Times New Roman"/>
          <w:vertAlign w:val="subscript"/>
        </w:rPr>
        <w:t>1</w:t>
      </w:r>
      <w:r w:rsidRPr="001D1138">
        <w:rPr>
          <w:rFonts w:ascii="Times New Roman" w:hAnsi="Times New Roman" w:cs="Times New Roman"/>
        </w:rPr>
        <w:t>)</w:t>
      </w:r>
      <w:proofErr w:type="gramStart"/>
      <w:r w:rsidRPr="001D1138">
        <w:rPr>
          <w:rFonts w:ascii="Times New Roman" w:hAnsi="Times New Roman" w:cs="Times New Roman"/>
        </w:rPr>
        <w:t>/(</w:t>
      </w:r>
      <w:proofErr w:type="gramEnd"/>
      <w:r w:rsidRPr="001D1138">
        <w:rPr>
          <w:rFonts w:ascii="Times New Roman" w:hAnsi="Times New Roman" w:cs="Times New Roman"/>
        </w:rPr>
        <w:t>p</w:t>
      </w:r>
      <w:r w:rsidRPr="001D1138">
        <w:rPr>
          <w:rFonts w:ascii="Times New Roman" w:hAnsi="Times New Roman" w:cs="Times New Roman"/>
          <w:vertAlign w:val="subscript"/>
        </w:rPr>
        <w:t xml:space="preserve">2 </w:t>
      </w:r>
      <w:r w:rsidRPr="001D1138">
        <w:rPr>
          <w:rFonts w:ascii="Times New Roman" w:hAnsi="Times New Roman" w:cs="Times New Roman"/>
        </w:rPr>
        <w:t>– p</w:t>
      </w:r>
      <w:r w:rsidRPr="001D1138">
        <w:rPr>
          <w:rFonts w:ascii="Times New Roman" w:hAnsi="Times New Roman" w:cs="Times New Roman"/>
          <w:vertAlign w:val="subscript"/>
        </w:rPr>
        <w:t>1</w:t>
      </w:r>
      <w:r w:rsidRPr="001D1138">
        <w:rPr>
          <w:rFonts w:ascii="Times New Roman" w:hAnsi="Times New Roman" w:cs="Times New Roman"/>
        </w:rPr>
        <w:t>)</w:t>
      </w:r>
    </w:p>
    <w:p w:rsidR="001D1138" w:rsidRPr="001D1138" w:rsidRDefault="001D1138" w:rsidP="001D1138">
      <w:pPr>
        <w:rPr>
          <w:rFonts w:ascii="Times New Roman" w:hAnsi="Times New Roman" w:cs="Times New Roman"/>
        </w:rPr>
      </w:pPr>
      <w:r w:rsidRPr="001D1138">
        <w:rPr>
          <w:rFonts w:ascii="Times New Roman" w:hAnsi="Times New Roman" w:cs="Times New Roman"/>
        </w:rPr>
        <w:t>Load cell 1: d</w:t>
      </w:r>
      <w:r w:rsidRPr="001D1138">
        <w:rPr>
          <w:rFonts w:ascii="Times New Roman" w:hAnsi="Times New Roman" w:cs="Times New Roman"/>
          <w:vertAlign w:val="subscript"/>
        </w:rPr>
        <w:t>1</w:t>
      </w:r>
      <w:r w:rsidRPr="001D1138">
        <w:rPr>
          <w:rFonts w:ascii="Times New Roman" w:hAnsi="Times New Roman" w:cs="Times New Roman"/>
        </w:rPr>
        <w:t xml:space="preserve"> = </w:t>
      </w:r>
      <w:proofErr w:type="gramStart"/>
      <w:r w:rsidRPr="001D1138">
        <w:rPr>
          <w:rFonts w:ascii="Times New Roman" w:hAnsi="Times New Roman" w:cs="Times New Roman"/>
        </w:rPr>
        <w:t>14 ,</w:t>
      </w:r>
      <w:proofErr w:type="gramEnd"/>
      <w:r w:rsidRPr="001D1138">
        <w:rPr>
          <w:rFonts w:ascii="Times New Roman" w:hAnsi="Times New Roman" w:cs="Times New Roman"/>
        </w:rPr>
        <w:t xml:space="preserve"> d</w:t>
      </w:r>
      <w:r w:rsidRPr="001D1138">
        <w:rPr>
          <w:rFonts w:ascii="Times New Roman" w:hAnsi="Times New Roman" w:cs="Times New Roman"/>
          <w:vertAlign w:val="subscript"/>
        </w:rPr>
        <w:t>2</w:t>
      </w:r>
      <w:r w:rsidRPr="001D1138">
        <w:rPr>
          <w:rFonts w:ascii="Times New Roman" w:hAnsi="Times New Roman" w:cs="Times New Roman"/>
        </w:rPr>
        <w:t>= 27.5 , p</w:t>
      </w:r>
      <w:r w:rsidRPr="001D1138">
        <w:rPr>
          <w:rFonts w:ascii="Times New Roman" w:hAnsi="Times New Roman" w:cs="Times New Roman"/>
          <w:vertAlign w:val="subscript"/>
        </w:rPr>
        <w:t>1</w:t>
      </w:r>
      <w:r w:rsidRPr="001D1138">
        <w:rPr>
          <w:rFonts w:ascii="Times New Roman" w:hAnsi="Times New Roman" w:cs="Times New Roman"/>
        </w:rPr>
        <w:t>= 0.5 x0.5 x 9.81 = 2.4525 ,p</w:t>
      </w:r>
      <w:r w:rsidRPr="001D1138">
        <w:rPr>
          <w:rFonts w:ascii="Times New Roman" w:hAnsi="Times New Roman" w:cs="Times New Roman"/>
          <w:vertAlign w:val="subscript"/>
        </w:rPr>
        <w:t>2</w:t>
      </w:r>
      <w:r w:rsidRPr="001D1138">
        <w:rPr>
          <w:rFonts w:ascii="Times New Roman" w:hAnsi="Times New Roman" w:cs="Times New Roman"/>
        </w:rPr>
        <w:t>=1x0.5 x 9.81=4.905</w:t>
      </w:r>
    </w:p>
    <w:p w:rsidR="001D1138" w:rsidRPr="001D1138" w:rsidRDefault="001D1138" w:rsidP="001D1138">
      <w:pPr>
        <w:rPr>
          <w:rFonts w:ascii="Times New Roman" w:hAnsi="Times New Roman" w:cs="Times New Roman"/>
        </w:rPr>
      </w:pPr>
      <w:r w:rsidRPr="001D1138">
        <w:rPr>
          <w:rFonts w:ascii="Times New Roman" w:hAnsi="Times New Roman" w:cs="Times New Roman"/>
        </w:rPr>
        <w:t>Factor of calibration</w:t>
      </w:r>
      <w:proofErr w:type="gramStart"/>
      <w:r w:rsidRPr="001D1138">
        <w:rPr>
          <w:rFonts w:ascii="Times New Roman" w:hAnsi="Times New Roman" w:cs="Times New Roman"/>
        </w:rPr>
        <w:t>=(</w:t>
      </w:r>
      <w:proofErr w:type="gramEnd"/>
      <w:r w:rsidRPr="001D1138">
        <w:rPr>
          <w:rFonts w:ascii="Times New Roman" w:hAnsi="Times New Roman" w:cs="Times New Roman"/>
        </w:rPr>
        <w:t xml:space="preserve">27.5-14)/(4.905-2.4525)= </w:t>
      </w:r>
      <w:r w:rsidRPr="001D1138">
        <w:rPr>
          <w:rFonts w:ascii="Times New Roman" w:hAnsi="Times New Roman" w:cs="Times New Roman"/>
          <w:u w:val="single"/>
        </w:rPr>
        <w:t>5.50</w:t>
      </w:r>
    </w:p>
    <w:p w:rsidR="001D1138" w:rsidRPr="001D1138" w:rsidRDefault="001D1138" w:rsidP="001D1138">
      <w:pPr>
        <w:rPr>
          <w:rFonts w:ascii="Times New Roman" w:hAnsi="Times New Roman" w:cs="Times New Roman"/>
        </w:rPr>
      </w:pPr>
      <w:r w:rsidRPr="001D1138">
        <w:rPr>
          <w:rFonts w:ascii="Times New Roman" w:hAnsi="Times New Roman" w:cs="Times New Roman"/>
        </w:rPr>
        <w:t>Load cell 2: d</w:t>
      </w:r>
      <w:r w:rsidRPr="001D1138">
        <w:rPr>
          <w:rFonts w:ascii="Times New Roman" w:hAnsi="Times New Roman" w:cs="Times New Roman"/>
          <w:vertAlign w:val="subscript"/>
        </w:rPr>
        <w:t>1</w:t>
      </w:r>
      <w:r w:rsidRPr="001D1138">
        <w:rPr>
          <w:rFonts w:ascii="Times New Roman" w:hAnsi="Times New Roman" w:cs="Times New Roman"/>
        </w:rPr>
        <w:t xml:space="preserve">= </w:t>
      </w:r>
      <w:proofErr w:type="gramStart"/>
      <w:r w:rsidRPr="001D1138">
        <w:rPr>
          <w:rFonts w:ascii="Times New Roman" w:hAnsi="Times New Roman" w:cs="Times New Roman"/>
        </w:rPr>
        <w:t>13 ,d</w:t>
      </w:r>
      <w:r w:rsidRPr="001D1138">
        <w:rPr>
          <w:rFonts w:ascii="Times New Roman" w:hAnsi="Times New Roman" w:cs="Times New Roman"/>
          <w:vertAlign w:val="subscript"/>
        </w:rPr>
        <w:t>2</w:t>
      </w:r>
      <w:proofErr w:type="gramEnd"/>
      <w:r w:rsidRPr="001D1138">
        <w:rPr>
          <w:rFonts w:ascii="Times New Roman" w:hAnsi="Times New Roman" w:cs="Times New Roman"/>
        </w:rPr>
        <w:t>=26 , p</w:t>
      </w:r>
      <w:r w:rsidRPr="001D1138">
        <w:rPr>
          <w:rFonts w:ascii="Times New Roman" w:hAnsi="Times New Roman" w:cs="Times New Roman"/>
          <w:vertAlign w:val="subscript"/>
        </w:rPr>
        <w:t>1</w:t>
      </w:r>
      <w:r w:rsidRPr="001D1138">
        <w:rPr>
          <w:rFonts w:ascii="Times New Roman" w:hAnsi="Times New Roman" w:cs="Times New Roman"/>
        </w:rPr>
        <w:t>=0.5 x0.5 x 9.81 = 4.905N , p</w:t>
      </w:r>
      <w:r w:rsidRPr="001D1138">
        <w:rPr>
          <w:rFonts w:ascii="Times New Roman" w:hAnsi="Times New Roman" w:cs="Times New Roman"/>
          <w:vertAlign w:val="subscript"/>
        </w:rPr>
        <w:t>2</w:t>
      </w:r>
      <w:r w:rsidRPr="001D1138">
        <w:rPr>
          <w:rFonts w:ascii="Times New Roman" w:hAnsi="Times New Roman" w:cs="Times New Roman"/>
        </w:rPr>
        <w:t>= 1 x 9.81 =9.81N</w:t>
      </w:r>
    </w:p>
    <w:p w:rsidR="001D1138" w:rsidRPr="001D1138" w:rsidRDefault="001D1138" w:rsidP="001D1138">
      <w:pPr>
        <w:rPr>
          <w:rFonts w:ascii="Times New Roman" w:hAnsi="Times New Roman" w:cs="Times New Roman"/>
          <w:u w:val="single"/>
        </w:rPr>
      </w:pPr>
      <w:r w:rsidRPr="001D1138">
        <w:rPr>
          <w:rFonts w:ascii="Times New Roman" w:hAnsi="Times New Roman" w:cs="Times New Roman"/>
        </w:rPr>
        <w:t>Factor of calibration</w:t>
      </w:r>
      <w:proofErr w:type="gramStart"/>
      <w:r w:rsidRPr="001D1138">
        <w:rPr>
          <w:rFonts w:ascii="Times New Roman" w:hAnsi="Times New Roman" w:cs="Times New Roman"/>
        </w:rPr>
        <w:t>=(</w:t>
      </w:r>
      <w:proofErr w:type="gramEnd"/>
      <w:r w:rsidRPr="001D1138">
        <w:rPr>
          <w:rFonts w:ascii="Times New Roman" w:hAnsi="Times New Roman" w:cs="Times New Roman"/>
        </w:rPr>
        <w:t>26-13)/(4.905-2.4525)=5.30</w:t>
      </w:r>
    </w:p>
    <w:p w:rsidR="001D1138" w:rsidRPr="001D1138" w:rsidRDefault="001D1138" w:rsidP="001D1138">
      <w:pPr>
        <w:rPr>
          <w:rFonts w:ascii="Times New Roman" w:hAnsi="Times New Roman" w:cs="Times New Roman"/>
        </w:rPr>
      </w:pPr>
      <w:proofErr w:type="gramStart"/>
      <w:r w:rsidRPr="001D1138">
        <w:rPr>
          <w:rFonts w:ascii="Times New Roman" w:hAnsi="Times New Roman" w:cs="Times New Roman"/>
        </w:rPr>
        <w:t>Therefore ,</w:t>
      </w:r>
      <w:proofErr w:type="gramEnd"/>
    </w:p>
    <w:p w:rsidR="001D1138" w:rsidRPr="001D1138" w:rsidRDefault="001D1138" w:rsidP="001D1138">
      <w:pPr>
        <w:rPr>
          <w:rFonts w:ascii="Times New Roman" w:hAnsi="Times New Roman" w:cs="Times New Roman"/>
        </w:rPr>
      </w:pPr>
      <w:r w:rsidRPr="001D1138">
        <w:rPr>
          <w:rFonts w:ascii="Times New Roman" w:hAnsi="Times New Roman" w:cs="Times New Roman"/>
        </w:rPr>
        <w:t xml:space="preserve">Reaction at A = reading at A/ factor of calibration 1 =30/5.50= </w:t>
      </w:r>
      <w:r w:rsidRPr="001D1138">
        <w:rPr>
          <w:rFonts w:ascii="Times New Roman" w:hAnsi="Times New Roman" w:cs="Times New Roman"/>
          <w:b/>
        </w:rPr>
        <w:t>5.45N</w:t>
      </w:r>
    </w:p>
    <w:p w:rsidR="001D1138" w:rsidRPr="001D1138" w:rsidRDefault="001D1138" w:rsidP="001D1138">
      <w:pPr>
        <w:rPr>
          <w:rFonts w:ascii="Times New Roman" w:hAnsi="Times New Roman" w:cs="Times New Roman"/>
        </w:rPr>
      </w:pPr>
      <w:r w:rsidRPr="001D1138">
        <w:rPr>
          <w:rFonts w:ascii="Times New Roman" w:hAnsi="Times New Roman" w:cs="Times New Roman"/>
        </w:rPr>
        <w:t>Reaction at B = 2 x reading at B/factor of calibration 2=2 x 56/5.30=</w:t>
      </w:r>
      <w:r w:rsidRPr="001D1138">
        <w:rPr>
          <w:rFonts w:ascii="Times New Roman" w:hAnsi="Times New Roman" w:cs="Times New Roman"/>
          <w:b/>
        </w:rPr>
        <w:t>21.13N</w:t>
      </w:r>
    </w:p>
    <w:p w:rsidR="001D1138" w:rsidRDefault="001D1138" w:rsidP="001D1138">
      <w:pPr>
        <w:rPr>
          <w:rFonts w:ascii="Times New Roman" w:hAnsi="Times New Roman" w:cs="Times New Roman"/>
        </w:rPr>
      </w:pPr>
      <w:r w:rsidRPr="001D1138">
        <w:rPr>
          <w:rFonts w:ascii="Times New Roman" w:hAnsi="Times New Roman" w:cs="Times New Roman"/>
        </w:rPr>
        <w:t>Percentage difference</w:t>
      </w:r>
      <w:proofErr w:type="gramStart"/>
      <w:r w:rsidRPr="001D1138">
        <w:rPr>
          <w:rFonts w:ascii="Times New Roman" w:hAnsi="Times New Roman" w:cs="Times New Roman"/>
        </w:rPr>
        <w:t>=(</w:t>
      </w:r>
      <w:proofErr w:type="gramEnd"/>
      <w:r w:rsidRPr="001D1138">
        <w:rPr>
          <w:rFonts w:ascii="Times New Roman" w:hAnsi="Times New Roman" w:cs="Times New Roman"/>
        </w:rPr>
        <w:t>theoretical value-experimental value) x100/ theoretical value</w:t>
      </w:r>
    </w:p>
    <w:p w:rsidR="005D19F9" w:rsidRPr="005D19F9" w:rsidRDefault="005D19F9" w:rsidP="001D1138">
      <w:pPr>
        <w:rPr>
          <w:rFonts w:ascii="Times New Roman" w:hAnsi="Times New Roman" w:cs="Times New Roman"/>
          <w:b/>
        </w:rPr>
      </w:pPr>
      <w:r w:rsidRPr="005D19F9">
        <w:rPr>
          <w:rFonts w:ascii="Times New Roman" w:hAnsi="Times New Roman" w:cs="Times New Roman"/>
          <w:b/>
        </w:rPr>
        <w:t>Table 6.3 showing the theoretical values, experimental values of the support reactions at A and B, and the respective percentage errors.</w:t>
      </w:r>
    </w:p>
    <w:tbl>
      <w:tblPr>
        <w:tblStyle w:val="TableGrid"/>
        <w:tblW w:w="0" w:type="auto"/>
        <w:tblLook w:val="04A0" w:firstRow="1" w:lastRow="0" w:firstColumn="1" w:lastColumn="0" w:noHBand="0" w:noVBand="1"/>
      </w:tblPr>
      <w:tblGrid>
        <w:gridCol w:w="2220"/>
        <w:gridCol w:w="2258"/>
        <w:gridCol w:w="2284"/>
        <w:gridCol w:w="2254"/>
      </w:tblGrid>
      <w:tr w:rsidR="001D1138" w:rsidRPr="001D1138" w:rsidTr="00CE442C">
        <w:trPr>
          <w:trHeight w:val="548"/>
        </w:trPr>
        <w:tc>
          <w:tcPr>
            <w:tcW w:w="2394" w:type="dxa"/>
          </w:tcPr>
          <w:p w:rsidR="001D1138" w:rsidRPr="001D1138" w:rsidRDefault="001D1138" w:rsidP="001D1138">
            <w:pPr>
              <w:rPr>
                <w:rFonts w:ascii="Times New Roman" w:hAnsi="Times New Roman" w:cs="Times New Roman"/>
                <w:b/>
              </w:rPr>
            </w:pPr>
            <w:r w:rsidRPr="001D1138">
              <w:rPr>
                <w:rFonts w:ascii="Times New Roman" w:hAnsi="Times New Roman" w:cs="Times New Roman"/>
                <w:b/>
              </w:rPr>
              <w:t>Support reaction</w:t>
            </w:r>
          </w:p>
        </w:tc>
        <w:tc>
          <w:tcPr>
            <w:tcW w:w="2394" w:type="dxa"/>
          </w:tcPr>
          <w:p w:rsidR="001D1138" w:rsidRPr="001D1138" w:rsidRDefault="001D1138" w:rsidP="001D1138">
            <w:pPr>
              <w:rPr>
                <w:rFonts w:ascii="Times New Roman" w:hAnsi="Times New Roman" w:cs="Times New Roman"/>
                <w:b/>
              </w:rPr>
            </w:pPr>
            <w:r w:rsidRPr="001D1138">
              <w:rPr>
                <w:rFonts w:ascii="Times New Roman" w:hAnsi="Times New Roman" w:cs="Times New Roman"/>
                <w:b/>
              </w:rPr>
              <w:t>Theoretical value</w:t>
            </w:r>
          </w:p>
        </w:tc>
        <w:tc>
          <w:tcPr>
            <w:tcW w:w="2394" w:type="dxa"/>
          </w:tcPr>
          <w:p w:rsidR="001D1138" w:rsidRPr="001D1138" w:rsidRDefault="001D1138" w:rsidP="001D1138">
            <w:pPr>
              <w:rPr>
                <w:rFonts w:ascii="Times New Roman" w:hAnsi="Times New Roman" w:cs="Times New Roman"/>
                <w:b/>
              </w:rPr>
            </w:pPr>
            <w:r w:rsidRPr="001D1138">
              <w:rPr>
                <w:rFonts w:ascii="Times New Roman" w:hAnsi="Times New Roman" w:cs="Times New Roman"/>
                <w:b/>
              </w:rPr>
              <w:t>Experimental value</w:t>
            </w:r>
          </w:p>
        </w:tc>
        <w:tc>
          <w:tcPr>
            <w:tcW w:w="2394" w:type="dxa"/>
          </w:tcPr>
          <w:p w:rsidR="001D1138" w:rsidRPr="001D1138" w:rsidRDefault="001D1138" w:rsidP="001D1138">
            <w:pPr>
              <w:rPr>
                <w:rFonts w:ascii="Times New Roman" w:hAnsi="Times New Roman" w:cs="Times New Roman"/>
                <w:b/>
              </w:rPr>
            </w:pPr>
            <w:r w:rsidRPr="001D1138">
              <w:rPr>
                <w:rFonts w:ascii="Times New Roman" w:hAnsi="Times New Roman" w:cs="Times New Roman"/>
                <w:b/>
              </w:rPr>
              <w:t>Percentage difference</w:t>
            </w:r>
          </w:p>
        </w:tc>
      </w:tr>
      <w:tr w:rsidR="001D1138" w:rsidRPr="001D1138" w:rsidTr="00CE442C">
        <w:trPr>
          <w:trHeight w:val="440"/>
        </w:trPr>
        <w:tc>
          <w:tcPr>
            <w:tcW w:w="2394" w:type="dxa"/>
          </w:tcPr>
          <w:p w:rsidR="001D1138" w:rsidRPr="001D1138" w:rsidRDefault="001D1138" w:rsidP="001D1138">
            <w:pPr>
              <w:rPr>
                <w:rFonts w:ascii="Times New Roman" w:hAnsi="Times New Roman" w:cs="Times New Roman"/>
              </w:rPr>
            </w:pPr>
            <w:r w:rsidRPr="001D1138">
              <w:rPr>
                <w:rFonts w:ascii="Times New Roman" w:hAnsi="Times New Roman" w:cs="Times New Roman"/>
              </w:rPr>
              <w:t xml:space="preserve">              A</w:t>
            </w:r>
          </w:p>
        </w:tc>
        <w:tc>
          <w:tcPr>
            <w:tcW w:w="2394" w:type="dxa"/>
          </w:tcPr>
          <w:p w:rsidR="001D1138" w:rsidRPr="001D1138" w:rsidRDefault="001D1138" w:rsidP="001D1138">
            <w:pPr>
              <w:rPr>
                <w:rFonts w:ascii="Times New Roman" w:hAnsi="Times New Roman" w:cs="Times New Roman"/>
              </w:rPr>
            </w:pPr>
            <w:r w:rsidRPr="001D1138">
              <w:rPr>
                <w:rFonts w:ascii="Times New Roman" w:hAnsi="Times New Roman" w:cs="Times New Roman"/>
              </w:rPr>
              <w:t xml:space="preserve">   6.13</w:t>
            </w:r>
          </w:p>
        </w:tc>
        <w:tc>
          <w:tcPr>
            <w:tcW w:w="2394" w:type="dxa"/>
          </w:tcPr>
          <w:p w:rsidR="001D1138" w:rsidRPr="001D1138" w:rsidRDefault="001D1138" w:rsidP="001D1138">
            <w:pPr>
              <w:rPr>
                <w:rFonts w:ascii="Times New Roman" w:hAnsi="Times New Roman" w:cs="Times New Roman"/>
              </w:rPr>
            </w:pPr>
            <w:r w:rsidRPr="001D1138">
              <w:rPr>
                <w:rFonts w:ascii="Times New Roman" w:hAnsi="Times New Roman" w:cs="Times New Roman"/>
              </w:rPr>
              <w:t>5.45</w:t>
            </w:r>
          </w:p>
        </w:tc>
        <w:tc>
          <w:tcPr>
            <w:tcW w:w="2394" w:type="dxa"/>
          </w:tcPr>
          <w:p w:rsidR="001D1138" w:rsidRPr="001D1138" w:rsidRDefault="001D1138" w:rsidP="001D1138">
            <w:pPr>
              <w:rPr>
                <w:rFonts w:ascii="Times New Roman" w:hAnsi="Times New Roman" w:cs="Times New Roman"/>
              </w:rPr>
            </w:pPr>
            <w:r w:rsidRPr="001D1138">
              <w:rPr>
                <w:rFonts w:ascii="Times New Roman" w:hAnsi="Times New Roman" w:cs="Times New Roman"/>
              </w:rPr>
              <w:t xml:space="preserve">        11.09</w:t>
            </w:r>
          </w:p>
        </w:tc>
      </w:tr>
      <w:tr w:rsidR="001D1138" w:rsidRPr="001D1138" w:rsidTr="00CE442C">
        <w:trPr>
          <w:trHeight w:val="530"/>
        </w:trPr>
        <w:tc>
          <w:tcPr>
            <w:tcW w:w="2394" w:type="dxa"/>
          </w:tcPr>
          <w:p w:rsidR="001D1138" w:rsidRPr="001D1138" w:rsidRDefault="001D1138" w:rsidP="001D1138">
            <w:pPr>
              <w:rPr>
                <w:rFonts w:ascii="Times New Roman" w:hAnsi="Times New Roman" w:cs="Times New Roman"/>
              </w:rPr>
            </w:pPr>
            <w:r w:rsidRPr="001D1138">
              <w:rPr>
                <w:rFonts w:ascii="Times New Roman" w:hAnsi="Times New Roman" w:cs="Times New Roman"/>
              </w:rPr>
              <w:t xml:space="preserve">              B</w:t>
            </w:r>
          </w:p>
        </w:tc>
        <w:tc>
          <w:tcPr>
            <w:tcW w:w="2394" w:type="dxa"/>
          </w:tcPr>
          <w:p w:rsidR="001D1138" w:rsidRPr="001D1138" w:rsidRDefault="001D1138" w:rsidP="001D1138">
            <w:pPr>
              <w:rPr>
                <w:rFonts w:ascii="Times New Roman" w:hAnsi="Times New Roman" w:cs="Times New Roman"/>
              </w:rPr>
            </w:pPr>
            <w:r w:rsidRPr="001D1138">
              <w:rPr>
                <w:rFonts w:ascii="Times New Roman" w:hAnsi="Times New Roman" w:cs="Times New Roman"/>
              </w:rPr>
              <w:t xml:space="preserve">   26.98</w:t>
            </w:r>
          </w:p>
        </w:tc>
        <w:tc>
          <w:tcPr>
            <w:tcW w:w="2394" w:type="dxa"/>
          </w:tcPr>
          <w:p w:rsidR="001D1138" w:rsidRPr="001D1138" w:rsidRDefault="001D1138" w:rsidP="001D1138">
            <w:pPr>
              <w:rPr>
                <w:rFonts w:ascii="Times New Roman" w:hAnsi="Times New Roman" w:cs="Times New Roman"/>
              </w:rPr>
            </w:pPr>
            <w:r w:rsidRPr="001D1138">
              <w:rPr>
                <w:rFonts w:ascii="Times New Roman" w:hAnsi="Times New Roman" w:cs="Times New Roman"/>
              </w:rPr>
              <w:t>21.13</w:t>
            </w:r>
          </w:p>
        </w:tc>
        <w:tc>
          <w:tcPr>
            <w:tcW w:w="2394" w:type="dxa"/>
          </w:tcPr>
          <w:p w:rsidR="001D1138" w:rsidRPr="001D1138" w:rsidRDefault="001D1138" w:rsidP="001D1138">
            <w:pPr>
              <w:rPr>
                <w:rFonts w:ascii="Times New Roman" w:hAnsi="Times New Roman" w:cs="Times New Roman"/>
              </w:rPr>
            </w:pPr>
            <w:r w:rsidRPr="001D1138">
              <w:rPr>
                <w:rFonts w:ascii="Times New Roman" w:hAnsi="Times New Roman" w:cs="Times New Roman"/>
              </w:rPr>
              <w:t xml:space="preserve">        21.68</w:t>
            </w:r>
          </w:p>
        </w:tc>
      </w:tr>
    </w:tbl>
    <w:p w:rsidR="001D1138" w:rsidRPr="001D1138" w:rsidRDefault="001D1138" w:rsidP="001D1138">
      <w:pPr>
        <w:rPr>
          <w:rFonts w:ascii="Times New Roman" w:hAnsi="Times New Roman" w:cs="Times New Roman"/>
        </w:rPr>
      </w:pPr>
    </w:p>
    <w:p w:rsidR="00A15E21" w:rsidRDefault="001D1138" w:rsidP="00A15E21">
      <w:pPr>
        <w:rPr>
          <w:rFonts w:ascii="Times New Roman" w:hAnsi="Times New Roman" w:cs="Times New Roman"/>
          <w:b/>
          <w:u w:val="single"/>
        </w:rPr>
      </w:pPr>
      <w:r>
        <w:rPr>
          <w:rFonts w:ascii="Times New Roman" w:hAnsi="Times New Roman" w:cs="Times New Roman"/>
          <w:b/>
          <w:u w:val="single"/>
        </w:rPr>
        <w:t>7.0 DISCUSSION</w:t>
      </w:r>
    </w:p>
    <w:p w:rsidR="00CC6FCE" w:rsidRPr="00CC6FCE" w:rsidRDefault="005D19F9" w:rsidP="00CC6FCE">
      <w:pPr>
        <w:ind w:left="142"/>
        <w:rPr>
          <w:rFonts w:ascii="Times New Roman" w:hAnsi="Times New Roman" w:cs="Times New Roman"/>
          <w:lang w:val="en-ZA"/>
        </w:rPr>
      </w:pPr>
      <w:r>
        <w:rPr>
          <w:rFonts w:ascii="Times New Roman" w:hAnsi="Times New Roman" w:cs="Times New Roman"/>
        </w:rPr>
        <w:t>The experimental values of the reactions obtained were generally found to be less than the theoretical values as shown by table 6.3.T</w:t>
      </w:r>
      <w:r w:rsidR="00CC6FCE">
        <w:rPr>
          <w:rFonts w:ascii="Times New Roman" w:hAnsi="Times New Roman" w:cs="Times New Roman"/>
        </w:rPr>
        <w:t xml:space="preserve">he following factors or errors </w:t>
      </w:r>
      <w:r>
        <w:rPr>
          <w:rFonts w:ascii="Times New Roman" w:hAnsi="Times New Roman" w:cs="Times New Roman"/>
        </w:rPr>
        <w:t>might have caused the differences in the two theoretical and experimental values:</w:t>
      </w:r>
      <w:r w:rsidR="00CC6FCE">
        <w:rPr>
          <w:rFonts w:ascii="Times New Roman" w:hAnsi="Times New Roman" w:cs="Times New Roman"/>
        </w:rPr>
        <w:t xml:space="preserve"> The initial setup of the experiment was supposed to have three load cells but only two were available to be used in the lab, Friction between some parts of the equipment ,</w:t>
      </w:r>
      <w:r w:rsidR="00CC6FCE" w:rsidRPr="00CC6FCE">
        <w:rPr>
          <w:rFonts w:ascii="Times New Roman" w:hAnsi="Times New Roman" w:cs="Times New Roman"/>
          <w:lang w:val="en-ZA"/>
        </w:rPr>
        <w:t>Placement of the weights- the load could not be applied exactly central to the beam due to the positioning of the dial gauge being exactly central on the beam</w:t>
      </w:r>
      <w:r w:rsidR="00CC6FCE">
        <w:rPr>
          <w:rFonts w:ascii="Times New Roman" w:hAnsi="Times New Roman" w:cs="Times New Roman"/>
          <w:lang w:val="en-ZA"/>
        </w:rPr>
        <w:t xml:space="preserve">, </w:t>
      </w:r>
      <w:r w:rsidR="00CC6FCE" w:rsidRPr="00CC6FCE">
        <w:rPr>
          <w:rFonts w:ascii="Times New Roman" w:hAnsi="Times New Roman" w:cs="Times New Roman"/>
          <w:lang w:val="en-ZA"/>
        </w:rPr>
        <w:t xml:space="preserve">Parallax- could also be classes as human error, parallax in the placement of the dial gauge on the centre of the </w:t>
      </w:r>
      <w:proofErr w:type="gramStart"/>
      <w:r w:rsidR="00CC6FCE" w:rsidRPr="00CC6FCE">
        <w:rPr>
          <w:rFonts w:ascii="Times New Roman" w:hAnsi="Times New Roman" w:cs="Times New Roman"/>
          <w:lang w:val="en-ZA"/>
        </w:rPr>
        <w:lastRenderedPageBreak/>
        <w:t>beam</w:t>
      </w:r>
      <w:proofErr w:type="gramEnd"/>
      <w:r w:rsidR="00CC6FCE" w:rsidRPr="00CC6FCE">
        <w:rPr>
          <w:rFonts w:ascii="Times New Roman" w:hAnsi="Times New Roman" w:cs="Times New Roman"/>
          <w:lang w:val="en-ZA"/>
        </w:rPr>
        <w:t xml:space="preserve"> as the ruler was set away from the gauge itself. If the gauge was not viewed exactly perpendicular to the ruler it could have been positioned slightl</w:t>
      </w:r>
      <w:r w:rsidR="00CC6FCE">
        <w:rPr>
          <w:rFonts w:ascii="Times New Roman" w:hAnsi="Times New Roman" w:cs="Times New Roman"/>
          <w:lang w:val="en-ZA"/>
        </w:rPr>
        <w:t>y away from the centre slightly,</w:t>
      </w:r>
      <w:r w:rsidR="00CC6FCE" w:rsidRPr="00CC6FCE">
        <w:rPr>
          <w:rFonts w:ascii="Times New Roman" w:hAnsi="Times New Roman" w:cs="Times New Roman"/>
          <w:sz w:val="24"/>
          <w:szCs w:val="24"/>
          <w:lang w:val="en-ZA"/>
        </w:rPr>
        <w:t xml:space="preserve"> </w:t>
      </w:r>
      <w:r w:rsidR="00CC6FCE" w:rsidRPr="00CC6FCE">
        <w:rPr>
          <w:rFonts w:ascii="Times New Roman" w:hAnsi="Times New Roman" w:cs="Times New Roman"/>
          <w:lang w:val="en-ZA"/>
        </w:rPr>
        <w:t xml:space="preserve">Accuracy of gauges (dial gauge, ruler on bench, Vernier </w:t>
      </w:r>
      <w:proofErr w:type="spellStart"/>
      <w:r w:rsidR="00CC6FCE" w:rsidRPr="00CC6FCE">
        <w:rPr>
          <w:rFonts w:ascii="Times New Roman" w:hAnsi="Times New Roman" w:cs="Times New Roman"/>
          <w:lang w:val="en-ZA"/>
        </w:rPr>
        <w:t>calipers</w:t>
      </w:r>
      <w:proofErr w:type="spellEnd"/>
      <w:proofErr w:type="gramStart"/>
      <w:r w:rsidR="00CC6FCE" w:rsidRPr="00CC6FCE">
        <w:rPr>
          <w:rFonts w:ascii="Times New Roman" w:hAnsi="Times New Roman" w:cs="Times New Roman"/>
          <w:lang w:val="en-ZA"/>
        </w:rPr>
        <w:t>)-</w:t>
      </w:r>
      <w:proofErr w:type="gramEnd"/>
      <w:r w:rsidR="00CC6FCE" w:rsidRPr="00CC6FCE">
        <w:rPr>
          <w:rFonts w:ascii="Times New Roman" w:hAnsi="Times New Roman" w:cs="Times New Roman"/>
          <w:lang w:val="en-ZA"/>
        </w:rPr>
        <w:t xml:space="preserve"> the temperature and the pressure of the environment could have affected the scale readings on the ruler and gauges, which were metal; an increase in either from when it was manufactured could have resulted in a</w:t>
      </w:r>
      <w:r w:rsidR="00CC6FCE">
        <w:rPr>
          <w:rFonts w:ascii="Times New Roman" w:hAnsi="Times New Roman" w:cs="Times New Roman"/>
          <w:lang w:val="en-ZA"/>
        </w:rPr>
        <w:t xml:space="preserve"> slightly different ruler scale.</w:t>
      </w:r>
    </w:p>
    <w:p w:rsidR="00CC6FCE" w:rsidRDefault="00CC6FCE" w:rsidP="00CC6FCE">
      <w:pPr>
        <w:rPr>
          <w:rFonts w:ascii="Times New Roman" w:hAnsi="Times New Roman" w:cs="Times New Roman"/>
          <w:b/>
          <w:u w:val="single"/>
          <w:lang w:val="en-ZA"/>
        </w:rPr>
      </w:pPr>
      <w:r>
        <w:rPr>
          <w:rFonts w:ascii="Times New Roman" w:hAnsi="Times New Roman" w:cs="Times New Roman"/>
          <w:b/>
          <w:u w:val="single"/>
          <w:lang w:val="en-ZA"/>
        </w:rPr>
        <w:t>7.1 ANSWERS TO QUESTIONS</w:t>
      </w:r>
    </w:p>
    <w:p w:rsidR="00CC6FCE" w:rsidRPr="00CC6FCE" w:rsidRDefault="00CC6FCE" w:rsidP="00CC6FCE">
      <w:pPr>
        <w:numPr>
          <w:ilvl w:val="1"/>
          <w:numId w:val="5"/>
        </w:numPr>
        <w:rPr>
          <w:rFonts w:ascii="Times New Roman" w:hAnsi="Times New Roman" w:cs="Times New Roman"/>
        </w:rPr>
      </w:pPr>
      <w:r w:rsidRPr="00CC6FCE">
        <w:rPr>
          <w:rFonts w:ascii="Times New Roman" w:hAnsi="Times New Roman" w:cs="Times New Roman"/>
        </w:rPr>
        <w:t>Neglecting self</w:t>
      </w:r>
      <w:r w:rsidR="00CB49E2">
        <w:rPr>
          <w:rFonts w:ascii="Times New Roman" w:hAnsi="Times New Roman" w:cs="Times New Roman"/>
        </w:rPr>
        <w:t>-</w:t>
      </w:r>
      <w:r w:rsidRPr="00CC6FCE">
        <w:rPr>
          <w:rFonts w:ascii="Times New Roman" w:hAnsi="Times New Roman" w:cs="Times New Roman"/>
        </w:rPr>
        <w:t xml:space="preserve"> weight of the beam did not affect the results significantly because the weight was by far littl</w:t>
      </w:r>
      <w:r w:rsidR="00CB49E2">
        <w:rPr>
          <w:rFonts w:ascii="Times New Roman" w:hAnsi="Times New Roman" w:cs="Times New Roman"/>
        </w:rPr>
        <w:t xml:space="preserve">e compared to the load and </w:t>
      </w:r>
      <w:proofErr w:type="spellStart"/>
      <w:r w:rsidR="00CB49E2">
        <w:rPr>
          <w:rFonts w:ascii="Times New Roman" w:hAnsi="Times New Roman" w:cs="Times New Roman"/>
        </w:rPr>
        <w:t>subs</w:t>
      </w:r>
      <w:r w:rsidRPr="00CC6FCE">
        <w:rPr>
          <w:rFonts w:ascii="Times New Roman" w:hAnsi="Times New Roman" w:cs="Times New Roman"/>
        </w:rPr>
        <w:t>quent</w:t>
      </w:r>
      <w:proofErr w:type="spellEnd"/>
      <w:r w:rsidRPr="00CC6FCE">
        <w:rPr>
          <w:rFonts w:ascii="Times New Roman" w:hAnsi="Times New Roman" w:cs="Times New Roman"/>
        </w:rPr>
        <w:t xml:space="preserve"> r</w:t>
      </w:r>
      <w:r w:rsidR="00CB49E2">
        <w:rPr>
          <w:rFonts w:ascii="Times New Roman" w:hAnsi="Times New Roman" w:cs="Times New Roman"/>
        </w:rPr>
        <w:t>e</w:t>
      </w:r>
      <w:r w:rsidRPr="00CC6FCE">
        <w:rPr>
          <w:rFonts w:ascii="Times New Roman" w:hAnsi="Times New Roman" w:cs="Times New Roman"/>
        </w:rPr>
        <w:t>actions. Thus consideration of the beam self</w:t>
      </w:r>
      <w:r w:rsidR="00CB49E2">
        <w:rPr>
          <w:rFonts w:ascii="Times New Roman" w:hAnsi="Times New Roman" w:cs="Times New Roman"/>
        </w:rPr>
        <w:t>-</w:t>
      </w:r>
      <w:r w:rsidRPr="00CC6FCE">
        <w:rPr>
          <w:rFonts w:ascii="Times New Roman" w:hAnsi="Times New Roman" w:cs="Times New Roman"/>
        </w:rPr>
        <w:t xml:space="preserve"> weight in this experiment would not have made any meaningful difference in </w:t>
      </w:r>
      <w:r w:rsidR="00CB49E2">
        <w:rPr>
          <w:rFonts w:ascii="Times New Roman" w:hAnsi="Times New Roman" w:cs="Times New Roman"/>
        </w:rPr>
        <w:t>t</w:t>
      </w:r>
      <w:r w:rsidRPr="00CC6FCE">
        <w:rPr>
          <w:rFonts w:ascii="Times New Roman" w:hAnsi="Times New Roman" w:cs="Times New Roman"/>
        </w:rPr>
        <w:t xml:space="preserve">he results apart from increasing the computational </w:t>
      </w:r>
    </w:p>
    <w:p w:rsidR="00CC6FCE" w:rsidRPr="00CC6FCE" w:rsidRDefault="00CC6FCE" w:rsidP="00CC6FCE">
      <w:pPr>
        <w:numPr>
          <w:ilvl w:val="1"/>
          <w:numId w:val="5"/>
        </w:numPr>
        <w:rPr>
          <w:rFonts w:ascii="Times New Roman" w:hAnsi="Times New Roman" w:cs="Times New Roman"/>
        </w:rPr>
      </w:pPr>
      <w:r w:rsidRPr="00CC6FCE">
        <w:rPr>
          <w:rFonts w:ascii="Times New Roman" w:hAnsi="Times New Roman" w:cs="Times New Roman"/>
        </w:rPr>
        <w:t>Major causes of errors in this experiment include</w:t>
      </w:r>
    </w:p>
    <w:p w:rsidR="00CC6FCE" w:rsidRPr="00CC6FCE" w:rsidRDefault="00CC6FCE" w:rsidP="00CC6FCE">
      <w:pPr>
        <w:numPr>
          <w:ilvl w:val="2"/>
          <w:numId w:val="5"/>
        </w:numPr>
        <w:rPr>
          <w:rFonts w:ascii="Times New Roman" w:hAnsi="Times New Roman" w:cs="Times New Roman"/>
        </w:rPr>
      </w:pPr>
      <w:proofErr w:type="spellStart"/>
      <w:r w:rsidRPr="00CC6FCE">
        <w:rPr>
          <w:rFonts w:ascii="Times New Roman" w:hAnsi="Times New Roman" w:cs="Times New Roman"/>
        </w:rPr>
        <w:t>Pa</w:t>
      </w:r>
      <w:r w:rsidR="00CB49E2">
        <w:rPr>
          <w:rFonts w:ascii="Times New Roman" w:hAnsi="Times New Roman" w:cs="Times New Roman"/>
        </w:rPr>
        <w:t>l</w:t>
      </w:r>
      <w:r w:rsidRPr="00CC6FCE">
        <w:rPr>
          <w:rFonts w:ascii="Times New Roman" w:hAnsi="Times New Roman" w:cs="Times New Roman"/>
        </w:rPr>
        <w:t>larax</w:t>
      </w:r>
      <w:proofErr w:type="spellEnd"/>
      <w:r w:rsidRPr="00CC6FCE">
        <w:rPr>
          <w:rFonts w:ascii="Times New Roman" w:hAnsi="Times New Roman" w:cs="Times New Roman"/>
        </w:rPr>
        <w:t xml:space="preserve"> errors during taking of readings</w:t>
      </w:r>
    </w:p>
    <w:p w:rsidR="00CC6FCE" w:rsidRPr="00CC6FCE" w:rsidRDefault="00CC6FCE" w:rsidP="00CC6FCE">
      <w:pPr>
        <w:numPr>
          <w:ilvl w:val="2"/>
          <w:numId w:val="5"/>
        </w:numPr>
        <w:rPr>
          <w:rFonts w:ascii="Times New Roman" w:hAnsi="Times New Roman" w:cs="Times New Roman"/>
        </w:rPr>
      </w:pPr>
      <w:r w:rsidRPr="00CC6FCE">
        <w:rPr>
          <w:rFonts w:ascii="Times New Roman" w:hAnsi="Times New Roman" w:cs="Times New Roman"/>
        </w:rPr>
        <w:t>Condition of the equipment as old and obsolete equipment is likely to subtend inconsistences</w:t>
      </w:r>
    </w:p>
    <w:p w:rsidR="00CC6FCE" w:rsidRDefault="00CC6FCE" w:rsidP="00CC6FCE">
      <w:pPr>
        <w:numPr>
          <w:ilvl w:val="2"/>
          <w:numId w:val="5"/>
        </w:numPr>
        <w:rPr>
          <w:rFonts w:ascii="Times New Roman" w:hAnsi="Times New Roman" w:cs="Times New Roman"/>
        </w:rPr>
      </w:pPr>
      <w:r w:rsidRPr="00CC6FCE">
        <w:rPr>
          <w:rFonts w:ascii="Times New Roman" w:hAnsi="Times New Roman" w:cs="Times New Roman"/>
        </w:rPr>
        <w:t>Poor calibration techniques</w:t>
      </w:r>
    </w:p>
    <w:p w:rsidR="00CC6FCE" w:rsidRDefault="00CB49E2" w:rsidP="00CC6FCE">
      <w:pPr>
        <w:rPr>
          <w:rFonts w:ascii="Times New Roman" w:hAnsi="Times New Roman" w:cs="Times New Roman"/>
          <w:b/>
          <w:u w:val="single"/>
        </w:rPr>
      </w:pPr>
      <w:r>
        <w:rPr>
          <w:rFonts w:ascii="Times New Roman" w:hAnsi="Times New Roman" w:cs="Times New Roman"/>
          <w:b/>
          <w:u w:val="single"/>
        </w:rPr>
        <w:t>8.0 CONCLUSION</w:t>
      </w:r>
    </w:p>
    <w:p w:rsidR="00CB49E2" w:rsidRDefault="00CB49E2" w:rsidP="00CB49E2">
      <w:pPr>
        <w:rPr>
          <w:rFonts w:ascii="Times New Roman" w:hAnsi="Times New Roman" w:cs="Times New Roman"/>
        </w:rPr>
      </w:pPr>
      <w:r>
        <w:rPr>
          <w:rFonts w:ascii="Times New Roman" w:hAnsi="Times New Roman" w:cs="Times New Roman"/>
        </w:rPr>
        <w:t xml:space="preserve">The </w:t>
      </w:r>
      <w:r w:rsidRPr="00CB49E2">
        <w:rPr>
          <w:rFonts w:ascii="Times New Roman" w:hAnsi="Times New Roman" w:cs="Times New Roman"/>
        </w:rPr>
        <w:t>reactions</w:t>
      </w:r>
      <w:r>
        <w:rPr>
          <w:rFonts w:ascii="Times New Roman" w:hAnsi="Times New Roman" w:cs="Times New Roman"/>
        </w:rPr>
        <w:t xml:space="preserve"> on the continuous beam</w:t>
      </w:r>
      <w:r w:rsidRPr="00CB49E2">
        <w:rPr>
          <w:rFonts w:ascii="Times New Roman" w:hAnsi="Times New Roman" w:cs="Times New Roman"/>
        </w:rPr>
        <w:t xml:space="preserve"> were determined and found to be 5.45N a</w:t>
      </w:r>
      <w:r>
        <w:rPr>
          <w:rFonts w:ascii="Times New Roman" w:hAnsi="Times New Roman" w:cs="Times New Roman"/>
        </w:rPr>
        <w:t xml:space="preserve">t end A </w:t>
      </w:r>
      <w:proofErr w:type="gramStart"/>
      <w:r>
        <w:rPr>
          <w:rFonts w:ascii="Times New Roman" w:hAnsi="Times New Roman" w:cs="Times New Roman"/>
        </w:rPr>
        <w:t>and  21.13N</w:t>
      </w:r>
      <w:proofErr w:type="gramEnd"/>
      <w:r>
        <w:rPr>
          <w:rFonts w:ascii="Times New Roman" w:hAnsi="Times New Roman" w:cs="Times New Roman"/>
        </w:rPr>
        <w:t>.</w:t>
      </w:r>
    </w:p>
    <w:p w:rsidR="00CB49E2" w:rsidRDefault="00CB49E2" w:rsidP="00CB49E2">
      <w:pPr>
        <w:rPr>
          <w:rFonts w:ascii="Times New Roman" w:hAnsi="Times New Roman" w:cs="Times New Roman"/>
          <w:b/>
          <w:u w:val="single"/>
        </w:rPr>
      </w:pPr>
      <w:r>
        <w:rPr>
          <w:rFonts w:ascii="Times New Roman" w:hAnsi="Times New Roman" w:cs="Times New Roman"/>
          <w:b/>
          <w:u w:val="single"/>
        </w:rPr>
        <w:t>9.0</w:t>
      </w:r>
      <w:bookmarkStart w:id="0" w:name="_GoBack"/>
      <w:bookmarkEnd w:id="0"/>
      <w:r>
        <w:rPr>
          <w:rFonts w:ascii="Times New Roman" w:hAnsi="Times New Roman" w:cs="Times New Roman"/>
          <w:b/>
          <w:u w:val="single"/>
        </w:rPr>
        <w:t xml:space="preserve"> BIBLIOGRAPHY</w:t>
      </w:r>
    </w:p>
    <w:p w:rsidR="00CB49E2" w:rsidRPr="00CB49E2" w:rsidRDefault="00CB49E2" w:rsidP="00CB49E2">
      <w:pPr>
        <w:ind w:left="360"/>
        <w:rPr>
          <w:rFonts w:ascii="Times New Roman" w:hAnsi="Times New Roman" w:cs="Times New Roman"/>
          <w:u w:val="single"/>
          <w:lang w:val="en-ZA"/>
        </w:rPr>
      </w:pPr>
      <w:proofErr w:type="gramStart"/>
      <w:r w:rsidRPr="00CB49E2">
        <w:rPr>
          <w:rFonts w:ascii="Times New Roman" w:hAnsi="Times New Roman" w:cs="Times New Roman"/>
          <w:lang w:val="en-ZA"/>
        </w:rPr>
        <w:t>1.Er</w:t>
      </w:r>
      <w:proofErr w:type="gramEnd"/>
      <w:r w:rsidRPr="00CB49E2">
        <w:rPr>
          <w:rFonts w:ascii="Times New Roman" w:hAnsi="Times New Roman" w:cs="Times New Roman"/>
          <w:lang w:val="en-ZA"/>
        </w:rPr>
        <w:t>. R.K Rajput, Strength of Materials, 2000 published by S. Chand &amp; Company Ltd. India.</w:t>
      </w:r>
    </w:p>
    <w:p w:rsidR="00CB49E2" w:rsidRPr="00CB49E2" w:rsidRDefault="00CB49E2" w:rsidP="00CB49E2">
      <w:pPr>
        <w:ind w:left="360"/>
        <w:rPr>
          <w:rFonts w:ascii="Times New Roman" w:hAnsi="Times New Roman" w:cs="Times New Roman"/>
          <w:u w:val="single"/>
          <w:lang w:val="en-ZA"/>
        </w:rPr>
      </w:pPr>
      <w:proofErr w:type="gramStart"/>
      <w:r w:rsidRPr="00CB49E2">
        <w:rPr>
          <w:rFonts w:ascii="Times New Roman" w:hAnsi="Times New Roman" w:cs="Times New Roman"/>
          <w:lang w:val="en-ZA"/>
        </w:rPr>
        <w:t>2.G.H</w:t>
      </w:r>
      <w:proofErr w:type="gramEnd"/>
      <w:r w:rsidRPr="00CB49E2">
        <w:rPr>
          <w:rFonts w:ascii="Times New Roman" w:hAnsi="Times New Roman" w:cs="Times New Roman"/>
          <w:lang w:val="en-ZA"/>
        </w:rPr>
        <w:t xml:space="preserve">. Ryder, Strength of materials, 1969, </w:t>
      </w:r>
      <w:proofErr w:type="spellStart"/>
      <w:r w:rsidRPr="00CB49E2">
        <w:rPr>
          <w:rFonts w:ascii="Times New Roman" w:hAnsi="Times New Roman" w:cs="Times New Roman"/>
          <w:lang w:val="en-ZA"/>
        </w:rPr>
        <w:t>macmillan</w:t>
      </w:r>
      <w:proofErr w:type="spellEnd"/>
      <w:r w:rsidRPr="00CB49E2">
        <w:rPr>
          <w:rFonts w:ascii="Times New Roman" w:hAnsi="Times New Roman" w:cs="Times New Roman"/>
          <w:lang w:val="en-ZA"/>
        </w:rPr>
        <w:t xml:space="preserve"> and co Ltd. UK</w:t>
      </w:r>
    </w:p>
    <w:p w:rsidR="00CB49E2" w:rsidRPr="00CB49E2" w:rsidRDefault="00CB49E2" w:rsidP="00CB49E2">
      <w:pPr>
        <w:rPr>
          <w:rFonts w:ascii="Times New Roman" w:hAnsi="Times New Roman" w:cs="Times New Roman"/>
        </w:rPr>
      </w:pPr>
    </w:p>
    <w:p w:rsidR="00CB49E2" w:rsidRPr="00CB49E2" w:rsidRDefault="00CB49E2" w:rsidP="00CC6FCE">
      <w:pPr>
        <w:rPr>
          <w:rFonts w:ascii="Times New Roman" w:hAnsi="Times New Roman" w:cs="Times New Roman"/>
          <w:lang w:val="en-ZA"/>
        </w:rPr>
      </w:pPr>
    </w:p>
    <w:p w:rsidR="001D1138" w:rsidRPr="001D1138" w:rsidRDefault="005D19F9" w:rsidP="00A15E21">
      <w:pPr>
        <w:rPr>
          <w:rFonts w:ascii="Times New Roman" w:hAnsi="Times New Roman" w:cs="Times New Roman"/>
        </w:rPr>
      </w:pPr>
      <w:r>
        <w:rPr>
          <w:rFonts w:ascii="Times New Roman" w:hAnsi="Times New Roman" w:cs="Times New Roman"/>
        </w:rPr>
        <w:t xml:space="preserve"> </w:t>
      </w:r>
    </w:p>
    <w:p w:rsidR="00A15E21" w:rsidRPr="00A15E21" w:rsidRDefault="00A15E21" w:rsidP="00A15E21">
      <w:pPr>
        <w:rPr>
          <w:rFonts w:ascii="Times New Roman" w:hAnsi="Times New Roman" w:cs="Times New Roman"/>
          <w:b/>
        </w:rPr>
      </w:pPr>
    </w:p>
    <w:p w:rsidR="00136E8D" w:rsidRPr="00136E8D" w:rsidRDefault="00136E8D" w:rsidP="00136E8D">
      <w:pPr>
        <w:rPr>
          <w:rFonts w:ascii="Times New Roman" w:hAnsi="Times New Roman" w:cs="Times New Roman"/>
        </w:rPr>
      </w:pPr>
    </w:p>
    <w:sectPr w:rsidR="00136E8D" w:rsidRPr="00136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6455D"/>
    <w:multiLevelType w:val="hybridMultilevel"/>
    <w:tmpl w:val="ED0811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F1D13"/>
    <w:multiLevelType w:val="hybridMultilevel"/>
    <w:tmpl w:val="B7EA4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443129"/>
    <w:multiLevelType w:val="hybridMultilevel"/>
    <w:tmpl w:val="4B6828A6"/>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3" w15:restartNumberingAfterBreak="0">
    <w:nsid w:val="599749D4"/>
    <w:multiLevelType w:val="hybridMultilevel"/>
    <w:tmpl w:val="4CB418A2"/>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30E67D5"/>
    <w:multiLevelType w:val="hybridMultilevel"/>
    <w:tmpl w:val="246A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0622BE"/>
    <w:multiLevelType w:val="hybridMultilevel"/>
    <w:tmpl w:val="1F100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EC"/>
    <w:rsid w:val="00136E8D"/>
    <w:rsid w:val="001D0940"/>
    <w:rsid w:val="001D1138"/>
    <w:rsid w:val="0026012C"/>
    <w:rsid w:val="004E3D77"/>
    <w:rsid w:val="004F5AEC"/>
    <w:rsid w:val="005D19F9"/>
    <w:rsid w:val="008A1FC1"/>
    <w:rsid w:val="00984DF5"/>
    <w:rsid w:val="00A15E21"/>
    <w:rsid w:val="00BD4289"/>
    <w:rsid w:val="00CB49E2"/>
    <w:rsid w:val="00CC6FCE"/>
    <w:rsid w:val="00D6014D"/>
    <w:rsid w:val="00E07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E2687-495E-4291-ABE8-FC8119D3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AEC"/>
    <w:pPr>
      <w:spacing w:after="200" w:line="276"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FC1"/>
    <w:pPr>
      <w:ind w:left="720"/>
      <w:contextualSpacing/>
    </w:pPr>
  </w:style>
  <w:style w:type="table" w:styleId="TableGrid">
    <w:name w:val="Table Grid"/>
    <w:basedOn w:val="TableNormal"/>
    <w:uiPriority w:val="59"/>
    <w:rsid w:val="00260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sz="1200" b="0">
                <a:latin typeface="Bookman Old Style" panose="02050604050505020204" pitchFamily="18" charset="0"/>
              </a:rPr>
              <a:t>Plot of Load against Deflection for load cell 1</a:t>
            </a:r>
            <a:r>
              <a:rPr lang="en-US" sz="1200" b="0"/>
              <a:t> </a:t>
            </a:r>
          </a:p>
        </c:rich>
      </c:tx>
      <c:layout>
        <c:manualLayout>
          <c:xMode val="edge"/>
          <c:yMode val="edge"/>
          <c:x val="0.17537489063867018"/>
          <c:y val="2.3148148148148147E-2"/>
        </c:manualLayout>
      </c:layout>
      <c:overlay val="0"/>
      <c:spPr>
        <a:noFill/>
        <a:ln>
          <a:noFill/>
        </a:ln>
        <a:effectLst/>
      </c:sp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Sheet1!$C$2:$C$7</c:f>
              <c:numCache>
                <c:formatCode>General</c:formatCode>
                <c:ptCount val="6"/>
                <c:pt idx="0">
                  <c:v>14</c:v>
                </c:pt>
                <c:pt idx="1">
                  <c:v>27.5</c:v>
                </c:pt>
                <c:pt idx="2">
                  <c:v>41</c:v>
                </c:pt>
                <c:pt idx="3">
                  <c:v>54</c:v>
                </c:pt>
                <c:pt idx="4">
                  <c:v>69</c:v>
                </c:pt>
                <c:pt idx="5">
                  <c:v>81</c:v>
                </c:pt>
              </c:numCache>
            </c:numRef>
          </c:xVal>
          <c:yVal>
            <c:numRef>
              <c:f>Sheet1!$D$2:$D$7</c:f>
              <c:numCache>
                <c:formatCode>General</c:formatCode>
                <c:ptCount val="6"/>
                <c:pt idx="0">
                  <c:v>500</c:v>
                </c:pt>
                <c:pt idx="1">
                  <c:v>1000</c:v>
                </c:pt>
                <c:pt idx="2">
                  <c:v>1500</c:v>
                </c:pt>
                <c:pt idx="3">
                  <c:v>2000</c:v>
                </c:pt>
                <c:pt idx="4">
                  <c:v>2500</c:v>
                </c:pt>
                <c:pt idx="5">
                  <c:v>3000</c:v>
                </c:pt>
              </c:numCache>
            </c:numRef>
          </c:yVal>
          <c:smooth val="0"/>
          <c:extLst xmlns:c16r2="http://schemas.microsoft.com/office/drawing/2015/06/chart">
            <c:ext xmlns:c16="http://schemas.microsoft.com/office/drawing/2014/chart" uri="{C3380CC4-5D6E-409C-BE32-E72D297353CC}">
              <c16:uniqueId val="{00000000-025B-4AF1-AD66-5CEFC3DB46A6}"/>
            </c:ext>
          </c:extLst>
        </c:ser>
        <c:dLbls>
          <c:showLegendKey val="0"/>
          <c:showVal val="0"/>
          <c:showCatName val="0"/>
          <c:showSerName val="0"/>
          <c:showPercent val="0"/>
          <c:showBubbleSize val="0"/>
        </c:dLbls>
        <c:axId val="1092007200"/>
        <c:axId val="1092009920"/>
      </c:scatterChart>
      <c:valAx>
        <c:axId val="1092007200"/>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Bookman Old Style" panose="02050604050505020204" pitchFamily="18" charset="0"/>
                  </a:rPr>
                  <a:t>Deflection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2009920"/>
        <c:crosses val="autoZero"/>
        <c:crossBetween val="midCat"/>
      </c:valAx>
      <c:valAx>
        <c:axId val="109200992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0">
                    <a:latin typeface="Bookman Old Style" panose="02050604050505020204" pitchFamily="18" charset="0"/>
                  </a:rPr>
                  <a:t>Load</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2007200"/>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latin typeface="Bookman Old Style" panose="02050604050505020204" pitchFamily="18" charset="0"/>
              </a:rPr>
              <a:t>Plot of Load against Deflection for load cell 2 </a:t>
            </a:r>
            <a:endParaRPr lang="en-US" sz="1200">
              <a:effectLst/>
              <a:latin typeface="Bookman Old Style" panose="02050604050505020204" pitchFamily="18" charset="0"/>
            </a:endParaRPr>
          </a:p>
        </c:rich>
      </c:tx>
      <c:layout>
        <c:manualLayout>
          <c:xMode val="edge"/>
          <c:yMode val="edge"/>
          <c:x val="0.18488888888888891"/>
          <c:y val="2.7777777777777776E-2"/>
        </c:manualLayout>
      </c:layout>
      <c:overlay val="0"/>
      <c:spPr>
        <a:noFill/>
        <a:ln>
          <a:noFill/>
        </a:ln>
        <a:effectLst/>
      </c:sp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Sheet1!$L$2:$L$7</c:f>
              <c:numCache>
                <c:formatCode>General</c:formatCode>
                <c:ptCount val="6"/>
                <c:pt idx="0">
                  <c:v>13</c:v>
                </c:pt>
                <c:pt idx="1">
                  <c:v>26</c:v>
                </c:pt>
                <c:pt idx="2">
                  <c:v>39</c:v>
                </c:pt>
                <c:pt idx="3">
                  <c:v>52</c:v>
                </c:pt>
                <c:pt idx="4">
                  <c:v>65</c:v>
                </c:pt>
                <c:pt idx="5">
                  <c:v>79</c:v>
                </c:pt>
              </c:numCache>
            </c:numRef>
          </c:xVal>
          <c:yVal>
            <c:numRef>
              <c:f>Sheet1!$M$2:$M$7</c:f>
              <c:numCache>
                <c:formatCode>General</c:formatCode>
                <c:ptCount val="6"/>
                <c:pt idx="0">
                  <c:v>500</c:v>
                </c:pt>
                <c:pt idx="1">
                  <c:v>1000</c:v>
                </c:pt>
                <c:pt idx="2">
                  <c:v>1500</c:v>
                </c:pt>
                <c:pt idx="3">
                  <c:v>2000</c:v>
                </c:pt>
                <c:pt idx="4">
                  <c:v>2500</c:v>
                </c:pt>
                <c:pt idx="5">
                  <c:v>3000</c:v>
                </c:pt>
              </c:numCache>
            </c:numRef>
          </c:yVal>
          <c:smooth val="0"/>
          <c:extLst xmlns:c16r2="http://schemas.microsoft.com/office/drawing/2015/06/chart">
            <c:ext xmlns:c16="http://schemas.microsoft.com/office/drawing/2014/chart" uri="{C3380CC4-5D6E-409C-BE32-E72D297353CC}">
              <c16:uniqueId val="{00000000-6E78-4AB2-B5C1-D4D3871646F3}"/>
            </c:ext>
          </c:extLst>
        </c:ser>
        <c:dLbls>
          <c:showLegendKey val="0"/>
          <c:showVal val="0"/>
          <c:showCatName val="0"/>
          <c:showSerName val="0"/>
          <c:showPercent val="0"/>
          <c:showBubbleSize val="0"/>
        </c:dLbls>
        <c:axId val="1092009376"/>
        <c:axId val="1104169568"/>
      </c:scatterChart>
      <c:valAx>
        <c:axId val="109200937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Bookman Old Style" panose="02050604050505020204" pitchFamily="18" charset="0"/>
                  </a:rPr>
                  <a:t>Deflection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4169568"/>
        <c:crosses val="autoZero"/>
        <c:crossBetween val="midCat"/>
      </c:valAx>
      <c:valAx>
        <c:axId val="11041695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Bookman Old Style" panose="02050604050505020204" pitchFamily="18" charset="0"/>
                  </a:rPr>
                  <a:t>Load</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2009376"/>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7</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2</cp:revision>
  <dcterms:created xsi:type="dcterms:W3CDTF">2018-06-19T11:10:00Z</dcterms:created>
  <dcterms:modified xsi:type="dcterms:W3CDTF">2018-06-25T11:20:00Z</dcterms:modified>
</cp:coreProperties>
</file>